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13" w:rsidRPr="00E12A92" w:rsidRDefault="00726213" w:rsidP="00704924">
      <w:pPr>
        <w:autoSpaceDE w:val="0"/>
        <w:autoSpaceDN w:val="0"/>
        <w:adjustRightInd w:val="0"/>
        <w:spacing w:after="0" w:line="300" w:lineRule="auto"/>
        <w:ind w:firstLine="425"/>
        <w:jc w:val="center"/>
        <w:rPr>
          <w:rFonts w:ascii="Arial CYR" w:hAnsi="Arial CYR" w:cs="Arial CYR"/>
          <w:color w:val="000000"/>
          <w:sz w:val="20"/>
          <w:szCs w:val="20"/>
          <w:lang w:val="en-US"/>
        </w:rPr>
      </w:pPr>
      <w:r w:rsidRPr="00E12A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THERMODYNAMICS </w:t>
      </w:r>
      <w:proofErr w:type="gramStart"/>
      <w:r w:rsidRPr="00E12A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OF  </w:t>
      </w:r>
      <w:r w:rsidR="00603B3A" w:rsidRPr="00E12A92">
        <w:rPr>
          <w:rFonts w:ascii="Times New Roman" w:hAnsi="Times New Roman" w:cs="Times New Roman"/>
          <w:b/>
          <w:sz w:val="24"/>
          <w:szCs w:val="24"/>
          <w:lang w:val="en-US"/>
        </w:rPr>
        <w:t>COMPLEXFO</w:t>
      </w:r>
      <w:r w:rsidR="00603B3A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603B3A" w:rsidRPr="00E12A92">
        <w:rPr>
          <w:rFonts w:ascii="Times New Roman" w:hAnsi="Times New Roman" w:cs="Times New Roman"/>
          <w:b/>
          <w:sz w:val="24"/>
          <w:szCs w:val="24"/>
          <w:lang w:val="en-US"/>
        </w:rPr>
        <w:t>MATION</w:t>
      </w:r>
      <w:proofErr w:type="gramEnd"/>
      <w:r w:rsidR="00603B3A" w:rsidRPr="00E12A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REACTIONS </w:t>
      </w:r>
      <w:r w:rsidR="00603B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 </w:t>
      </w:r>
      <w:r w:rsidR="00603B3A" w:rsidRPr="00E12A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HETEROCYCLIC </w:t>
      </w:r>
      <w:r w:rsidR="00E12A92" w:rsidRPr="00E12A92">
        <w:rPr>
          <w:rFonts w:ascii="Times New Roman" w:hAnsi="Times New Roman" w:cs="Times New Roman"/>
          <w:b/>
          <w:sz w:val="24"/>
          <w:szCs w:val="24"/>
          <w:lang w:val="en-US"/>
        </w:rPr>
        <w:t>LIGANDS</w:t>
      </w:r>
      <w:r w:rsidR="00E12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2A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WITH IONS </w:t>
      </w:r>
      <w:r w:rsidR="00C71423" w:rsidRPr="00C7142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D</w:t>
      </w:r>
      <w:r w:rsidR="00C71423" w:rsidRPr="00E12A92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C71423">
        <w:rPr>
          <w:rFonts w:ascii="Times New Roman" w:hAnsi="Times New Roman" w:cs="Times New Roman"/>
          <w:b/>
          <w:bCs/>
          <w:sz w:val="24"/>
          <w:szCs w:val="24"/>
          <w:lang w:val="en-US"/>
        </w:rPr>
        <w:t>METALS</w:t>
      </w:r>
      <w:r w:rsidR="00E12A92" w:rsidRPr="00E12A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12A9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726213" w:rsidRPr="00E12A92" w:rsidRDefault="00726213" w:rsidP="00704924">
      <w:pPr>
        <w:autoSpaceDE w:val="0"/>
        <w:autoSpaceDN w:val="0"/>
        <w:adjustRightInd w:val="0"/>
        <w:spacing w:after="0" w:line="300" w:lineRule="auto"/>
        <w:ind w:firstLine="425"/>
        <w:jc w:val="center"/>
        <w:rPr>
          <w:rFonts w:ascii="Arial CYR" w:hAnsi="Arial CYR" w:cs="Arial CYR"/>
          <w:color w:val="000000"/>
          <w:sz w:val="20"/>
          <w:szCs w:val="20"/>
          <w:lang w:val="en-US"/>
        </w:rPr>
      </w:pPr>
    </w:p>
    <w:p w:rsidR="00704924" w:rsidRDefault="00726213" w:rsidP="00704924">
      <w:pPr>
        <w:autoSpaceDE w:val="0"/>
        <w:autoSpaceDN w:val="0"/>
        <w:adjustRightInd w:val="0"/>
        <w:spacing w:line="300" w:lineRule="auto"/>
        <w:jc w:val="center"/>
        <w:rPr>
          <w:rFonts w:ascii="Times New Roman CYR" w:hAnsi="Times New Roman CYR" w:cs="Times New Roman CYR"/>
          <w:color w:val="000000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Dushina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S.V.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Dushina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I.K.,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Sharnin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V.A.</w:t>
      </w:r>
      <w:r w:rsidR="00704924" w:rsidRPr="00704924">
        <w:rPr>
          <w:rFonts w:ascii="Times New Roman CYR" w:hAnsi="Times New Roman CYR" w:cs="Times New Roman CYR"/>
          <w:color w:val="000000"/>
          <w:lang w:val="en-US"/>
        </w:rPr>
        <w:t xml:space="preserve"> </w:t>
      </w:r>
    </w:p>
    <w:p w:rsidR="00704924" w:rsidRPr="00704924" w:rsidRDefault="00704924" w:rsidP="0070492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04924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Ivanovo State University of Chemistry and Technology, Russia, 153460, Ivanovo,</w:t>
      </w:r>
    </w:p>
    <w:p w:rsidR="00726213" w:rsidRDefault="00704924" w:rsidP="0070492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704924">
        <w:rPr>
          <w:rFonts w:ascii="Times New Roman" w:hAnsi="Times New Roman" w:cs="Times New Roman"/>
          <w:color w:val="000000"/>
          <w:sz w:val="24"/>
          <w:szCs w:val="24"/>
          <w:lang w:val="en-US"/>
        </w:rPr>
        <w:t>F. Engel’s St., 7,</w:t>
      </w:r>
      <w:r w:rsidRPr="00704924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</w:t>
      </w:r>
      <w:hyperlink r:id="rId4" w:history="1">
        <w:r w:rsidRPr="00FC54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kax504@isuct.ru</w:t>
        </w:r>
      </w:hyperlink>
    </w:p>
    <w:p w:rsidR="00704924" w:rsidRPr="0067283C" w:rsidRDefault="00704924" w:rsidP="00704924">
      <w:pPr>
        <w:autoSpaceDE w:val="0"/>
        <w:autoSpaceDN w:val="0"/>
        <w:adjustRightInd w:val="0"/>
        <w:spacing w:after="0" w:line="300" w:lineRule="auto"/>
        <w:jc w:val="center"/>
        <w:rPr>
          <w:rFonts w:ascii="Arial CYR" w:hAnsi="Arial CYR" w:cs="Arial CYR"/>
          <w:color w:val="000000"/>
          <w:sz w:val="20"/>
          <w:szCs w:val="20"/>
          <w:lang w:val="en-US"/>
        </w:rPr>
      </w:pPr>
    </w:p>
    <w:p w:rsidR="00726213" w:rsidRPr="00726213" w:rsidRDefault="00286302" w:rsidP="00704924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>influence of</w:t>
      </w:r>
      <w:r w:rsidR="00603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mixed solvents water - ethanol and water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dimethilsulfoxide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3B3A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solvents 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C0FBE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coordination </w:t>
      </w:r>
      <w:r w:rsidR="00EC0FBE">
        <w:rPr>
          <w:rFonts w:ascii="Times New Roman" w:hAnsi="Times New Roman" w:cs="Times New Roman"/>
          <w:sz w:val="24"/>
          <w:szCs w:val="24"/>
          <w:lang w:val="en-US"/>
        </w:rPr>
        <w:t>equilibrium</w:t>
      </w:r>
      <w:r w:rsidR="00EC0FBE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thermodynamic characteristics with </w:t>
      </w:r>
      <w:r w:rsidR="00603B3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participation </w:t>
      </w:r>
      <w:r w:rsidR="00603B3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EC0FBE">
        <w:rPr>
          <w:rFonts w:ascii="Times New Roman" w:hAnsi="Times New Roman" w:cs="Times New Roman"/>
          <w:sz w:val="24"/>
          <w:szCs w:val="24"/>
          <w:lang w:val="en-US"/>
        </w:rPr>
        <w:t>nicotinamide</w:t>
      </w:r>
      <w:proofErr w:type="spellEnd"/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and a nicotinic acid is considered.</w:t>
      </w:r>
    </w:p>
    <w:p w:rsidR="00D52799" w:rsidRPr="00726213" w:rsidRDefault="00D52799" w:rsidP="00704924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or the first time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silver (I) with </w:t>
      </w:r>
      <w:r>
        <w:rPr>
          <w:rFonts w:ascii="Times New Roman" w:hAnsi="Times New Roman" w:cs="Times New Roman"/>
          <w:sz w:val="24"/>
          <w:szCs w:val="24"/>
          <w:lang w:val="en-US"/>
        </w:rPr>
        <w:t>nicotinamide</w:t>
      </w:r>
      <w:r w:rsidRPr="00D527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>(NicNH</w:t>
      </w:r>
      <w:r w:rsidRPr="00603B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copper (II) 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nicotinamide, an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iron (III) </w:t>
      </w:r>
      <w:proofErr w:type="gramStart"/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with  </w:t>
      </w:r>
      <w:r>
        <w:rPr>
          <w:rFonts w:ascii="Times New Roman" w:hAnsi="Times New Roman" w:cs="Times New Roman"/>
          <w:sz w:val="24"/>
          <w:szCs w:val="24"/>
          <w:lang w:val="en-US"/>
        </w:rPr>
        <w:t>nicotinamide</w:t>
      </w:r>
      <w:proofErr w:type="gramEnd"/>
      <w:r w:rsidRPr="00D527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>and a nicotinic acid</w:t>
      </w:r>
      <w:r w:rsidRPr="00D527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>stability constant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by a</w:t>
      </w:r>
      <w:r w:rsidRPr="00D527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pothentiomtic</w:t>
      </w:r>
      <w:proofErr w:type="spellEnd"/>
      <w:r w:rsidRPr="00D52799">
        <w:rPr>
          <w:rFonts w:ascii="Times New Roman" w:hAnsi="Times New Roman" w:cs="Times New Roman"/>
          <w:sz w:val="24"/>
          <w:szCs w:val="24"/>
          <w:lang w:val="en-US"/>
        </w:rPr>
        <w:t xml:space="preserve"> titration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method</w:t>
      </w:r>
      <w:r w:rsidR="00603B3A">
        <w:rPr>
          <w:rFonts w:ascii="Times New Roman" w:hAnsi="Times New Roman" w:cs="Times New Roman"/>
          <w:sz w:val="24"/>
          <w:szCs w:val="24"/>
          <w:lang w:val="en-US"/>
        </w:rPr>
        <w:t xml:space="preserve"> have been obtained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26213" w:rsidRPr="00726213" w:rsidRDefault="00057AB3" w:rsidP="00704924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Heat</w:t>
      </w:r>
      <w:r w:rsidR="00603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12E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effects of the </w:t>
      </w:r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E12A92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3A12E3" w:rsidRPr="00726213">
        <w:rPr>
          <w:rFonts w:ascii="Times New Roman" w:hAnsi="Times New Roman" w:cs="Times New Roman"/>
          <w:sz w:val="24"/>
          <w:szCs w:val="24"/>
          <w:lang w:val="en-US"/>
        </w:rPr>
        <w:t>-bas</w:t>
      </w:r>
      <w:r w:rsidR="00E12A9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A12E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interactions 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603B3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participation </w:t>
      </w:r>
      <w:r w:rsidR="007B0B8A">
        <w:rPr>
          <w:rFonts w:ascii="Times New Roman" w:hAnsi="Times New Roman" w:cs="Times New Roman"/>
          <w:sz w:val="24"/>
          <w:szCs w:val="24"/>
          <w:lang w:val="en-US"/>
        </w:rPr>
        <w:t xml:space="preserve">of these </w:t>
      </w:r>
      <w:proofErr w:type="spellStart"/>
      <w:r w:rsidR="007B0B8A">
        <w:rPr>
          <w:rFonts w:ascii="Times New Roman" w:hAnsi="Times New Roman" w:cs="Times New Roman"/>
          <w:sz w:val="24"/>
          <w:szCs w:val="24"/>
          <w:lang w:val="en-US"/>
        </w:rPr>
        <w:t>ligands</w:t>
      </w:r>
      <w:proofErr w:type="spellEnd"/>
      <w:r w:rsidR="007B0B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7283C">
        <w:rPr>
          <w:rFonts w:ascii="Times New Roman" w:hAnsi="Times New Roman" w:cs="Times New Roman"/>
          <w:sz w:val="24"/>
          <w:szCs w:val="24"/>
          <w:lang w:val="en-US"/>
        </w:rPr>
        <w:t>complex formation</w:t>
      </w:r>
      <w:r w:rsidR="00E12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reactions </w:t>
      </w:r>
      <w:r w:rsidR="00E12A92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>a wide interval of concentration</w:t>
      </w:r>
      <w:r w:rsidR="007B0B8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of the mixed solvents at temperature 298</w:t>
      </w:r>
      <w:r w:rsidR="007B0B8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15 and ionic </w:t>
      </w:r>
      <w:r w:rsidR="00E12A92">
        <w:rPr>
          <w:rFonts w:ascii="Times New Roman" w:hAnsi="Times New Roman" w:cs="Times New Roman"/>
          <w:sz w:val="24"/>
          <w:szCs w:val="24"/>
          <w:lang w:val="en-US"/>
        </w:rPr>
        <w:t>strength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r w:rsidR="007B0B8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>25 (NaClO</w:t>
      </w:r>
      <w:r w:rsidR="00726213" w:rsidRPr="007B0B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57A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>re measured</w:t>
      </w:r>
      <w:r w:rsidR="003A12E3" w:rsidRPr="003A12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2A9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A12E3" w:rsidRPr="00726213">
        <w:rPr>
          <w:rFonts w:ascii="Times New Roman" w:hAnsi="Times New Roman" w:cs="Times New Roman"/>
          <w:sz w:val="24"/>
          <w:szCs w:val="24"/>
          <w:lang w:val="en-US"/>
        </w:rPr>
        <w:t>or the first time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726213" w:rsidRPr="00726213" w:rsidRDefault="00C71423" w:rsidP="00704924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0661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ethods of </w:t>
      </w:r>
      <w:proofErr w:type="spellStart"/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>interphase</w:t>
      </w:r>
      <w:proofErr w:type="spellEnd"/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distribution, solubility, </w:t>
      </w:r>
      <w:r w:rsidR="00406619">
        <w:rPr>
          <w:rFonts w:ascii="Times New Roman" w:hAnsi="Times New Roman" w:cs="Times New Roman"/>
          <w:sz w:val="24"/>
          <w:szCs w:val="24"/>
          <w:lang w:val="en-US"/>
        </w:rPr>
        <w:t>UV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-spectroscopy,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refractometry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13D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F13D0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nicotinic acid and </w:t>
      </w:r>
      <w:r w:rsidR="00CF13D0">
        <w:rPr>
          <w:rFonts w:ascii="Times New Roman" w:hAnsi="Times New Roman" w:cs="Times New Roman"/>
          <w:sz w:val="24"/>
          <w:szCs w:val="24"/>
          <w:lang w:val="en-US"/>
        </w:rPr>
        <w:t>nicotinamide</w:t>
      </w:r>
      <w:r w:rsidR="00CF13D0" w:rsidRPr="00CF13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13D0">
        <w:rPr>
          <w:rFonts w:ascii="Times New Roman" w:hAnsi="Times New Roman" w:cs="Times New Roman"/>
          <w:sz w:val="24"/>
          <w:szCs w:val="24"/>
          <w:lang w:val="en-US"/>
        </w:rPr>
        <w:t>Gibbs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energy  </w:t>
      </w:r>
      <w:r w:rsidR="00CF13D0">
        <w:rPr>
          <w:rFonts w:ascii="Times New Roman" w:hAnsi="Times New Roman" w:cs="Times New Roman"/>
          <w:sz w:val="24"/>
          <w:szCs w:val="24"/>
          <w:lang w:val="en-US"/>
        </w:rPr>
        <w:t xml:space="preserve">transfer 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from water </w:t>
      </w:r>
      <w:r w:rsidR="00CF13D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its mix</w:t>
      </w:r>
      <w:r w:rsidR="00406619">
        <w:rPr>
          <w:rFonts w:ascii="Times New Roman" w:hAnsi="Times New Roman" w:cs="Times New Roman"/>
          <w:sz w:val="24"/>
          <w:szCs w:val="24"/>
          <w:lang w:val="en-US"/>
        </w:rPr>
        <w:t>ture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with ethanol and </w:t>
      </w:r>
      <w:r w:rsidR="00CF13D0">
        <w:rPr>
          <w:rFonts w:ascii="Times New Roman" w:hAnsi="Times New Roman" w:cs="Times New Roman"/>
          <w:sz w:val="24"/>
          <w:szCs w:val="24"/>
          <w:lang w:val="en-US"/>
        </w:rPr>
        <w:t>DMSO</w:t>
      </w:r>
      <w:r w:rsidR="00406619">
        <w:rPr>
          <w:rFonts w:ascii="Times New Roman" w:hAnsi="Times New Roman" w:cs="Times New Roman"/>
          <w:sz w:val="24"/>
          <w:szCs w:val="24"/>
          <w:lang w:val="en-US"/>
        </w:rPr>
        <w:t xml:space="preserve"> have been deter</w:t>
      </w:r>
      <w:r w:rsidR="005C37CC">
        <w:rPr>
          <w:rFonts w:ascii="Times New Roman" w:hAnsi="Times New Roman" w:cs="Times New Roman"/>
          <w:sz w:val="24"/>
          <w:szCs w:val="24"/>
          <w:lang w:val="en-US"/>
        </w:rPr>
        <w:t>mined</w:t>
      </w:r>
      <w:r w:rsidR="004066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26213" w:rsidRPr="00726213" w:rsidRDefault="005C37CC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nterpretation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results 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done 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within the framework of the </w:t>
      </w:r>
      <w:r w:rsidR="00047538">
        <w:rPr>
          <w:rFonts w:ascii="Times New Roman" w:hAnsi="Times New Roman" w:cs="Times New Roman"/>
          <w:sz w:val="24"/>
          <w:szCs w:val="24"/>
          <w:lang w:val="en-US"/>
        </w:rPr>
        <w:t>solvation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>-thermodynamic approach based on the thermodynamic characteristic</w:t>
      </w:r>
      <w:r>
        <w:rPr>
          <w:rFonts w:ascii="Times New Roman" w:hAnsi="Times New Roman" w:cs="Times New Roman"/>
          <w:sz w:val="24"/>
          <w:szCs w:val="24"/>
          <w:lang w:val="en-US"/>
        </w:rPr>
        <w:t>s of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283C">
        <w:rPr>
          <w:rFonts w:ascii="Times New Roman" w:hAnsi="Times New Roman" w:cs="Times New Roman"/>
          <w:sz w:val="24"/>
          <w:szCs w:val="24"/>
          <w:lang w:val="en-US"/>
        </w:rPr>
        <w:t>complex formation</w:t>
      </w:r>
      <w:r w:rsidR="00047538" w:rsidRPr="000475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7538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and the </w:t>
      </w:r>
      <w:r w:rsidR="00047538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47538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047538" w:rsidRPr="00726213">
        <w:rPr>
          <w:rFonts w:ascii="Times New Roman" w:hAnsi="Times New Roman" w:cs="Times New Roman"/>
          <w:sz w:val="24"/>
          <w:szCs w:val="24"/>
          <w:lang w:val="en-US"/>
        </w:rPr>
        <w:t>-bas</w:t>
      </w:r>
      <w:r w:rsidR="0004753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47538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interaction 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reactions and also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 the </w:t>
      </w:r>
      <w:proofErr w:type="spellStart"/>
      <w:r w:rsidR="00047538">
        <w:rPr>
          <w:rFonts w:ascii="Times New Roman" w:hAnsi="Times New Roman" w:cs="Times New Roman"/>
          <w:sz w:val="24"/>
          <w:szCs w:val="24"/>
          <w:lang w:val="en-US"/>
        </w:rPr>
        <w:t>solvation</w:t>
      </w:r>
      <w:proofErr w:type="spellEnd"/>
      <w:r w:rsidR="00047538" w:rsidRPr="000475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of each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participant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47538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chemical </w:t>
      </w:r>
      <w:r w:rsidR="00047538">
        <w:rPr>
          <w:rFonts w:ascii="Times New Roman" w:hAnsi="Times New Roman" w:cs="Times New Roman"/>
          <w:sz w:val="24"/>
          <w:szCs w:val="24"/>
          <w:lang w:val="en-US"/>
        </w:rPr>
        <w:t>equilibrium</w:t>
      </w:r>
      <w:r w:rsidR="00726213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26213" w:rsidRPr="00726213" w:rsidRDefault="00726213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96FE4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96FE4">
        <w:rPr>
          <w:rFonts w:ascii="Times New Roman" w:hAnsi="Times New Roman" w:cs="Times New Roman"/>
          <w:sz w:val="24"/>
          <w:szCs w:val="24"/>
          <w:lang w:val="en-US"/>
        </w:rPr>
        <w:t xml:space="preserve">ethanol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6FE4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896FE4">
        <w:rPr>
          <w:rFonts w:ascii="Times New Roman" w:hAnsi="Times New Roman" w:cs="Times New Roman"/>
          <w:sz w:val="24"/>
          <w:szCs w:val="24"/>
          <w:lang w:val="en-US"/>
        </w:rPr>
        <w:t>dimethilsulfoxide</w:t>
      </w:r>
      <w:proofErr w:type="spellEnd"/>
      <w:r w:rsidR="00896FE4" w:rsidRPr="00896F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283C" w:rsidRPr="00726213">
        <w:rPr>
          <w:rFonts w:ascii="Times New Roman" w:hAnsi="Times New Roman" w:cs="Times New Roman"/>
          <w:sz w:val="24"/>
          <w:szCs w:val="24"/>
          <w:lang w:val="en-US"/>
        </w:rPr>
        <w:t>mix</w:t>
      </w:r>
      <w:r w:rsidR="0067283C">
        <w:rPr>
          <w:rFonts w:ascii="Times New Roman" w:hAnsi="Times New Roman" w:cs="Times New Roman"/>
          <w:sz w:val="24"/>
          <w:szCs w:val="24"/>
          <w:lang w:val="en-US"/>
        </w:rPr>
        <w:t>tures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492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unusual ratio of </w:t>
      </w:r>
      <w:r w:rsidR="008C5DE1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reagents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contributions </w:t>
      </w:r>
      <w:r w:rsidR="0070492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5DE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0492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displacement of </w:t>
      </w:r>
      <w:r w:rsidR="0067283C">
        <w:rPr>
          <w:rFonts w:ascii="Times New Roman" w:hAnsi="Times New Roman" w:cs="Times New Roman"/>
          <w:sz w:val="24"/>
          <w:szCs w:val="24"/>
          <w:lang w:val="en-US"/>
        </w:rPr>
        <w:t>complex form</w:t>
      </w:r>
      <w:r w:rsidR="00704924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8C5DE1">
        <w:rPr>
          <w:rFonts w:ascii="Times New Roman" w:hAnsi="Times New Roman" w:cs="Times New Roman"/>
          <w:sz w:val="24"/>
          <w:szCs w:val="24"/>
          <w:lang w:val="en-US"/>
        </w:rPr>
        <w:t xml:space="preserve"> equilibrium</w:t>
      </w:r>
      <w:r w:rsidR="008C5DE1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4924">
        <w:rPr>
          <w:rFonts w:ascii="Times New Roman" w:hAnsi="Times New Roman" w:cs="Times New Roman"/>
          <w:sz w:val="24"/>
          <w:szCs w:val="24"/>
          <w:lang w:val="en-US"/>
        </w:rPr>
        <w:t>int</w:t>
      </w:r>
      <w:r w:rsidR="008C5DE1">
        <w:rPr>
          <w:rFonts w:ascii="Times New Roman" w:hAnsi="Times New Roman" w:cs="Times New Roman"/>
          <w:sz w:val="24"/>
          <w:szCs w:val="24"/>
          <w:lang w:val="en-US"/>
        </w:rPr>
        <w:t>o the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reactions</w:t>
      </w:r>
      <w:r w:rsidR="008C5DE1">
        <w:rPr>
          <w:rFonts w:ascii="Times New Roman" w:hAnsi="Times New Roman" w:cs="Times New Roman"/>
          <w:sz w:val="24"/>
          <w:szCs w:val="24"/>
          <w:lang w:val="en-US"/>
        </w:rPr>
        <w:t xml:space="preserve"> energy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8461C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proofErr w:type="gramStart"/>
      <w:r w:rsidR="0068461C">
        <w:rPr>
          <w:rFonts w:ascii="Times New Roman" w:hAnsi="Times New Roman" w:cs="Times New Roman"/>
          <w:sz w:val="24"/>
          <w:szCs w:val="24"/>
          <w:lang w:val="en-US"/>
        </w:rPr>
        <w:t>was  not</w:t>
      </w:r>
      <w:proofErr w:type="gramEnd"/>
      <w:r w:rsidR="0068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observed earlier investigated systems is </w:t>
      </w:r>
      <w:r w:rsidR="00704924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A6FD4" w:rsidRDefault="00726213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It is shown </w:t>
      </w:r>
      <w:r w:rsidR="0070492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the opportunity of the direct regulation of </w:t>
      </w:r>
      <w:r w:rsidR="008A6FD4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biologically active </w:t>
      </w:r>
      <w:r w:rsidR="0067283C" w:rsidRPr="00726213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67283C">
        <w:rPr>
          <w:rFonts w:ascii="Times New Roman" w:hAnsi="Times New Roman" w:cs="Times New Roman"/>
          <w:sz w:val="24"/>
          <w:szCs w:val="24"/>
          <w:lang w:val="en-US"/>
        </w:rPr>
        <w:t>mpounds</w:t>
      </w:r>
      <w:r w:rsidR="008A6FD4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transport properties at </w:t>
      </w:r>
      <w:r w:rsidR="001169B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stage of their penetration through biological </w:t>
      </w:r>
      <w:r w:rsidR="0067283C" w:rsidRPr="00726213">
        <w:rPr>
          <w:rFonts w:ascii="Times New Roman" w:hAnsi="Times New Roman" w:cs="Times New Roman"/>
          <w:sz w:val="24"/>
          <w:szCs w:val="24"/>
          <w:lang w:val="en-US"/>
        </w:rPr>
        <w:t>membranes by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means of </w:t>
      </w:r>
      <w:r w:rsidR="008A6FD4" w:rsidRPr="00726213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-organic solvents. </w:t>
      </w:r>
    </w:p>
    <w:p w:rsidR="00437D0D" w:rsidRDefault="00726213" w:rsidP="00437D0D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For the first time </w:t>
      </w:r>
      <w:r w:rsidR="00D346D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>thermodynamic d</w:t>
      </w:r>
      <w:r w:rsidR="008A6FD4">
        <w:rPr>
          <w:rFonts w:ascii="Times New Roman" w:hAnsi="Times New Roman" w:cs="Times New Roman"/>
          <w:sz w:val="24"/>
          <w:szCs w:val="24"/>
          <w:lang w:val="en-US"/>
        </w:rPr>
        <w:t xml:space="preserve">ata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7283C" w:rsidRPr="00726213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="006728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283C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="00D346D0">
        <w:rPr>
          <w:rFonts w:ascii="Times New Roman" w:hAnsi="Times New Roman" w:cs="Times New Roman"/>
          <w:sz w:val="24"/>
          <w:szCs w:val="24"/>
          <w:lang w:val="en-US"/>
        </w:rPr>
        <w:t>anion</w:t>
      </w:r>
      <w:proofErr w:type="spellEnd"/>
      <w:r w:rsidR="00DE0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reactions and reagents </w:t>
      </w:r>
      <w:r w:rsidR="00DE083A">
        <w:rPr>
          <w:rFonts w:ascii="Times New Roman" w:hAnsi="Times New Roman" w:cs="Times New Roman"/>
          <w:sz w:val="24"/>
          <w:szCs w:val="24"/>
          <w:lang w:val="en-US"/>
        </w:rPr>
        <w:t>solvation</w:t>
      </w:r>
      <w:r w:rsidR="00DE083A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are used for </w:t>
      </w:r>
      <w:r w:rsidR="00D346D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interpretation of </w:t>
      </w:r>
      <w:r w:rsidR="00DE083A">
        <w:rPr>
          <w:rFonts w:ascii="Times New Roman" w:hAnsi="Times New Roman" w:cs="Times New Roman"/>
          <w:sz w:val="24"/>
          <w:szCs w:val="24"/>
          <w:lang w:val="en-US"/>
        </w:rPr>
        <w:t>medi</w:t>
      </w:r>
      <w:r w:rsidR="00D346D0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="00DE083A"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D346D0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7283C">
        <w:rPr>
          <w:rFonts w:ascii="Times New Roman" w:hAnsi="Times New Roman" w:cs="Times New Roman"/>
          <w:sz w:val="24"/>
          <w:szCs w:val="24"/>
          <w:lang w:val="en-US"/>
        </w:rPr>
        <w:t>pharmacology</w:t>
      </w:r>
      <w:r w:rsidR="00DE0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active substances through </w:t>
      </w:r>
      <w:r w:rsidR="00DE083A">
        <w:rPr>
          <w:rFonts w:ascii="Times New Roman" w:hAnsi="Times New Roman" w:cs="Times New Roman"/>
          <w:sz w:val="24"/>
          <w:szCs w:val="24"/>
          <w:lang w:val="en-US"/>
        </w:rPr>
        <w:t>biolog</w:t>
      </w:r>
      <w:r w:rsidR="00D346D0">
        <w:rPr>
          <w:rFonts w:ascii="Times New Roman" w:hAnsi="Times New Roman" w:cs="Times New Roman"/>
          <w:sz w:val="24"/>
          <w:szCs w:val="24"/>
          <w:lang w:val="en-US"/>
        </w:rPr>
        <w:t>ical</w:t>
      </w:r>
      <w:r w:rsidR="00DE0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>barriers</w:t>
      </w:r>
      <w:r w:rsidR="00DE083A" w:rsidRPr="00DE0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315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E083A" w:rsidRPr="00726213">
        <w:rPr>
          <w:rFonts w:ascii="Times New Roman" w:hAnsi="Times New Roman" w:cs="Times New Roman"/>
          <w:sz w:val="24"/>
          <w:szCs w:val="24"/>
          <w:lang w:val="en-US"/>
        </w:rPr>
        <w:t>transport</w:t>
      </w:r>
      <w:r w:rsidR="00DE083A">
        <w:rPr>
          <w:rFonts w:ascii="Times New Roman" w:hAnsi="Times New Roman" w:cs="Times New Roman"/>
          <w:sz w:val="24"/>
          <w:szCs w:val="24"/>
          <w:lang w:val="en-US"/>
        </w:rPr>
        <w:t xml:space="preserve"> processes</w:t>
      </w:r>
      <w:r w:rsidRPr="007262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37D0D" w:rsidRDefault="000B3154" w:rsidP="00437D0D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e</w:t>
      </w:r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 xml:space="preserve">xistence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D0D">
        <w:rPr>
          <w:rFonts w:ascii="Times New Roman" w:hAnsi="Times New Roman" w:cs="Times New Roman"/>
          <w:sz w:val="24"/>
          <w:szCs w:val="24"/>
          <w:lang w:val="en-US"/>
        </w:rPr>
        <w:t>zwitter</w:t>
      </w:r>
      <w:proofErr w:type="spellEnd"/>
      <w:r w:rsidR="00437D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 xml:space="preserve">ionic form of nicotinic acid in water solutions and </w:t>
      </w:r>
      <w:r w:rsidR="008D7B5E">
        <w:rPr>
          <w:rFonts w:ascii="Times New Roman" w:hAnsi="Times New Roman" w:cs="Times New Roman"/>
          <w:sz w:val="24"/>
          <w:szCs w:val="24"/>
          <w:lang w:val="en-US"/>
        </w:rPr>
        <w:t>of a</w:t>
      </w:r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 xml:space="preserve"> molecular form </w:t>
      </w:r>
      <w:r w:rsidR="008D7B5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8D7B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>ethanol</w:t>
      </w:r>
      <w:r w:rsidR="00437D0D">
        <w:rPr>
          <w:rFonts w:ascii="Times New Roman" w:hAnsi="Times New Roman" w:cs="Times New Roman"/>
          <w:sz w:val="24"/>
          <w:szCs w:val="24"/>
          <w:lang w:val="en-US"/>
        </w:rPr>
        <w:t xml:space="preserve"> medi</w:t>
      </w:r>
      <w:r w:rsidR="008D7B5E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 xml:space="preserve"> is shown. </w:t>
      </w:r>
      <w:proofErr w:type="spellStart"/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>Thermochemical</w:t>
      </w:r>
      <w:proofErr w:type="spellEnd"/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D0D">
        <w:rPr>
          <w:rFonts w:ascii="Times New Roman" w:hAnsi="Times New Roman" w:cs="Times New Roman"/>
          <w:sz w:val="24"/>
          <w:szCs w:val="24"/>
          <w:lang w:val="en-US"/>
        </w:rPr>
        <w:t>evidence</w:t>
      </w:r>
      <w:r w:rsidR="008D7B5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7B5E" w:rsidRPr="00437D0D">
        <w:rPr>
          <w:rFonts w:ascii="Times New Roman" w:hAnsi="Times New Roman" w:cs="Times New Roman"/>
          <w:sz w:val="24"/>
          <w:szCs w:val="24"/>
          <w:lang w:val="en-US"/>
        </w:rPr>
        <w:t>chang</w:t>
      </w:r>
      <w:r w:rsidR="008D7B5E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8D7B5E" w:rsidRPr="00437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 xml:space="preserve">nicotinic </w:t>
      </w:r>
      <w:proofErr w:type="gramStart"/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 xml:space="preserve">acid  </w:t>
      </w:r>
      <w:proofErr w:type="spellStart"/>
      <w:r w:rsidR="00437D0D">
        <w:rPr>
          <w:rFonts w:ascii="Times New Roman" w:hAnsi="Times New Roman" w:cs="Times New Roman"/>
          <w:sz w:val="24"/>
          <w:szCs w:val="24"/>
          <w:lang w:val="en-US"/>
        </w:rPr>
        <w:t>protonation</w:t>
      </w:r>
      <w:proofErr w:type="spellEnd"/>
      <w:proofErr w:type="gramEnd"/>
      <w:r w:rsidR="00437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 xml:space="preserve">mechanism in the of ethanol </w:t>
      </w:r>
      <w:r w:rsidR="00437D0D">
        <w:rPr>
          <w:rFonts w:ascii="Times New Roman" w:hAnsi="Times New Roman" w:cs="Times New Roman"/>
          <w:sz w:val="24"/>
          <w:szCs w:val="24"/>
          <w:lang w:val="en-US"/>
        </w:rPr>
        <w:t>solution</w:t>
      </w:r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493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>compar</w:t>
      </w:r>
      <w:r w:rsidR="000E4934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 xml:space="preserve"> with water </w:t>
      </w:r>
      <w:r w:rsidR="000E493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4934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437D0D" w:rsidRPr="00437D0D">
        <w:rPr>
          <w:rFonts w:ascii="Times New Roman" w:hAnsi="Times New Roman" w:cs="Times New Roman"/>
          <w:sz w:val="24"/>
          <w:szCs w:val="24"/>
          <w:lang w:val="en-US"/>
        </w:rPr>
        <w:t>presented.</w:t>
      </w:r>
    </w:p>
    <w:p w:rsidR="00704924" w:rsidRPr="00603B3A" w:rsidRDefault="00704924" w:rsidP="00437D0D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283C" w:rsidRPr="00603B3A" w:rsidRDefault="0067283C" w:rsidP="00437D0D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283C" w:rsidRPr="00603B3A" w:rsidRDefault="0067283C" w:rsidP="00437D0D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283C" w:rsidRPr="00603B3A" w:rsidRDefault="0067283C" w:rsidP="00437D0D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D0D" w:rsidRPr="00437D0D" w:rsidRDefault="00437D0D" w:rsidP="00437D0D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Arial CYR" w:hAnsi="Arial CYR" w:cs="Arial CYR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437D0D" w:rsidRPr="00437D0D" w:rsidRDefault="00437D0D" w:rsidP="00437D0D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Arial CYR" w:hAnsi="Arial CYR" w:cs="Arial CYR"/>
          <w:color w:val="000000"/>
          <w:sz w:val="20"/>
          <w:szCs w:val="20"/>
          <w:lang w:val="en-US"/>
        </w:rPr>
      </w:pPr>
    </w:p>
    <w:p w:rsidR="00726213" w:rsidRDefault="00726213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D0D" w:rsidRDefault="00437D0D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D0D" w:rsidRDefault="00437D0D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D0D" w:rsidRDefault="00437D0D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83A" w:rsidRDefault="00DE083A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83A" w:rsidRDefault="00DE083A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83A" w:rsidRDefault="00DE083A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83A" w:rsidRDefault="00DE083A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83A" w:rsidRDefault="00DE083A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83A" w:rsidRDefault="00DE083A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FD4" w:rsidRDefault="008A6FD4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FD4" w:rsidRDefault="008A6FD4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FD4" w:rsidRDefault="008A6FD4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FD4" w:rsidRDefault="008A6FD4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FD4" w:rsidRDefault="008A6FD4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6FD4" w:rsidRDefault="008A6FD4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5DE1" w:rsidRDefault="008C5DE1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5DE1" w:rsidRDefault="008C5DE1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5DE1" w:rsidRDefault="008C5DE1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5DE1" w:rsidRDefault="008C5DE1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5DE1" w:rsidRDefault="008C5DE1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5DE1" w:rsidRDefault="008C5DE1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5DE1" w:rsidRDefault="008C5DE1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6FE4" w:rsidRDefault="00896FE4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6FE4" w:rsidRDefault="00896FE4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6FE4" w:rsidRDefault="00896FE4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6FE4" w:rsidRDefault="00896FE4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6FE4" w:rsidRDefault="00896FE4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6FE4" w:rsidRDefault="00896FE4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6FE4" w:rsidRDefault="00896FE4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2799" w:rsidRDefault="00D52799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2799" w:rsidRDefault="00D52799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2799" w:rsidRDefault="00D52799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2799" w:rsidRDefault="00D52799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2799" w:rsidRPr="00726213" w:rsidRDefault="00D52799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26213" w:rsidRPr="00726213" w:rsidRDefault="00726213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26213" w:rsidRPr="00726213" w:rsidRDefault="00726213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26213" w:rsidRPr="00726213" w:rsidRDefault="00726213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26213" w:rsidRPr="00726213" w:rsidRDefault="00726213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26213" w:rsidRPr="00726213" w:rsidRDefault="00726213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26213" w:rsidRPr="00726213" w:rsidRDefault="00726213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26213" w:rsidRPr="00726213" w:rsidRDefault="00726213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26213" w:rsidRPr="00726213" w:rsidRDefault="00726213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26213" w:rsidRPr="00726213" w:rsidRDefault="00726213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26213" w:rsidRPr="00726213" w:rsidRDefault="00726213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26213" w:rsidRPr="00726213" w:rsidRDefault="00726213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26213" w:rsidRPr="00726213" w:rsidRDefault="00726213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26213" w:rsidRPr="00726213" w:rsidRDefault="00726213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26213" w:rsidRPr="00726213" w:rsidRDefault="00726213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26213" w:rsidRPr="00726213" w:rsidRDefault="00726213" w:rsidP="00726213">
      <w:pPr>
        <w:autoSpaceDE w:val="0"/>
        <w:autoSpaceDN w:val="0"/>
        <w:adjustRightInd w:val="0"/>
        <w:spacing w:after="0" w:line="30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2621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0F5C34" w:rsidRPr="00726213" w:rsidRDefault="000F5C3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F5C34" w:rsidRPr="00726213" w:rsidSect="00896FE4">
      <w:pgSz w:w="12240" w:h="15840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213"/>
    <w:rsid w:val="00047538"/>
    <w:rsid w:val="00057AB3"/>
    <w:rsid w:val="00064821"/>
    <w:rsid w:val="000B3154"/>
    <w:rsid w:val="000E4934"/>
    <w:rsid w:val="000F5C34"/>
    <w:rsid w:val="001144B1"/>
    <w:rsid w:val="001169BA"/>
    <w:rsid w:val="00286302"/>
    <w:rsid w:val="003A12E3"/>
    <w:rsid w:val="00406619"/>
    <w:rsid w:val="00437D0D"/>
    <w:rsid w:val="005C37CC"/>
    <w:rsid w:val="00603B3A"/>
    <w:rsid w:val="0067283C"/>
    <w:rsid w:val="0068461C"/>
    <w:rsid w:val="00704924"/>
    <w:rsid w:val="00726213"/>
    <w:rsid w:val="007B0B8A"/>
    <w:rsid w:val="00896FE4"/>
    <w:rsid w:val="008A6FD4"/>
    <w:rsid w:val="008C5DE1"/>
    <w:rsid w:val="008D7B5E"/>
    <w:rsid w:val="00C35140"/>
    <w:rsid w:val="00C71423"/>
    <w:rsid w:val="00CF13D0"/>
    <w:rsid w:val="00D346D0"/>
    <w:rsid w:val="00D52799"/>
    <w:rsid w:val="00DE083A"/>
    <w:rsid w:val="00E12A92"/>
    <w:rsid w:val="00EC0FBE"/>
    <w:rsid w:val="00EE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x504@isu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Инночка</dc:creator>
  <cp:keywords/>
  <dc:description/>
  <cp:lastModifiedBy>www.PHILka.RU</cp:lastModifiedBy>
  <cp:revision>6</cp:revision>
  <dcterms:created xsi:type="dcterms:W3CDTF">2009-03-29T13:53:00Z</dcterms:created>
  <dcterms:modified xsi:type="dcterms:W3CDTF">2009-03-30T12:46:00Z</dcterms:modified>
</cp:coreProperties>
</file>