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7F" w:rsidRPr="0011007F" w:rsidRDefault="0011007F" w:rsidP="001100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07F">
        <w:rPr>
          <w:rFonts w:ascii="Times New Roman" w:hAnsi="Times New Roman" w:cs="Times New Roman"/>
          <w:sz w:val="28"/>
          <w:szCs w:val="28"/>
        </w:rPr>
        <w:t>«</w:t>
      </w:r>
      <w:r w:rsidRPr="00EE0693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ТОЛЕРАНТНОСТИ</w:t>
      </w:r>
      <w:r w:rsidRPr="0011007F">
        <w:rPr>
          <w:rFonts w:ascii="Times New Roman" w:hAnsi="Times New Roman" w:cs="Times New Roman"/>
          <w:sz w:val="28"/>
          <w:szCs w:val="28"/>
        </w:rPr>
        <w:t>»</w:t>
      </w:r>
    </w:p>
    <w:p w:rsidR="0011007F" w:rsidRPr="0011007F" w:rsidRDefault="0011007F" w:rsidP="001100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07F">
        <w:rPr>
          <w:rFonts w:ascii="Times New Roman" w:hAnsi="Times New Roman" w:cs="Times New Roman"/>
          <w:sz w:val="28"/>
          <w:szCs w:val="28"/>
        </w:rPr>
        <w:t xml:space="preserve">Гиниятова </w:t>
      </w:r>
      <w:r w:rsidR="004A418A">
        <w:rPr>
          <w:rFonts w:ascii="Times New Roman" w:hAnsi="Times New Roman" w:cs="Times New Roman"/>
          <w:sz w:val="28"/>
          <w:szCs w:val="28"/>
        </w:rPr>
        <w:t xml:space="preserve">Алсу Вильдановна </w:t>
      </w:r>
      <w:r w:rsidRPr="0011007F">
        <w:rPr>
          <w:rFonts w:ascii="Times New Roman" w:hAnsi="Times New Roman" w:cs="Times New Roman"/>
          <w:sz w:val="28"/>
          <w:szCs w:val="28"/>
        </w:rPr>
        <w:t>(</w:t>
      </w:r>
      <w:r w:rsidRPr="001100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A418A">
        <w:rPr>
          <w:rFonts w:ascii="Times New Roman" w:hAnsi="Times New Roman" w:cs="Times New Roman"/>
          <w:sz w:val="28"/>
          <w:szCs w:val="28"/>
          <w:lang w:val="en-US"/>
        </w:rPr>
        <w:t>iniatova</w:t>
      </w:r>
      <w:r w:rsidR="004A418A" w:rsidRPr="004A418A">
        <w:rPr>
          <w:rFonts w:ascii="Times New Roman" w:hAnsi="Times New Roman" w:cs="Times New Roman"/>
          <w:sz w:val="28"/>
          <w:szCs w:val="28"/>
        </w:rPr>
        <w:t>.</w:t>
      </w:r>
      <w:r w:rsidR="004A418A">
        <w:rPr>
          <w:rFonts w:ascii="Times New Roman" w:hAnsi="Times New Roman" w:cs="Times New Roman"/>
          <w:sz w:val="28"/>
          <w:szCs w:val="28"/>
          <w:lang w:val="en-US"/>
        </w:rPr>
        <w:t>alcy</w:t>
      </w:r>
      <w:r w:rsidRPr="0011007F">
        <w:rPr>
          <w:rFonts w:ascii="Times New Roman" w:hAnsi="Times New Roman" w:cs="Times New Roman"/>
          <w:sz w:val="28"/>
          <w:szCs w:val="28"/>
        </w:rPr>
        <w:t>@</w:t>
      </w:r>
      <w:r w:rsidRPr="0011007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1007F">
        <w:rPr>
          <w:rFonts w:ascii="Times New Roman" w:hAnsi="Times New Roman" w:cs="Times New Roman"/>
          <w:sz w:val="28"/>
          <w:szCs w:val="28"/>
        </w:rPr>
        <w:t>.</w:t>
      </w:r>
      <w:r w:rsidRPr="0011007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1007F">
        <w:rPr>
          <w:rFonts w:ascii="Times New Roman" w:hAnsi="Times New Roman" w:cs="Times New Roman"/>
          <w:sz w:val="28"/>
          <w:szCs w:val="28"/>
        </w:rPr>
        <w:t>), учитель начальных классов</w:t>
      </w:r>
    </w:p>
    <w:p w:rsidR="0011007F" w:rsidRPr="009F40CC" w:rsidRDefault="009F40CC" w:rsidP="004A41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0CC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«Средняя общеобразовательная школа №84 с углубленным изучением иностранных языков» Советского района г. Казани</w:t>
      </w:r>
      <w:r w:rsidR="0011007F" w:rsidRPr="009F40C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D796E" w:rsidRPr="0011007F" w:rsidRDefault="00B9369D" w:rsidP="001100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0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0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Быстро изменяется мир, а новое развитие общества в нынешних рыночных условиях </w:t>
      </w:r>
      <w:r w:rsidR="004D796E" w:rsidRPr="00110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ставит свои проблемы перед образованием, нами учителями. Мы живем в мире, который представляет собой непрекращающееся общение и взаимодействие людей друг с другом.</w:t>
      </w:r>
    </w:p>
    <w:p w:rsidR="004D796E" w:rsidRPr="0011007F" w:rsidRDefault="004D796E" w:rsidP="001100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0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этом общении большинство людей в отношении к другим людям, в поведении, в образе жизни руководствуются ценностями и нормами своей культуры, и редко задумываются о том, что поведение представителей других культур определяется иными ценностями и нормами.</w:t>
      </w:r>
    </w:p>
    <w:p w:rsidR="004D796E" w:rsidRPr="00DA2E04" w:rsidRDefault="004D796E" w:rsidP="001100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культура отражает лишь часть опыта, накопленного человечеством.</w:t>
      </w:r>
    </w:p>
    <w:p w:rsidR="0011007F" w:rsidRDefault="004D796E" w:rsidP="001100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общении с представителями других культур необходимо иметь представление об их традиционных особенностях, не следует спешить с умозаключениями и оценками, когда другие люди делают что-то странное, а постараться понять их культуру.</w:t>
      </w:r>
    </w:p>
    <w:p w:rsidR="004D796E" w:rsidRPr="00DA2E04" w:rsidRDefault="004D796E" w:rsidP="001100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возможно только через формирование межкультурной толерантности, компетентности, в которой переплетаются открытость, терпимость, способность позволять другому существовать рядом с тобой.</w:t>
      </w:r>
    </w:p>
    <w:p w:rsidR="004D796E" w:rsidRPr="00DA2E04" w:rsidRDefault="004D796E" w:rsidP="001100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«Толерантность» имеет широкий спектр трактовок и интерпретаций.</w:t>
      </w:r>
    </w:p>
    <w:p w:rsidR="004D796E" w:rsidRPr="00DA2E04" w:rsidRDefault="004D796E" w:rsidP="001100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культурах ее понимание не однозначно. В современном мире «толерантность» рассматривается как уважение и признание равенства, отказ от доминирования и насилия, признание норм поведения. Толерантность предполагает готовность принять других такими, какие они есть, и взаимодействовать с ними на основе согласия, признания прав другого человека. Она является необходимым компонентом жизненной позиции зрелой индивидуальности, имеющей свои ценности и интересы.</w:t>
      </w:r>
    </w:p>
    <w:p w:rsidR="004D796E" w:rsidRPr="00DA2E04" w:rsidRDefault="004D796E" w:rsidP="001100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Психолого-педагогические исследования доказали, что развитие личности происходит в ее собственной деятельности, с перевода школьника с позиции объекта обучения в позицию субъекта самоуправления.</w:t>
      </w:r>
    </w:p>
    <w:p w:rsidR="004D796E" w:rsidRPr="00DA2E04" w:rsidRDefault="004D796E" w:rsidP="001100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плоскости сегодняшних требований современного образования должен быть ученик, развитие его личности, содействие его успешной социализации.</w:t>
      </w:r>
    </w:p>
    <w:p w:rsidR="004D796E" w:rsidRPr="00DA2E04" w:rsidRDefault="004D796E" w:rsidP="0011007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важными личностными качествами, характеризующими зрелость личности, на развитие которых мы обращаем внимание являются:</w:t>
      </w:r>
    </w:p>
    <w:p w:rsidR="004D796E" w:rsidRPr="00DA2E04" w:rsidRDefault="004D796E" w:rsidP="0011007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адекватной самооценки, которая позволяет ребенку оценить свои сильные и слабые стороны;</w:t>
      </w:r>
    </w:p>
    <w:p w:rsidR="004D796E" w:rsidRPr="00DA2E04" w:rsidRDefault="004D796E" w:rsidP="0011007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волевой сферы обучения, обеспечивающей управление своим поведением.</w:t>
      </w:r>
    </w:p>
    <w:p w:rsidR="00EE0693" w:rsidRDefault="004D796E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нас способен отличать хорошее поведение от дурного. Это качество развивается в процессе практического общения людей. Толерантность формируется в процессе межкультурного общения, в котором происходит воспитание чувства уважения к другим людям, их традициям, ценностям.</w:t>
      </w:r>
      <w:r w:rsidR="00EE0693" w:rsidRPr="00EE0693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</w:p>
    <w:p w:rsidR="00EE0693" w:rsidRPr="00DA2E04" w:rsidRDefault="00EE0693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При организации работы по воспитанию толерантности педагогам необходимо знать и учитывать:</w:t>
      </w:r>
    </w:p>
    <w:p w:rsidR="00EE0693" w:rsidRPr="00DA2E04" w:rsidRDefault="00EE0693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· индивидуальные особенности каждого ребенка, особенности воспитания в семье, семейной культуры;</w:t>
      </w:r>
    </w:p>
    <w:p w:rsidR="00EE0693" w:rsidRPr="00DA2E04" w:rsidRDefault="00EE0693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· национальный состав коллектива учащихся;</w:t>
      </w:r>
    </w:p>
    <w:p w:rsidR="00EE0693" w:rsidRPr="00DA2E04" w:rsidRDefault="00EE0693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· проблемы в отношениях между детьми и их причины;</w:t>
      </w:r>
    </w:p>
    <w:p w:rsidR="00EE0693" w:rsidRPr="00DA2E04" w:rsidRDefault="00EE0693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· культурные особенности окружающей среды, этнопедагогические и этнопсихологические черты культуры, под воздействием которой складываются межнациональные отношения среди учащихся и в семьях.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Проблемы межкультурной коммуникации и толерантности на сегодняшний день являются весьма актуальными ввиду учащающихся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случаев нетерпимости к людям иной национальности, особенно среди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подрастающего поколения.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Формирование межкультурной коммуникации и воспитание этнической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толерантности следует рассматривать в качестве неотложной важнейшей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задачи, если мы хотим сохранить страну, общество, человека и "человеческое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lastRenderedPageBreak/>
        <w:t>в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человеке»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. Поэтому обучение и воспитание в школе должно быть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организовано с учетом языковой среды – исторически сложившегося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объединения людей на основе общего языка и культуры, проживающих на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одной территории.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При организации воспитательного процесса в начальной школе следует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исходить из того, что межнациональные отношения в совокупности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представляют собой единство общечеловеческого и национального, которое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своеобразно проявляется в тех или иных районах, государствах,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межгосударственных и международных объединениях. В современных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условиях жизнь людей, их будущее во многом зависят от общего положения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в мире. Благодаря средствам массовой информации, туризму, сети Интернет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мир воспринимается детьми как среда, оказывающая на их жизнь реальное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влияние.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Воспитание ставит целью приобщать учащихся к общечеловеческим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достижениям и ценностям. Современное образование предусматривает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включение в учебные планы школы таких направлений педагогической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деятельности, как воспитание у учащихся интереса и уважения к культурам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народов мира, достижение понимания общемирового и специфического в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этих культурах, воспитание внимания к глобальным, общемировым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событиям, понимание их характера и последствий, развитие навыков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системного подхода к изучению мировых процессов, воспитание признания</w:t>
      </w:r>
      <w:r w:rsidR="00034544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равноправными и равноценными различных точек зрения на мировые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явления.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Необходимо особое внимание обратить на использование в процессе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воспитания исторических фактов, объективной информации о становлении и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развитии нашего многонационального государства. Ценность исторического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знания в том, что оно является носителем культуры, стимулирует сферу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духовной деятельности человека. В педагогическом аспекте единство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исторического знания и культуры обозначает незыблемость межкультурных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и межнациональных связей, способствует взаимопониманию и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взаимообогащению народов. Важную роль в приобщении к культурам,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решении проблем взаимопонимания и взаимообогащения, повышении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культуры межнационального общен</w:t>
      </w:r>
      <w:r w:rsidR="00B9369D" w:rsidRPr="00DA2E04">
        <w:rPr>
          <w:rFonts w:ascii="Times New Roman" w:eastAsia="TimesNewRoman+1+1" w:hAnsi="Times New Roman" w:cs="Times New Roman"/>
          <w:sz w:val="28"/>
          <w:szCs w:val="28"/>
        </w:rPr>
        <w:t xml:space="preserve">ия играет язык. Развитие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национальных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lastRenderedPageBreak/>
        <w:t>языков является сегодня одной из приоритетных задач государственной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политики Российской Федерации. В разных регионах страны к ее решению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подходят по-разному, но общим для всех является сохранение языков как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основы жизнедеятельности и культуры этносов, гармонизации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межнациональных отношений.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На всех этапах работы с коллективом, где представлены разные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национальности, независимо от возраста учащихся, необходимо продумать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практические меры, чтобы детям легче было преодолеть в себе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национальную замкнутость, эгоизм, а, наоборот, ориентироваться на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повышение культуры общения всего ученического коллектива, использовать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его возможности для противодействия вредным националистическим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влияниям. Большую ценность для учащихся имеют этнографические знания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о происхождении народов, с представителями которых они вместе учатся, о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своеобразии национального этикета, обрядов, быта, одежды, самобытности,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искусства, художественных промыслов, праздников. Важно, чтобы педагог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не только проявлял компетентность в этих вопросах, но и использовал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накопленные знания в воспитательной работе, во время беседы, посещения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учащимися краеведческих и литературных музеев, различных национальных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культурных центров, театров, выставок, фольклорных концертов, просмотров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фильмов национальных студий и т. д. Могут быть созданы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исследовательские группы школьников по изучению конкретных вопросов,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 xml:space="preserve">связанных с культурой разных народов. </w:t>
      </w:r>
    </w:p>
    <w:p w:rsidR="00B7491A" w:rsidRDefault="00B7491A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Процесс межэтнического взаимодействия в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многонациональном коллективе будет проходить эффективнее, если путем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психологических тренингов формировать этническую толерантность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личности через развитие этнокультурной компетентности, включающей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формирование навыков межкультурного общения и социокультурных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стратегий, позволяющих преодолевать неизбежные межэтнические</w:t>
      </w:r>
      <w:r w:rsidR="00C81FF8" w:rsidRPr="00DA2E04">
        <w:rPr>
          <w:rFonts w:ascii="Times New Roman" w:eastAsia="TimesNewRoman+1+1" w:hAnsi="Times New Roman" w:cs="Times New Roman"/>
          <w:sz w:val="28"/>
          <w:szCs w:val="28"/>
        </w:rPr>
        <w:t xml:space="preserve"> </w:t>
      </w:r>
      <w:r w:rsidRPr="00DA2E04">
        <w:rPr>
          <w:rFonts w:ascii="Times New Roman" w:eastAsia="TimesNewRoman+1+1" w:hAnsi="Times New Roman" w:cs="Times New Roman"/>
          <w:sz w:val="28"/>
          <w:szCs w:val="28"/>
        </w:rPr>
        <w:t>конфликты при контакте с незнакомой культурой.</w:t>
      </w:r>
    </w:p>
    <w:p w:rsidR="00CE170F" w:rsidRDefault="00CE170F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</w:p>
    <w:p w:rsidR="009F40CC" w:rsidRPr="00DA2E04" w:rsidRDefault="009F40CC" w:rsidP="001100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+1+1" w:hAnsi="Times New Roman" w:cs="Times New Roman"/>
          <w:sz w:val="28"/>
          <w:szCs w:val="28"/>
        </w:rPr>
      </w:pPr>
      <w:bookmarkStart w:id="0" w:name="_GoBack"/>
      <w:bookmarkEnd w:id="0"/>
    </w:p>
    <w:p w:rsidR="00CE170F" w:rsidRPr="00F50B4A" w:rsidRDefault="009F40CC" w:rsidP="00110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  <w:r w:rsidR="00CE170F" w:rsidRPr="00F50B4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491A" w:rsidRPr="00DA2E04" w:rsidRDefault="00F87E28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>
        <w:rPr>
          <w:rFonts w:ascii="Times New Roman" w:eastAsia="TimesNewRoman+1+1" w:hAnsi="Times New Roman" w:cs="Times New Roman"/>
          <w:sz w:val="28"/>
          <w:szCs w:val="28"/>
        </w:rPr>
        <w:t>1</w:t>
      </w:r>
      <w:r w:rsidR="00B7491A" w:rsidRPr="00DA2E04">
        <w:rPr>
          <w:rFonts w:ascii="Times New Roman" w:eastAsia="TimesNewRoman+1+1" w:hAnsi="Times New Roman" w:cs="Times New Roman"/>
          <w:sz w:val="28"/>
          <w:szCs w:val="28"/>
        </w:rPr>
        <w:t>. Развитие исследовательской деятельности учащихся: методический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сборник. М.: Народное образование, 2001, -272с. М.С. Мириманова,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А.С. Обухов. Воспитание толерантности через социокультурное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взаимодействие.</w:t>
      </w:r>
    </w:p>
    <w:p w:rsidR="00B7491A" w:rsidRPr="00DA2E04" w:rsidRDefault="00F87E28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>
        <w:rPr>
          <w:rFonts w:ascii="Times New Roman" w:eastAsia="TimesNewRoman+1+1" w:hAnsi="Times New Roman" w:cs="Times New Roman"/>
          <w:sz w:val="28"/>
          <w:szCs w:val="28"/>
        </w:rPr>
        <w:t>2</w:t>
      </w:r>
      <w:r w:rsidR="00B7491A" w:rsidRPr="00DA2E04">
        <w:rPr>
          <w:rFonts w:ascii="Times New Roman" w:eastAsia="TimesNewRoman+1+1" w:hAnsi="Times New Roman" w:cs="Times New Roman"/>
          <w:sz w:val="28"/>
          <w:szCs w:val="28"/>
        </w:rPr>
        <w:t>. Терминологический словарь современного образования (глоссарий).</w:t>
      </w:r>
    </w:p>
    <w:p w:rsidR="00B7491A" w:rsidRPr="00DA2E04" w:rsidRDefault="00B7491A" w:rsidP="001100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A2E04">
        <w:rPr>
          <w:rFonts w:ascii="Times New Roman" w:eastAsia="TimesNewRoman+1+1" w:hAnsi="Times New Roman" w:cs="Times New Roman"/>
          <w:sz w:val="28"/>
          <w:szCs w:val="28"/>
        </w:rPr>
        <w:t>Учителям, студентам, школьникам, родителям. - Красноярск: РИО</w:t>
      </w:r>
    </w:p>
    <w:p w:rsidR="00B7491A" w:rsidRPr="00DA2E04" w:rsidRDefault="00F87E28" w:rsidP="001100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+1+1" w:hAnsi="Times New Roman" w:cs="Times New Roman"/>
          <w:sz w:val="28"/>
          <w:szCs w:val="28"/>
        </w:rPr>
        <w:t>КГПУ, 2001.- 100с.</w:t>
      </w:r>
    </w:p>
    <w:sectPr w:rsidR="00B7491A" w:rsidRPr="00DA2E04" w:rsidSect="0011007F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+1+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248"/>
    <w:multiLevelType w:val="multilevel"/>
    <w:tmpl w:val="07E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796E"/>
    <w:rsid w:val="00034544"/>
    <w:rsid w:val="0006398C"/>
    <w:rsid w:val="0011007F"/>
    <w:rsid w:val="00142580"/>
    <w:rsid w:val="004A418A"/>
    <w:rsid w:val="004D796E"/>
    <w:rsid w:val="006579C0"/>
    <w:rsid w:val="009F40CC"/>
    <w:rsid w:val="00B7491A"/>
    <w:rsid w:val="00B9369D"/>
    <w:rsid w:val="00C81FF8"/>
    <w:rsid w:val="00CE170F"/>
    <w:rsid w:val="00DA2E04"/>
    <w:rsid w:val="00EE0693"/>
    <w:rsid w:val="00F211C9"/>
    <w:rsid w:val="00F8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6E6A-17C6-4A77-88FE-B367BD6D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KSTU_mon1</cp:lastModifiedBy>
  <cp:revision>2</cp:revision>
  <dcterms:created xsi:type="dcterms:W3CDTF">2018-10-19T13:13:00Z</dcterms:created>
  <dcterms:modified xsi:type="dcterms:W3CDTF">2018-10-19T13:13:00Z</dcterms:modified>
</cp:coreProperties>
</file>