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374" w:rsidRDefault="00024374" w:rsidP="006114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ПЕРСПЕКТИВЫ РАЗВИТИЯ КАЧЕСТВА ОБРАЗОВАНИЯ ЧЕРЕЗ СОВЕРШЕНСТВОВАНИЕ КЛЮЧЕВЫХ КОМПЕТЕНЦИЙ СОВРЕМЕННОГО ПЕДАГОГА.</w:t>
      </w:r>
    </w:p>
    <w:p w:rsidR="00024374" w:rsidRPr="00CD37CF" w:rsidRDefault="00024374" w:rsidP="00024374">
      <w:pPr>
        <w:contextualSpacing/>
        <w:jc w:val="right"/>
        <w:rPr>
          <w:rFonts w:ascii="Times New Roman" w:hAnsi="Times New Roman"/>
          <w:sz w:val="28"/>
          <w:szCs w:val="28"/>
        </w:rPr>
      </w:pPr>
      <w:r w:rsidRPr="00CD37CF">
        <w:rPr>
          <w:rFonts w:ascii="Times New Roman" w:hAnsi="Times New Roman"/>
          <w:sz w:val="28"/>
          <w:szCs w:val="28"/>
        </w:rPr>
        <w:t>Дубровская Наталья Львовна (</w:t>
      </w:r>
      <w:proofErr w:type="spellStart"/>
      <w:r w:rsidRPr="00CD37CF">
        <w:rPr>
          <w:rFonts w:ascii="Times New Roman" w:hAnsi="Times New Roman"/>
          <w:sz w:val="28"/>
          <w:szCs w:val="28"/>
          <w:lang w:val="en-US"/>
        </w:rPr>
        <w:t>dubrovskaya</w:t>
      </w:r>
      <w:proofErr w:type="spellEnd"/>
      <w:r w:rsidRPr="00CD37CF">
        <w:rPr>
          <w:rFonts w:ascii="Times New Roman" w:hAnsi="Times New Roman"/>
          <w:sz w:val="28"/>
          <w:szCs w:val="28"/>
        </w:rPr>
        <w:t>-</w:t>
      </w:r>
      <w:r w:rsidRPr="00CD37CF">
        <w:rPr>
          <w:rFonts w:ascii="Times New Roman" w:hAnsi="Times New Roman"/>
          <w:sz w:val="28"/>
          <w:szCs w:val="28"/>
          <w:lang w:val="en-US"/>
        </w:rPr>
        <w:t>n</w:t>
      </w:r>
      <w:r w:rsidRPr="00CD37CF">
        <w:rPr>
          <w:rFonts w:ascii="Times New Roman" w:hAnsi="Times New Roman"/>
          <w:sz w:val="28"/>
          <w:szCs w:val="28"/>
        </w:rPr>
        <w:t>@</w:t>
      </w:r>
      <w:r w:rsidRPr="00CD37CF">
        <w:rPr>
          <w:rFonts w:ascii="Times New Roman" w:hAnsi="Times New Roman"/>
          <w:sz w:val="28"/>
          <w:szCs w:val="28"/>
          <w:lang w:val="en-US"/>
        </w:rPr>
        <w:t>mail</w:t>
      </w:r>
      <w:r w:rsidRPr="00CD37CF">
        <w:rPr>
          <w:rFonts w:ascii="Times New Roman" w:hAnsi="Times New Roman"/>
          <w:sz w:val="28"/>
          <w:szCs w:val="28"/>
        </w:rPr>
        <w:t>.</w:t>
      </w:r>
      <w:proofErr w:type="spellStart"/>
      <w:r w:rsidRPr="00CD37CF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CD37CF">
        <w:rPr>
          <w:rFonts w:ascii="Times New Roman" w:hAnsi="Times New Roman"/>
          <w:sz w:val="28"/>
          <w:szCs w:val="28"/>
        </w:rPr>
        <w:t>)</w:t>
      </w:r>
    </w:p>
    <w:p w:rsidR="00024374" w:rsidRDefault="00024374" w:rsidP="00024374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Мосолова Лариса Анатольевна (</w:t>
      </w:r>
      <w:proofErr w:type="spellStart"/>
      <w:r w:rsidRPr="00C847CA">
        <w:rPr>
          <w:rFonts w:ascii="Times New Roman" w:hAnsi="Times New Roman"/>
          <w:color w:val="000000"/>
          <w:sz w:val="28"/>
          <w:szCs w:val="28"/>
        </w:rPr>
        <w:t>lmosolova@yandex.ru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)</w:t>
      </w:r>
    </w:p>
    <w:p w:rsidR="00024374" w:rsidRDefault="00024374" w:rsidP="00024374">
      <w:pPr>
        <w:spacing w:line="240" w:lineRule="auto"/>
        <w:ind w:left="720"/>
        <w:contextualSpacing/>
        <w:jc w:val="right"/>
        <w:rPr>
          <w:rFonts w:ascii="Times New Roman" w:hAnsi="Times New Roman"/>
          <w:i/>
          <w:sz w:val="28"/>
          <w:szCs w:val="28"/>
        </w:rPr>
      </w:pPr>
    </w:p>
    <w:p w:rsidR="00024374" w:rsidRDefault="00024374" w:rsidP="00024374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CD37CF">
        <w:rPr>
          <w:rFonts w:ascii="Times New Roman" w:hAnsi="Times New Roman"/>
          <w:sz w:val="28"/>
          <w:szCs w:val="28"/>
        </w:rPr>
        <w:t>Муниципальное</w:t>
      </w:r>
      <w:r>
        <w:rPr>
          <w:rFonts w:ascii="Times New Roman" w:hAnsi="Times New Roman"/>
          <w:sz w:val="28"/>
          <w:szCs w:val="28"/>
        </w:rPr>
        <w:t xml:space="preserve"> бюджетное</w:t>
      </w:r>
      <w:r w:rsidRPr="00CD37CF">
        <w:rPr>
          <w:rFonts w:ascii="Times New Roman" w:hAnsi="Times New Roman"/>
          <w:sz w:val="28"/>
          <w:szCs w:val="28"/>
        </w:rPr>
        <w:t xml:space="preserve"> образовательное учреждение «Средняя общеобразовательная школа №72 с углублённым изучением немецкого языка» Советского района </w:t>
      </w:r>
      <w:proofErr w:type="gramStart"/>
      <w:r w:rsidRPr="00CD37CF">
        <w:rPr>
          <w:rFonts w:ascii="Times New Roman" w:hAnsi="Times New Roman"/>
          <w:sz w:val="28"/>
          <w:szCs w:val="28"/>
        </w:rPr>
        <w:t>г</w:t>
      </w:r>
      <w:proofErr w:type="gramEnd"/>
      <w:r w:rsidRPr="00CD37CF">
        <w:rPr>
          <w:rFonts w:ascii="Times New Roman" w:hAnsi="Times New Roman"/>
          <w:sz w:val="28"/>
          <w:szCs w:val="28"/>
        </w:rPr>
        <w:t xml:space="preserve">. Казани </w:t>
      </w:r>
      <w:r>
        <w:rPr>
          <w:rFonts w:ascii="Times New Roman" w:hAnsi="Times New Roman"/>
          <w:sz w:val="28"/>
          <w:szCs w:val="28"/>
        </w:rPr>
        <w:t xml:space="preserve">   (МБОУ «Школа № 72»)</w:t>
      </w:r>
    </w:p>
    <w:p w:rsidR="00024374" w:rsidRDefault="00024374" w:rsidP="000243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6544" w:rsidRDefault="00286544" w:rsidP="00286544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Под компетенцией авторами</w:t>
      </w:r>
      <w:r w:rsidRPr="00286544">
        <w:rPr>
          <w:rFonts w:ascii="Times New Roman" w:hAnsi="Times New Roman" w:cs="Times New Roman"/>
          <w:i/>
          <w:sz w:val="28"/>
          <w:szCs w:val="28"/>
        </w:rPr>
        <w:t xml:space="preserve"> понимается круг вопросов, в которых личность обладает познанием и опытом, что позволяет ей быть успешной в собственной </w:t>
      </w:r>
      <w:r>
        <w:rPr>
          <w:rFonts w:ascii="Times New Roman" w:hAnsi="Times New Roman" w:cs="Times New Roman"/>
          <w:i/>
          <w:sz w:val="28"/>
          <w:szCs w:val="28"/>
        </w:rPr>
        <w:t xml:space="preserve">и профессиональной  </w:t>
      </w:r>
      <w:r w:rsidRPr="00286544">
        <w:rPr>
          <w:rFonts w:ascii="Times New Roman" w:hAnsi="Times New Roman" w:cs="Times New Roman"/>
          <w:i/>
          <w:sz w:val="28"/>
          <w:szCs w:val="28"/>
        </w:rPr>
        <w:t xml:space="preserve">деятельности.    Компетенция проявляется в умении осуществлять выбор, исходя из адекватной оценки своих возможностей в конкретной ситуации, и связанна с мотивацией на непрерывное образование. </w:t>
      </w:r>
    </w:p>
    <w:p w:rsidR="00016FDF" w:rsidRPr="00016FDF" w:rsidRDefault="00BB565D" w:rsidP="00275A8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6FDF">
        <w:rPr>
          <w:rFonts w:ascii="Times New Roman" w:hAnsi="Times New Roman" w:cs="Times New Roman"/>
          <w:sz w:val="28"/>
          <w:szCs w:val="28"/>
        </w:rPr>
        <w:t xml:space="preserve">    </w:t>
      </w:r>
      <w:r w:rsidR="00016FDF">
        <w:rPr>
          <w:rFonts w:ascii="Times New Roman" w:hAnsi="Times New Roman" w:cs="Times New Roman"/>
          <w:sz w:val="28"/>
          <w:szCs w:val="28"/>
        </w:rPr>
        <w:t xml:space="preserve"> </w:t>
      </w:r>
      <w:r w:rsidR="00016FDF" w:rsidRPr="00016FDF">
        <w:rPr>
          <w:rFonts w:ascii="Times New Roman" w:hAnsi="Times New Roman" w:cs="Times New Roman"/>
          <w:sz w:val="28"/>
          <w:szCs w:val="28"/>
        </w:rPr>
        <w:t xml:space="preserve">К ключевым компетенциям </w:t>
      </w:r>
      <w:r w:rsidR="00016FDF">
        <w:rPr>
          <w:rFonts w:ascii="Times New Roman" w:hAnsi="Times New Roman" w:cs="Times New Roman"/>
          <w:sz w:val="28"/>
          <w:szCs w:val="28"/>
        </w:rPr>
        <w:t>можно отнести такие компетенции как</w:t>
      </w:r>
      <w:r w:rsidR="00016FDF" w:rsidRPr="00016FDF">
        <w:rPr>
          <w:rFonts w:ascii="Times New Roman" w:hAnsi="Times New Roman" w:cs="Times New Roman"/>
          <w:sz w:val="28"/>
          <w:szCs w:val="28"/>
        </w:rPr>
        <w:t xml:space="preserve">  профессионал</w:t>
      </w:r>
      <w:r w:rsidR="00016FDF">
        <w:rPr>
          <w:rFonts w:ascii="Times New Roman" w:hAnsi="Times New Roman" w:cs="Times New Roman"/>
          <w:sz w:val="28"/>
          <w:szCs w:val="28"/>
        </w:rPr>
        <w:t>ьная, информационная, правовая</w:t>
      </w:r>
      <w:r w:rsidR="00016FDF" w:rsidRPr="00016FDF">
        <w:rPr>
          <w:rFonts w:ascii="Times New Roman" w:hAnsi="Times New Roman" w:cs="Times New Roman"/>
          <w:sz w:val="28"/>
          <w:szCs w:val="28"/>
        </w:rPr>
        <w:t>, к</w:t>
      </w:r>
      <w:r w:rsidR="00016FDF">
        <w:rPr>
          <w:rFonts w:ascii="Times New Roman" w:hAnsi="Times New Roman" w:cs="Times New Roman"/>
          <w:sz w:val="28"/>
          <w:szCs w:val="28"/>
        </w:rPr>
        <w:t>оммуникативная, психологическая</w:t>
      </w:r>
      <w:r w:rsidR="00016FDF" w:rsidRPr="00016FDF">
        <w:rPr>
          <w:rFonts w:ascii="Times New Roman" w:hAnsi="Times New Roman" w:cs="Times New Roman"/>
          <w:sz w:val="28"/>
          <w:szCs w:val="28"/>
        </w:rPr>
        <w:t>,  которыми должен владеть  каждый  учитель.  Ключевые компетентности становятся универсальными и применимыми в разных ситуациях.</w:t>
      </w:r>
    </w:p>
    <w:p w:rsidR="00275A85" w:rsidRPr="00275A85" w:rsidRDefault="00275A85" w:rsidP="00275A8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 w:rsidRPr="00275A85">
        <w:rPr>
          <w:rFonts w:ascii="Times New Roman" w:hAnsi="Times New Roman" w:cs="Times New Roman"/>
          <w:sz w:val="28"/>
          <w:szCs w:val="28"/>
        </w:rPr>
        <w:t xml:space="preserve">Профессиональная компетентность подразумевает знание методики преподавания предмета, программ и учебников по преподаваемому предмету; знание методики воспитательной работы, требований к оснащению и оборудованию учебных кабинетов и подсобных помещений к ним, средств обучения и их дидактические возможности; знание основ научной организации труда; знание современных педагогических технологий продуктивного, дифференцированного обучения, реализации </w:t>
      </w:r>
      <w:proofErr w:type="spellStart"/>
      <w:r w:rsidRPr="00275A85">
        <w:rPr>
          <w:rFonts w:ascii="Times New Roman" w:hAnsi="Times New Roman" w:cs="Times New Roman"/>
          <w:sz w:val="28"/>
          <w:szCs w:val="28"/>
        </w:rPr>
        <w:t>компетентностного</w:t>
      </w:r>
      <w:proofErr w:type="spellEnd"/>
      <w:r w:rsidR="00835520">
        <w:rPr>
          <w:rFonts w:ascii="Times New Roman" w:hAnsi="Times New Roman" w:cs="Times New Roman"/>
          <w:sz w:val="28"/>
          <w:szCs w:val="28"/>
        </w:rPr>
        <w:t xml:space="preserve"> подхода, развивающего обучения.</w:t>
      </w:r>
      <w:r w:rsidRPr="00275A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275A85" w:rsidRPr="00391313" w:rsidRDefault="00275A85" w:rsidP="0039131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75A85">
        <w:rPr>
          <w:rFonts w:ascii="Times New Roman" w:hAnsi="Times New Roman" w:cs="Times New Roman"/>
          <w:sz w:val="28"/>
          <w:szCs w:val="28"/>
        </w:rPr>
        <w:t xml:space="preserve">Информационная компетентность  это умение работать с текстовыми редакторами, электронными таблицами, электронной почтой и браузерами, </w:t>
      </w:r>
      <w:proofErr w:type="spellStart"/>
      <w:r w:rsidRPr="00275A85">
        <w:rPr>
          <w:rFonts w:ascii="Times New Roman" w:hAnsi="Times New Roman" w:cs="Times New Roman"/>
          <w:sz w:val="28"/>
          <w:szCs w:val="28"/>
        </w:rPr>
        <w:t>мультимедийным</w:t>
      </w:r>
      <w:proofErr w:type="spellEnd"/>
      <w:r w:rsidRPr="00275A85">
        <w:rPr>
          <w:rFonts w:ascii="Times New Roman" w:hAnsi="Times New Roman" w:cs="Times New Roman"/>
          <w:sz w:val="28"/>
          <w:szCs w:val="28"/>
        </w:rPr>
        <w:t xml:space="preserve"> оборудованием;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5A85">
        <w:rPr>
          <w:rFonts w:ascii="Times New Roman" w:hAnsi="Times New Roman" w:cs="Times New Roman"/>
          <w:sz w:val="28"/>
          <w:szCs w:val="28"/>
        </w:rPr>
        <w:t>умение вести школьную документацию на электронных носителях;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5A85">
        <w:rPr>
          <w:rFonts w:ascii="Times New Roman" w:hAnsi="Times New Roman" w:cs="Times New Roman"/>
          <w:sz w:val="28"/>
          <w:szCs w:val="28"/>
        </w:rPr>
        <w:t xml:space="preserve">ведение регулярной самостоятельной познавательной </w:t>
      </w:r>
      <w:r w:rsidRPr="00275A85">
        <w:rPr>
          <w:rFonts w:ascii="Times New Roman" w:hAnsi="Times New Roman" w:cs="Times New Roman"/>
          <w:sz w:val="28"/>
          <w:szCs w:val="28"/>
        </w:rPr>
        <w:lastRenderedPageBreak/>
        <w:t>деятельности, готовность к ведению дистанционной образовательной деятельности</w:t>
      </w:r>
      <w:r w:rsidRPr="00391313">
        <w:rPr>
          <w:rFonts w:ascii="Times New Roman" w:hAnsi="Times New Roman" w:cs="Times New Roman"/>
          <w:sz w:val="28"/>
          <w:szCs w:val="28"/>
        </w:rPr>
        <w:t xml:space="preserve">; использование компьютерных и </w:t>
      </w:r>
      <w:proofErr w:type="spellStart"/>
      <w:r w:rsidRPr="00391313">
        <w:rPr>
          <w:rFonts w:ascii="Times New Roman" w:hAnsi="Times New Roman" w:cs="Times New Roman"/>
          <w:sz w:val="28"/>
          <w:szCs w:val="28"/>
        </w:rPr>
        <w:t>мультимедийных</w:t>
      </w:r>
      <w:proofErr w:type="spellEnd"/>
      <w:r w:rsidRPr="00391313">
        <w:rPr>
          <w:rFonts w:ascii="Times New Roman" w:hAnsi="Times New Roman" w:cs="Times New Roman"/>
          <w:sz w:val="28"/>
          <w:szCs w:val="28"/>
        </w:rPr>
        <w:t xml:space="preserve"> технологий, цифровых образовательных ресурсов в образовательном процессе.</w:t>
      </w:r>
    </w:p>
    <w:p w:rsidR="00275A85" w:rsidRPr="00275A85" w:rsidRDefault="00275A85" w:rsidP="00391313">
      <w:pPr>
        <w:pStyle w:val="a3"/>
        <w:numPr>
          <w:ilvl w:val="0"/>
          <w:numId w:val="7"/>
        </w:numPr>
        <w:spacing w:before="0" w:beforeAutospacing="0" w:after="0" w:afterAutospacing="0" w:line="0" w:lineRule="auto"/>
        <w:ind w:left="632"/>
        <w:contextualSpacing/>
        <w:jc w:val="both"/>
        <w:textAlignment w:val="baseline"/>
        <w:rPr>
          <w:rFonts w:ascii="Arial" w:hAnsi="Arial" w:cs="Arial"/>
          <w:color w:val="000000"/>
          <w:sz w:val="54"/>
          <w:szCs w:val="54"/>
        </w:rPr>
      </w:pPr>
      <w:r>
        <w:rPr>
          <w:rFonts w:ascii="Calibri" w:hAnsi="Calibri" w:cs="Arial"/>
          <w:color w:val="000000"/>
          <w:sz w:val="54"/>
          <w:szCs w:val="54"/>
        </w:rPr>
        <w:t>умение вести школьную документацию на электронных носителях</w:t>
      </w:r>
    </w:p>
    <w:p w:rsidR="00275A85" w:rsidRPr="00391313" w:rsidRDefault="00391313" w:rsidP="0039131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275A85" w:rsidRPr="00391313">
        <w:rPr>
          <w:rFonts w:ascii="Times New Roman" w:hAnsi="Times New Roman" w:cs="Times New Roman"/>
          <w:sz w:val="28"/>
          <w:szCs w:val="28"/>
        </w:rPr>
        <w:t>Коммуникативная компетентность</w:t>
      </w:r>
      <w:r w:rsidRPr="00391313">
        <w:rPr>
          <w:rFonts w:ascii="Times New Roman" w:hAnsi="Times New Roman" w:cs="Times New Roman"/>
          <w:sz w:val="28"/>
          <w:szCs w:val="28"/>
        </w:rPr>
        <w:t xml:space="preserve">   –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5A85" w:rsidRPr="00391313">
        <w:rPr>
          <w:rFonts w:ascii="Times New Roman" w:hAnsi="Times New Roman" w:cs="Times New Roman"/>
          <w:sz w:val="28"/>
          <w:szCs w:val="28"/>
        </w:rPr>
        <w:t>действия педагога, обеспечивающих эффективное конструирование прямой и обратной связи с другим человеком; установление контакта с обучающимися  разного возраста, родителями коллегами по работе; умение вести вербальный и невербальный обмен информацией, а также проводить диагностирование личных свойств и качеств собеседника; умение убеждать, аргументировать свою позицию; владение ораторским искусством, грамотностью устной и письменной речи, умение вырабатывать стратегию,  взаимодействие с людьми</w:t>
      </w:r>
      <w:r w:rsidR="00186CA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53D85" w:rsidRPr="00C53D85" w:rsidRDefault="00C53D85" w:rsidP="0055695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3D85">
        <w:rPr>
          <w:rFonts w:ascii="Times New Roman" w:hAnsi="Times New Roman" w:cs="Times New Roman"/>
          <w:sz w:val="28"/>
          <w:szCs w:val="28"/>
        </w:rPr>
        <w:t xml:space="preserve">     Правовая компе</w:t>
      </w:r>
      <w:r w:rsidR="00275A85" w:rsidRPr="00C53D85">
        <w:rPr>
          <w:rFonts w:ascii="Times New Roman" w:hAnsi="Times New Roman" w:cs="Times New Roman"/>
          <w:sz w:val="28"/>
          <w:szCs w:val="28"/>
        </w:rPr>
        <w:t>тентность</w:t>
      </w:r>
      <w:r w:rsidRPr="00C53D85">
        <w:rPr>
          <w:rFonts w:ascii="Times New Roman" w:hAnsi="Times New Roman" w:cs="Times New Roman"/>
          <w:sz w:val="28"/>
          <w:szCs w:val="28"/>
        </w:rPr>
        <w:t>, подразумевает</w:t>
      </w:r>
      <w:r w:rsidR="00186CA1" w:rsidRPr="00186CA1">
        <w:rPr>
          <w:rFonts w:ascii="Times New Roman" w:hAnsi="Times New Roman" w:cs="Times New Roman"/>
          <w:sz w:val="28"/>
          <w:szCs w:val="28"/>
        </w:rPr>
        <w:t xml:space="preserve"> </w:t>
      </w:r>
      <w:r w:rsidR="00275A85" w:rsidRPr="00C53D85">
        <w:rPr>
          <w:rFonts w:ascii="Times New Roman" w:hAnsi="Times New Roman" w:cs="Times New Roman"/>
          <w:sz w:val="28"/>
          <w:szCs w:val="28"/>
        </w:rPr>
        <w:t>знание приоритетных направлений развития образовательной системы Российской Федерации; законов и иных нормативных правовых актов, регламентирую</w:t>
      </w:r>
      <w:r>
        <w:rPr>
          <w:rFonts w:ascii="Times New Roman" w:hAnsi="Times New Roman" w:cs="Times New Roman"/>
          <w:sz w:val="28"/>
          <w:szCs w:val="28"/>
        </w:rPr>
        <w:t>щи</w:t>
      </w:r>
      <w:r w:rsidR="00186CA1">
        <w:rPr>
          <w:rFonts w:ascii="Times New Roman" w:hAnsi="Times New Roman" w:cs="Times New Roman"/>
          <w:sz w:val="28"/>
          <w:szCs w:val="28"/>
        </w:rPr>
        <w:t>х образовательную деятельность, т</w:t>
      </w:r>
      <w:r>
        <w:rPr>
          <w:rFonts w:ascii="Times New Roman" w:hAnsi="Times New Roman" w:cs="Times New Roman"/>
          <w:sz w:val="28"/>
          <w:szCs w:val="28"/>
        </w:rPr>
        <w:t>аких как «</w:t>
      </w:r>
      <w:r w:rsidRPr="00C53D85">
        <w:rPr>
          <w:rFonts w:ascii="Times New Roman" w:hAnsi="Times New Roman" w:cs="Times New Roman"/>
          <w:sz w:val="28"/>
          <w:szCs w:val="28"/>
        </w:rPr>
        <w:t>Конвенции о правах ребенка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53D85">
        <w:rPr>
          <w:rFonts w:ascii="Times New Roman" w:hAnsi="Times New Roman" w:cs="Times New Roman"/>
          <w:sz w:val="28"/>
          <w:szCs w:val="28"/>
        </w:rPr>
        <w:t>; трудового законодательства, правил внутреннего распорядка образовательного учреждения, правил по охране труда и пожарной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53D85">
        <w:rPr>
          <w:rFonts w:ascii="Times New Roman" w:hAnsi="Times New Roman" w:cs="Times New Roman"/>
          <w:sz w:val="28"/>
          <w:szCs w:val="28"/>
        </w:rPr>
        <w:t>нормативные документы по вопросам обучения и воспитания детей и молодёжи.</w:t>
      </w:r>
    </w:p>
    <w:p w:rsidR="00C53D85" w:rsidRPr="00C53D85" w:rsidRDefault="0055695B" w:rsidP="005569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53D85" w:rsidRPr="00C53D85">
        <w:rPr>
          <w:rFonts w:ascii="Times New Roman" w:hAnsi="Times New Roman" w:cs="Times New Roman"/>
          <w:sz w:val="28"/>
          <w:szCs w:val="28"/>
        </w:rPr>
        <w:t>Психологическая компетентность</w:t>
      </w:r>
      <w:r w:rsidR="00C53D85">
        <w:rPr>
          <w:rFonts w:ascii="Times New Roman" w:hAnsi="Times New Roman" w:cs="Times New Roman"/>
          <w:sz w:val="28"/>
          <w:szCs w:val="28"/>
        </w:rPr>
        <w:t xml:space="preserve"> предусматривает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C53D85" w:rsidRPr="00C53D85">
        <w:rPr>
          <w:rFonts w:ascii="Times New Roman" w:hAnsi="Times New Roman" w:cs="Times New Roman"/>
          <w:sz w:val="28"/>
          <w:szCs w:val="28"/>
        </w:rPr>
        <w:t>азвитие психологической компетенции педагогов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C53D85" w:rsidRPr="00C53D85">
        <w:rPr>
          <w:rFonts w:ascii="Times New Roman" w:hAnsi="Times New Roman" w:cs="Times New Roman"/>
          <w:sz w:val="28"/>
          <w:szCs w:val="28"/>
        </w:rPr>
        <w:t xml:space="preserve"> является комплексной, включая различные виды тренингов, психотехник, деловых игр, а также трад</w:t>
      </w:r>
      <w:r>
        <w:rPr>
          <w:rFonts w:ascii="Times New Roman" w:hAnsi="Times New Roman" w:cs="Times New Roman"/>
          <w:sz w:val="28"/>
          <w:szCs w:val="28"/>
        </w:rPr>
        <w:t>иционные формы - лекции, беседы; у</w:t>
      </w:r>
      <w:r w:rsidRPr="0055695B">
        <w:rPr>
          <w:rFonts w:ascii="Times New Roman" w:hAnsi="Times New Roman" w:cs="Times New Roman"/>
          <w:sz w:val="28"/>
          <w:szCs w:val="28"/>
        </w:rPr>
        <w:t>мение разрешения кризисны</w:t>
      </w:r>
      <w:r w:rsidR="00186CA1">
        <w:rPr>
          <w:rFonts w:ascii="Times New Roman" w:hAnsi="Times New Roman" w:cs="Times New Roman"/>
          <w:sz w:val="28"/>
          <w:szCs w:val="28"/>
        </w:rPr>
        <w:t>х ситуаций,  демонстрация  само</w:t>
      </w:r>
      <w:r w:rsidRPr="0055695B">
        <w:rPr>
          <w:rFonts w:ascii="Times New Roman" w:hAnsi="Times New Roman" w:cs="Times New Roman"/>
          <w:sz w:val="28"/>
          <w:szCs w:val="28"/>
        </w:rPr>
        <w:t>принятия и самовыражения, конструктивность,  сопереживание и толерантность в общении с миром детей,  умение прогнозировать позитивный образ достижений.</w:t>
      </w:r>
    </w:p>
    <w:p w:rsidR="0055695B" w:rsidRDefault="0055695B" w:rsidP="0055695B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Изменения, происходящие сегодня  в системе образования, обязывают учителя</w:t>
      </w:r>
      <w:r w:rsidR="00186CA1">
        <w:rPr>
          <w:rFonts w:ascii="Times New Roman" w:hAnsi="Times New Roman"/>
          <w:sz w:val="28"/>
          <w:szCs w:val="28"/>
        </w:rPr>
        <w:t xml:space="preserve"> применять</w:t>
      </w:r>
      <w:r>
        <w:rPr>
          <w:rFonts w:ascii="Times New Roman" w:hAnsi="Times New Roman"/>
          <w:sz w:val="28"/>
          <w:szCs w:val="28"/>
        </w:rPr>
        <w:t xml:space="preserve"> инновационные методы и средства обучения. Решение реальных проблем, с которыми сталкиваются выпускники школ, требует не только </w:t>
      </w:r>
      <w:proofErr w:type="spellStart"/>
      <w:r>
        <w:rPr>
          <w:rFonts w:ascii="Times New Roman" w:hAnsi="Times New Roman"/>
          <w:sz w:val="28"/>
          <w:szCs w:val="28"/>
        </w:rPr>
        <w:t>общеучебных</w:t>
      </w:r>
      <w:proofErr w:type="spellEnd"/>
      <w:r>
        <w:rPr>
          <w:rFonts w:ascii="Times New Roman" w:hAnsi="Times New Roman"/>
          <w:sz w:val="28"/>
          <w:szCs w:val="28"/>
        </w:rPr>
        <w:t xml:space="preserve"> умений и навыков, но и способности справляться с нагрузками. В соответствии с современными подходами любое знание, </w:t>
      </w:r>
      <w:r>
        <w:rPr>
          <w:rFonts w:ascii="Times New Roman" w:hAnsi="Times New Roman"/>
          <w:sz w:val="28"/>
          <w:szCs w:val="28"/>
        </w:rPr>
        <w:lastRenderedPageBreak/>
        <w:t xml:space="preserve">полученное учащимися в процессе обучения, должно быть проанализировано, индивидуально интерпретировано и применено на практике. Только тогда это знание станет собственным багажом ребенка, его социальным опытом. В этом плане эффективно применение методики, </w:t>
      </w:r>
      <w:r w:rsidRPr="00FA3EB0">
        <w:rPr>
          <w:rFonts w:ascii="Times New Roman" w:hAnsi="Times New Roman"/>
          <w:sz w:val="28"/>
          <w:szCs w:val="28"/>
        </w:rPr>
        <w:t>когда</w:t>
      </w:r>
      <w:r>
        <w:rPr>
          <w:rFonts w:ascii="Times New Roman" w:hAnsi="Times New Roman"/>
          <w:sz w:val="28"/>
          <w:szCs w:val="28"/>
        </w:rPr>
        <w:t xml:space="preserve"> учащиеся сами </w:t>
      </w:r>
      <w:r w:rsidRPr="003F7FA1">
        <w:rPr>
          <w:rFonts w:ascii="Times New Roman" w:hAnsi="Times New Roman"/>
          <w:sz w:val="28"/>
          <w:szCs w:val="28"/>
        </w:rPr>
        <w:t xml:space="preserve">с помощью учителя  -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7FA1">
        <w:rPr>
          <w:rFonts w:ascii="Times New Roman" w:hAnsi="Times New Roman"/>
          <w:sz w:val="28"/>
          <w:szCs w:val="28"/>
        </w:rPr>
        <w:t>готовят и проводят урок. Выполнение функций учителя учеником может происходить как на отдельных этапах урока, так и  более длинных о</w:t>
      </w:r>
      <w:r>
        <w:rPr>
          <w:rFonts w:ascii="Times New Roman" w:hAnsi="Times New Roman"/>
          <w:sz w:val="28"/>
          <w:szCs w:val="28"/>
        </w:rPr>
        <w:t xml:space="preserve">трезках. </w:t>
      </w:r>
      <w:r w:rsidRPr="00835520">
        <w:rPr>
          <w:rFonts w:ascii="Times New Roman" w:hAnsi="Times New Roman"/>
          <w:sz w:val="28"/>
          <w:szCs w:val="28"/>
        </w:rPr>
        <w:t xml:space="preserve">Данная методика - это адаптированные к урокам химии инновационные идеи зарубежных коллег, привезённые с международных курсов учителями иностранного языка. Её нельзя путать с рефератами и проектами: методика предполагает дидактическую деятельность учащихся. </w:t>
      </w:r>
      <w:r w:rsidRPr="00835520">
        <w:rPr>
          <w:rFonts w:ascii="Times New Roman" w:hAnsi="Times New Roman"/>
          <w:sz w:val="28"/>
        </w:rPr>
        <w:t>При работе с учебником его содержание предъявляется учащимися. Если работа с учебником закончена, то предполагается, что учащиеся сами в рамках проектов</w:t>
      </w:r>
      <w:r w:rsidRPr="003F7FA1">
        <w:rPr>
          <w:rFonts w:ascii="Times New Roman" w:hAnsi="Times New Roman"/>
          <w:sz w:val="28"/>
        </w:rPr>
        <w:t xml:space="preserve"> вырабатывают новые знания и пер</w:t>
      </w:r>
      <w:r>
        <w:rPr>
          <w:rFonts w:ascii="Times New Roman" w:hAnsi="Times New Roman"/>
          <w:sz w:val="28"/>
        </w:rPr>
        <w:t xml:space="preserve">едают их классу. На этом этапе </w:t>
      </w:r>
      <w:r w:rsidRPr="003F7FA1">
        <w:rPr>
          <w:rFonts w:ascii="Times New Roman" w:hAnsi="Times New Roman"/>
          <w:sz w:val="28"/>
        </w:rPr>
        <w:t>мотивация школьников очень сильно зависит от качества содержания. Школьники должны чувствовать, что они при этом готовятся к будущему (трансцендентное отношение: потребность в смысле).</w:t>
      </w:r>
      <w:r>
        <w:rPr>
          <w:rFonts w:ascii="Times New Roman" w:hAnsi="Times New Roman"/>
          <w:sz w:val="28"/>
          <w:szCs w:val="28"/>
        </w:rPr>
        <w:t xml:space="preserve"> Урок </w:t>
      </w:r>
      <w:r w:rsidRPr="00D10D98">
        <w:rPr>
          <w:rFonts w:ascii="Times New Roman" w:hAnsi="Times New Roman"/>
          <w:sz w:val="28"/>
          <w:szCs w:val="28"/>
        </w:rPr>
        <w:t>строится следующим образом</w:t>
      </w:r>
      <w:r>
        <w:rPr>
          <w:rFonts w:ascii="Times New Roman" w:hAnsi="Times New Roman"/>
          <w:sz w:val="28"/>
          <w:szCs w:val="28"/>
        </w:rPr>
        <w:t>:</w:t>
      </w:r>
      <w:r w:rsidRPr="00D10D98">
        <w:rPr>
          <w:rFonts w:ascii="Times New Roman" w:hAnsi="Times New Roman"/>
          <w:sz w:val="28"/>
          <w:szCs w:val="28"/>
        </w:rPr>
        <w:t xml:space="preserve"> </w:t>
      </w:r>
    </w:p>
    <w:p w:rsidR="0055695B" w:rsidRDefault="0055695B" w:rsidP="0055695B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D10D98">
        <w:rPr>
          <w:rFonts w:ascii="Times New Roman" w:hAnsi="Times New Roman"/>
          <w:sz w:val="28"/>
          <w:szCs w:val="28"/>
        </w:rPr>
        <w:t xml:space="preserve">Перед рассмотрением новой темы учитель распределяет учебный материал  малыми дозами. </w:t>
      </w:r>
    </w:p>
    <w:p w:rsidR="0055695B" w:rsidRDefault="0055695B" w:rsidP="0055695B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D10D98">
        <w:rPr>
          <w:rFonts w:ascii="Times New Roman" w:hAnsi="Times New Roman"/>
          <w:sz w:val="28"/>
          <w:szCs w:val="28"/>
        </w:rPr>
        <w:t>Образуются учебные группы (максимум три ученика) и каждая группа получает отдельную часть материала и задание донести его содержание до всего класса.</w:t>
      </w:r>
    </w:p>
    <w:p w:rsidR="0055695B" w:rsidRDefault="0055695B" w:rsidP="0055695B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10D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3. </w:t>
      </w:r>
      <w:r w:rsidRPr="00D10D98">
        <w:rPr>
          <w:rFonts w:ascii="Times New Roman" w:hAnsi="Times New Roman"/>
          <w:sz w:val="28"/>
          <w:szCs w:val="28"/>
        </w:rPr>
        <w:t>Учащиеся прорабатывают материал дидактически (увлекательные импульсы, смена социальных форм и т.п.). При</w:t>
      </w:r>
      <w:r w:rsidRPr="003F7FA1">
        <w:rPr>
          <w:rFonts w:ascii="Times New Roman" w:hAnsi="Times New Roman"/>
          <w:sz w:val="28"/>
          <w:szCs w:val="28"/>
        </w:rPr>
        <w:t xml:space="preserve"> подготовке, которая происходит во время урока, учитель помогает отдельным группам, дает советы. Учителя принципиально имеют склонность недооценивать дидактические способности учащихся. Однако после фазы освоения ученики показывают в большинстве случаев значительный педагогический потенциал. </w:t>
      </w:r>
    </w:p>
    <w:p w:rsidR="0055695B" w:rsidRDefault="0055695B" w:rsidP="0055695B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3F7FA1">
        <w:rPr>
          <w:rFonts w:ascii="Times New Roman" w:hAnsi="Times New Roman"/>
          <w:sz w:val="28"/>
          <w:szCs w:val="28"/>
        </w:rPr>
        <w:t xml:space="preserve">роработанные самостоятельно куски учебного материала не должны представляться учащимися в форме фронтального урока или в форме защиты реферата. Учащиеся, ведущие урок,  должны постоянно удостоверяться в том, </w:t>
      </w:r>
      <w:r w:rsidRPr="003F7FA1">
        <w:rPr>
          <w:rFonts w:ascii="Times New Roman" w:hAnsi="Times New Roman"/>
          <w:sz w:val="28"/>
          <w:szCs w:val="28"/>
        </w:rPr>
        <w:lastRenderedPageBreak/>
        <w:t>что вся информация дошла до адресата (задавать короткие вопросы, дать другим сделать определенные обобщения и т.п.). Учитель  же должен вмешаться, если он видит, что коммуникация не удается или применяемые  учащимися приемы мотивации не работают.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5695B" w:rsidRDefault="0055695B" w:rsidP="0055695B">
      <w:pPr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2B1BC4">
        <w:rPr>
          <w:rFonts w:ascii="Times New Roman" w:eastAsia="Calibri" w:hAnsi="Times New Roman"/>
          <w:sz w:val="28"/>
          <w:szCs w:val="28"/>
        </w:rPr>
        <w:t>Отличие от других методик</w:t>
      </w:r>
      <w:r>
        <w:rPr>
          <w:rFonts w:ascii="Times New Roman" w:eastAsia="Calibri" w:hAnsi="Times New Roman"/>
          <w:sz w:val="28"/>
          <w:szCs w:val="28"/>
        </w:rPr>
        <w:t xml:space="preserve"> на разных фазах урока:</w:t>
      </w:r>
    </w:p>
    <w:p w:rsidR="0055695B" w:rsidRDefault="0055695B" w:rsidP="0055695B">
      <w:pPr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1. Домашняя подготовка.  В</w:t>
      </w:r>
      <w:r w:rsidRPr="002B1BC4">
        <w:rPr>
          <w:rFonts w:ascii="Times New Roman" w:eastAsia="Calibri" w:hAnsi="Times New Roman"/>
          <w:sz w:val="28"/>
          <w:szCs w:val="28"/>
        </w:rPr>
        <w:t xml:space="preserve">ремя урока в первую очередь используется не для подачи материала, а для взаимодействия в группе и в пленуме (коллективная рефлексия). На уроке основной упор делается на </w:t>
      </w:r>
      <w:r w:rsidRPr="00555673">
        <w:rPr>
          <w:rFonts w:ascii="Times New Roman" w:eastAsia="Calibri" w:hAnsi="Times New Roman"/>
          <w:sz w:val="28"/>
          <w:szCs w:val="28"/>
        </w:rPr>
        <w:t>устную</w:t>
      </w:r>
      <w:r w:rsidRPr="002B1BC4">
        <w:rPr>
          <w:rFonts w:ascii="Times New Roman" w:eastAsia="Calibri" w:hAnsi="Times New Roman"/>
          <w:sz w:val="28"/>
          <w:szCs w:val="28"/>
        </w:rPr>
        <w:t xml:space="preserve"> речь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7A2D89">
        <w:rPr>
          <w:rFonts w:ascii="Times New Roman" w:eastAsia="Calibri" w:hAnsi="Times New Roman"/>
          <w:sz w:val="28"/>
          <w:szCs w:val="28"/>
        </w:rPr>
        <w:t>(</w:t>
      </w:r>
      <w:r>
        <w:rPr>
          <w:rFonts w:ascii="Times New Roman" w:eastAsia="Calibri" w:hAnsi="Times New Roman"/>
          <w:sz w:val="28"/>
          <w:szCs w:val="28"/>
        </w:rPr>
        <w:t>обязательно комментированное письмо при составлении уравнений химических реакций или решении задач)</w:t>
      </w:r>
      <w:r w:rsidRPr="002B1BC4">
        <w:rPr>
          <w:rFonts w:ascii="Times New Roman" w:eastAsia="Calibri" w:hAnsi="Times New Roman"/>
          <w:sz w:val="28"/>
          <w:szCs w:val="28"/>
        </w:rPr>
        <w:t>. Домашняя работа служит подготовке этого взаимодействия.</w:t>
      </w:r>
    </w:p>
    <w:p w:rsidR="0055695B" w:rsidRDefault="0055695B" w:rsidP="0055695B">
      <w:pPr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2. </w:t>
      </w:r>
      <w:r w:rsidRPr="002B1BC4">
        <w:rPr>
          <w:rFonts w:ascii="Times New Roman" w:eastAsia="Calibri" w:hAnsi="Times New Roman"/>
          <w:sz w:val="28"/>
          <w:szCs w:val="28"/>
        </w:rPr>
        <w:t>Введение: сбор информации в группах</w:t>
      </w:r>
      <w:r>
        <w:rPr>
          <w:rFonts w:ascii="Times New Roman" w:eastAsia="Calibri" w:hAnsi="Times New Roman"/>
          <w:sz w:val="28"/>
          <w:szCs w:val="28"/>
        </w:rPr>
        <w:t>.</w:t>
      </w:r>
      <w:r w:rsidRPr="00555673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П</w:t>
      </w:r>
      <w:r w:rsidRPr="002B1BC4">
        <w:rPr>
          <w:rFonts w:ascii="Times New Roman" w:eastAsia="Calibri" w:hAnsi="Times New Roman"/>
          <w:sz w:val="28"/>
          <w:szCs w:val="28"/>
        </w:rPr>
        <w:t>еред введением нового материала знания отдельных учащихся становятся достоянием всех.</w:t>
      </w:r>
    </w:p>
    <w:p w:rsidR="0055695B" w:rsidRDefault="0055695B" w:rsidP="0055695B">
      <w:pPr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3. </w:t>
      </w:r>
      <w:r w:rsidRPr="002B1BC4">
        <w:rPr>
          <w:rFonts w:ascii="Times New Roman" w:eastAsia="Calibri" w:hAnsi="Times New Roman"/>
          <w:sz w:val="28"/>
          <w:szCs w:val="28"/>
        </w:rPr>
        <w:t>Первичное закрепление материала: сбор информации в пленуме</w:t>
      </w:r>
      <w:r>
        <w:rPr>
          <w:rFonts w:ascii="Times New Roman" w:eastAsia="Calibri" w:hAnsi="Times New Roman"/>
          <w:sz w:val="28"/>
          <w:szCs w:val="28"/>
        </w:rPr>
        <w:t xml:space="preserve">. </w:t>
      </w:r>
      <w:r w:rsidRPr="002B1BC4">
        <w:rPr>
          <w:rFonts w:ascii="Times New Roman" w:eastAsia="Calibri" w:hAnsi="Times New Roman"/>
          <w:sz w:val="28"/>
          <w:szCs w:val="28"/>
        </w:rPr>
        <w:t>Идет обмен   ранее полученными знаниями каждого по данной теме перед усвоением нового материала.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2B1BC4">
        <w:rPr>
          <w:rFonts w:ascii="Times New Roman" w:eastAsia="Calibri" w:hAnsi="Times New Roman"/>
          <w:sz w:val="28"/>
          <w:szCs w:val="28"/>
        </w:rPr>
        <w:t>Пока учащиеся взаимодействуют, учитель должен держаться в стороне.</w:t>
      </w:r>
    </w:p>
    <w:p w:rsidR="0055695B" w:rsidRDefault="0055695B" w:rsidP="0055695B">
      <w:pPr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4. </w:t>
      </w:r>
      <w:r w:rsidRPr="002B1BC4">
        <w:rPr>
          <w:rFonts w:ascii="Times New Roman" w:eastAsia="Calibri" w:hAnsi="Times New Roman"/>
          <w:sz w:val="28"/>
          <w:szCs w:val="28"/>
        </w:rPr>
        <w:t>Введение нового материала в пленуме</w:t>
      </w:r>
      <w:r>
        <w:rPr>
          <w:rFonts w:ascii="Times New Roman" w:eastAsia="Calibri" w:hAnsi="Times New Roman"/>
          <w:sz w:val="28"/>
          <w:szCs w:val="28"/>
        </w:rPr>
        <w:t>.</w:t>
      </w:r>
      <w:r w:rsidRPr="00C26580">
        <w:rPr>
          <w:rFonts w:ascii="Times New Roman" w:eastAsia="Calibri" w:hAnsi="Times New Roman"/>
          <w:color w:val="C00000"/>
          <w:sz w:val="28"/>
          <w:szCs w:val="28"/>
        </w:rPr>
        <w:t xml:space="preserve"> </w:t>
      </w:r>
      <w:r>
        <w:rPr>
          <w:rFonts w:ascii="Times New Roman" w:eastAsia="Calibri" w:hAnsi="Times New Roman"/>
          <w:color w:val="C00000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У</w:t>
      </w:r>
      <w:r w:rsidRPr="002B1BC4">
        <w:rPr>
          <w:rFonts w:ascii="Times New Roman" w:eastAsia="Calibri" w:hAnsi="Times New Roman"/>
          <w:sz w:val="28"/>
          <w:szCs w:val="28"/>
        </w:rPr>
        <w:t>своение нового материала происходит маленькими порциями, которые прорабатываются  шаг за шагом.</w:t>
      </w:r>
    </w:p>
    <w:p w:rsidR="0055695B" w:rsidRDefault="0055695B" w:rsidP="0055695B">
      <w:pPr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5. </w:t>
      </w:r>
      <w:r w:rsidRPr="002B1BC4">
        <w:rPr>
          <w:rFonts w:ascii="Times New Roman" w:eastAsia="Calibri" w:hAnsi="Times New Roman"/>
          <w:sz w:val="28"/>
          <w:szCs w:val="28"/>
        </w:rPr>
        <w:t>Вторичное закрепление материла</w:t>
      </w:r>
      <w:r>
        <w:rPr>
          <w:rFonts w:ascii="Times New Roman" w:eastAsia="Calibri" w:hAnsi="Times New Roman"/>
          <w:sz w:val="28"/>
          <w:szCs w:val="28"/>
        </w:rPr>
        <w:t>.  У</w:t>
      </w:r>
      <w:r w:rsidRPr="002B1BC4">
        <w:rPr>
          <w:rFonts w:ascii="Times New Roman" w:eastAsia="Calibri" w:hAnsi="Times New Roman"/>
          <w:sz w:val="28"/>
          <w:szCs w:val="28"/>
        </w:rPr>
        <w:t xml:space="preserve">читель является режиссером и не  боится, прерывать учащихся, если их </w:t>
      </w:r>
      <w:r>
        <w:rPr>
          <w:rFonts w:ascii="Times New Roman" w:eastAsia="Calibri" w:hAnsi="Times New Roman"/>
          <w:sz w:val="28"/>
          <w:szCs w:val="28"/>
        </w:rPr>
        <w:t xml:space="preserve">объяснения, </w:t>
      </w:r>
      <w:r w:rsidRPr="002B1BC4">
        <w:rPr>
          <w:rFonts w:ascii="Times New Roman" w:eastAsia="Calibri" w:hAnsi="Times New Roman"/>
          <w:sz w:val="28"/>
          <w:szCs w:val="28"/>
        </w:rPr>
        <w:t>высказывания не  достаточно корректны и</w:t>
      </w:r>
      <w:r>
        <w:rPr>
          <w:rFonts w:ascii="Times New Roman" w:eastAsia="Calibri" w:hAnsi="Times New Roman"/>
          <w:sz w:val="28"/>
          <w:szCs w:val="28"/>
        </w:rPr>
        <w:t>ли</w:t>
      </w:r>
      <w:r w:rsidRPr="002B1BC4">
        <w:rPr>
          <w:rFonts w:ascii="Times New Roman" w:eastAsia="Calibri" w:hAnsi="Times New Roman"/>
          <w:sz w:val="28"/>
          <w:szCs w:val="28"/>
        </w:rPr>
        <w:t xml:space="preserve"> не понятны. </w:t>
      </w:r>
    </w:p>
    <w:p w:rsidR="0055695B" w:rsidRDefault="0055695B" w:rsidP="0055695B">
      <w:pPr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6. </w:t>
      </w:r>
      <w:r w:rsidRPr="002B1BC4">
        <w:rPr>
          <w:rFonts w:ascii="Times New Roman" w:eastAsia="Calibri" w:hAnsi="Times New Roman"/>
          <w:sz w:val="28"/>
          <w:szCs w:val="28"/>
        </w:rPr>
        <w:t>Последующее закрепление: письменное домашнее задание</w:t>
      </w:r>
      <w:r>
        <w:rPr>
          <w:rFonts w:ascii="Times New Roman" w:eastAsia="Calibri" w:hAnsi="Times New Roman"/>
          <w:sz w:val="28"/>
          <w:szCs w:val="28"/>
        </w:rPr>
        <w:t>.</w:t>
      </w:r>
      <w:r w:rsidRPr="002B1BC4">
        <w:rPr>
          <w:rFonts w:ascii="Times New Roman" w:eastAsia="Calibri" w:hAnsi="Times New Roman"/>
          <w:sz w:val="28"/>
          <w:szCs w:val="28"/>
        </w:rPr>
        <w:t xml:space="preserve"> Учащиес</w:t>
      </w:r>
      <w:r>
        <w:rPr>
          <w:rFonts w:ascii="Times New Roman" w:eastAsia="Calibri" w:hAnsi="Times New Roman"/>
          <w:sz w:val="28"/>
          <w:szCs w:val="28"/>
        </w:rPr>
        <w:t>я работают дома самостоятельно по карте домашних заданий.</w:t>
      </w:r>
    </w:p>
    <w:p w:rsidR="0055695B" w:rsidRDefault="0055695B" w:rsidP="0055695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504B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Фрагмент карты</w:t>
      </w:r>
      <w:r w:rsidRPr="009E504B">
        <w:rPr>
          <w:rFonts w:ascii="Times New Roman" w:hAnsi="Times New Roman"/>
          <w:sz w:val="28"/>
          <w:szCs w:val="28"/>
        </w:rPr>
        <w:t xml:space="preserve"> домашних заданий по теме</w:t>
      </w:r>
      <w:r>
        <w:rPr>
          <w:rFonts w:ascii="Times New Roman" w:hAnsi="Times New Roman"/>
          <w:sz w:val="28"/>
          <w:szCs w:val="28"/>
        </w:rPr>
        <w:t>:</w:t>
      </w:r>
      <w:r w:rsidRPr="009E50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«Фосфор – элемент жизни и мысли»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1701"/>
        <w:gridCol w:w="4642"/>
      </w:tblGrid>
      <w:tr w:rsidR="0055695B" w:rsidTr="002272D5">
        <w:tc>
          <w:tcPr>
            <w:tcW w:w="3227" w:type="dxa"/>
            <w:vAlign w:val="center"/>
          </w:tcPr>
          <w:p w:rsidR="0055695B" w:rsidRPr="00DF0F6C" w:rsidRDefault="0055695B" w:rsidP="0055695B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F6C">
              <w:rPr>
                <w:rFonts w:ascii="Times New Roman" w:hAnsi="Times New Roman"/>
                <w:sz w:val="28"/>
                <w:szCs w:val="28"/>
              </w:rPr>
              <w:t>Номер варианта</w:t>
            </w:r>
          </w:p>
        </w:tc>
        <w:tc>
          <w:tcPr>
            <w:tcW w:w="1701" w:type="dxa"/>
            <w:vAlign w:val="center"/>
          </w:tcPr>
          <w:p w:rsidR="0055695B" w:rsidRPr="00DF0F6C" w:rsidRDefault="0055695B" w:rsidP="0055695B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F6C">
              <w:rPr>
                <w:rFonts w:ascii="Times New Roman" w:hAnsi="Times New Roman"/>
                <w:sz w:val="28"/>
                <w:szCs w:val="28"/>
              </w:rPr>
              <w:t>Химические элементы</w:t>
            </w:r>
          </w:p>
        </w:tc>
        <w:tc>
          <w:tcPr>
            <w:tcW w:w="4642" w:type="dxa"/>
            <w:vAlign w:val="center"/>
          </w:tcPr>
          <w:p w:rsidR="0055695B" w:rsidRPr="00DF0F6C" w:rsidRDefault="0055695B" w:rsidP="0055695B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F6C">
              <w:rPr>
                <w:rFonts w:ascii="Times New Roman" w:hAnsi="Times New Roman"/>
                <w:sz w:val="28"/>
                <w:szCs w:val="28"/>
              </w:rPr>
              <w:t>Формулы (или названия) веществ</w:t>
            </w:r>
          </w:p>
        </w:tc>
      </w:tr>
      <w:tr w:rsidR="0055695B" w:rsidRPr="00DF0F6C" w:rsidTr="002272D5">
        <w:tc>
          <w:tcPr>
            <w:tcW w:w="3227" w:type="dxa"/>
          </w:tcPr>
          <w:p w:rsidR="0055695B" w:rsidRPr="00DF0F6C" w:rsidRDefault="0055695B" w:rsidP="0055695B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F6C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  <w:p w:rsidR="0055695B" w:rsidRPr="00DF0F6C" w:rsidRDefault="0055695B" w:rsidP="0055695B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F6C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II</w:t>
            </w:r>
          </w:p>
          <w:p w:rsidR="0055695B" w:rsidRPr="00DF0F6C" w:rsidRDefault="0055695B" w:rsidP="0055695B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F6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  <w:p w:rsidR="0055695B" w:rsidRPr="00DF0F6C" w:rsidRDefault="0055695B" w:rsidP="0055695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F6C">
              <w:rPr>
                <w:rFonts w:ascii="Times New Roman" w:hAnsi="Times New Roman"/>
                <w:sz w:val="28"/>
                <w:szCs w:val="28"/>
              </w:rPr>
              <w:t>и т.д. по числу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F0F6C">
              <w:rPr>
                <w:rFonts w:ascii="Times New Roman" w:hAnsi="Times New Roman"/>
                <w:sz w:val="28"/>
                <w:szCs w:val="28"/>
              </w:rPr>
              <w:t>учащихся</w:t>
            </w:r>
          </w:p>
        </w:tc>
        <w:tc>
          <w:tcPr>
            <w:tcW w:w="1701" w:type="dxa"/>
          </w:tcPr>
          <w:p w:rsidR="0055695B" w:rsidRPr="00DF0F6C" w:rsidRDefault="0055695B" w:rsidP="0055695B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0F6C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Ca,  O</w:t>
            </w:r>
          </w:p>
          <w:p w:rsidR="0055695B" w:rsidRPr="00DF0F6C" w:rsidRDefault="0055695B" w:rsidP="0055695B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0F6C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S,   Mg</w:t>
            </w:r>
          </w:p>
          <w:p w:rsidR="0055695B" w:rsidRPr="00DF0F6C" w:rsidRDefault="0055695B" w:rsidP="0055695B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DF0F6C">
              <w:rPr>
                <w:rFonts w:ascii="Times New Roman" w:hAnsi="Times New Roman"/>
                <w:sz w:val="28"/>
                <w:szCs w:val="28"/>
                <w:lang w:val="en-US"/>
              </w:rPr>
              <w:t>Cl</w:t>
            </w:r>
            <w:proofErr w:type="spellEnd"/>
            <w:r w:rsidRPr="00DF0F6C">
              <w:rPr>
                <w:rFonts w:ascii="Times New Roman" w:hAnsi="Times New Roman"/>
                <w:sz w:val="28"/>
                <w:szCs w:val="28"/>
                <w:lang w:val="en-US"/>
              </w:rPr>
              <w:t>,  Na</w:t>
            </w:r>
          </w:p>
        </w:tc>
        <w:tc>
          <w:tcPr>
            <w:tcW w:w="4642" w:type="dxa"/>
          </w:tcPr>
          <w:p w:rsidR="0055695B" w:rsidRPr="00DF0F6C" w:rsidRDefault="0055695B" w:rsidP="0055695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</w:pPr>
            <w:r w:rsidRPr="00DF0F6C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K</w:t>
            </w:r>
            <w:r w:rsidRPr="00DF0F6C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DF0F6C">
              <w:rPr>
                <w:rFonts w:ascii="Times New Roman" w:hAnsi="Times New Roman"/>
                <w:sz w:val="28"/>
                <w:szCs w:val="28"/>
                <w:lang w:val="en-US"/>
              </w:rPr>
              <w:t>O, H</w:t>
            </w:r>
            <w:r w:rsidRPr="00DF0F6C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DF0F6C">
              <w:rPr>
                <w:rFonts w:ascii="Times New Roman" w:hAnsi="Times New Roman"/>
                <w:sz w:val="28"/>
                <w:szCs w:val="28"/>
                <w:lang w:val="en-US"/>
              </w:rPr>
              <w:t>SO</w:t>
            </w:r>
            <w:r w:rsidRPr="00DF0F6C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4</w:t>
            </w:r>
            <w:r w:rsidRPr="00DF0F6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F0F6C">
              <w:rPr>
                <w:rFonts w:ascii="Times New Roman" w:hAnsi="Times New Roman"/>
                <w:sz w:val="28"/>
                <w:szCs w:val="28"/>
                <w:lang w:val="en-US"/>
              </w:rPr>
              <w:t>LiBr</w:t>
            </w:r>
            <w:proofErr w:type="spellEnd"/>
            <w:r w:rsidRPr="00DF0F6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F0F6C">
              <w:rPr>
                <w:rFonts w:ascii="Times New Roman" w:hAnsi="Times New Roman"/>
                <w:sz w:val="28"/>
                <w:szCs w:val="28"/>
                <w:lang w:val="en-US"/>
              </w:rPr>
              <w:t>NaOH</w:t>
            </w:r>
            <w:proofErr w:type="spellEnd"/>
            <w:r w:rsidRPr="00DF0F6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r w:rsidRPr="00DF0F6C">
              <w:rPr>
                <w:rFonts w:ascii="Times New Roman" w:hAnsi="Times New Roman"/>
                <w:sz w:val="28"/>
                <w:szCs w:val="28"/>
              </w:rPr>
              <w:t>уголь</w:t>
            </w:r>
            <w:r w:rsidRPr="00DF0F6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r w:rsidRPr="00DF0F6C">
              <w:rPr>
                <w:rFonts w:ascii="Times New Roman" w:hAnsi="Times New Roman"/>
                <w:sz w:val="28"/>
                <w:szCs w:val="28"/>
              </w:rPr>
              <w:t>С</w:t>
            </w:r>
            <w:r w:rsidRPr="00DF0F6C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Pr="00DF0F6C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2</w:t>
            </w:r>
          </w:p>
          <w:p w:rsidR="0055695B" w:rsidRPr="00DF0F6C" w:rsidRDefault="0055695B" w:rsidP="0055695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0F6C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HNO</w:t>
            </w:r>
            <w:r w:rsidRPr="00DF0F6C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3</w:t>
            </w:r>
            <w:r w:rsidRPr="00DF0F6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F0F6C">
              <w:rPr>
                <w:rFonts w:ascii="Times New Roman" w:hAnsi="Times New Roman"/>
                <w:sz w:val="28"/>
                <w:szCs w:val="28"/>
                <w:lang w:val="en-US"/>
              </w:rPr>
              <w:t>BaO</w:t>
            </w:r>
            <w:proofErr w:type="spellEnd"/>
            <w:r w:rsidRPr="00DF0F6C">
              <w:rPr>
                <w:rFonts w:ascii="Times New Roman" w:hAnsi="Times New Roman"/>
                <w:sz w:val="28"/>
                <w:szCs w:val="28"/>
                <w:lang w:val="en-US"/>
              </w:rPr>
              <w:t>, SO</w:t>
            </w:r>
            <w:r w:rsidRPr="00DF0F6C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DF0F6C">
              <w:rPr>
                <w:rFonts w:ascii="Times New Roman" w:hAnsi="Times New Roman"/>
                <w:sz w:val="28"/>
                <w:szCs w:val="28"/>
                <w:lang w:val="en-US"/>
              </w:rPr>
              <w:t>, Ca(OH)</w:t>
            </w:r>
            <w:r w:rsidRPr="00DF0F6C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DF0F6C">
              <w:rPr>
                <w:rFonts w:ascii="Times New Roman" w:hAnsi="Times New Roman"/>
                <w:sz w:val="28"/>
                <w:szCs w:val="28"/>
                <w:lang w:val="en-US"/>
              </w:rPr>
              <w:t>, AgNO</w:t>
            </w:r>
            <w:r w:rsidRPr="00DF0F6C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3</w:t>
            </w:r>
            <w:r w:rsidRPr="00DF0F6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r w:rsidRPr="00DF0F6C">
              <w:rPr>
                <w:rFonts w:ascii="Times New Roman" w:hAnsi="Times New Roman"/>
                <w:sz w:val="28"/>
                <w:szCs w:val="28"/>
              </w:rPr>
              <w:t>сажа</w:t>
            </w:r>
          </w:p>
          <w:p w:rsidR="0055695B" w:rsidRPr="00DF0F6C" w:rsidRDefault="0055695B" w:rsidP="0055695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</w:pPr>
            <w:r w:rsidRPr="00DF0F6C">
              <w:rPr>
                <w:rFonts w:ascii="Times New Roman" w:hAnsi="Times New Roman"/>
                <w:sz w:val="28"/>
                <w:szCs w:val="28"/>
              </w:rPr>
              <w:t>вода</w:t>
            </w:r>
            <w:r w:rsidRPr="00DF0F6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F0F6C">
              <w:rPr>
                <w:rFonts w:ascii="Times New Roman" w:hAnsi="Times New Roman"/>
                <w:sz w:val="28"/>
                <w:szCs w:val="28"/>
                <w:lang w:val="en-US"/>
              </w:rPr>
              <w:t>HCl</w:t>
            </w:r>
            <w:proofErr w:type="spellEnd"/>
            <w:r w:rsidRPr="00DF0F6C">
              <w:rPr>
                <w:rFonts w:ascii="Times New Roman" w:hAnsi="Times New Roman"/>
                <w:sz w:val="28"/>
                <w:szCs w:val="28"/>
                <w:lang w:val="en-US"/>
              </w:rPr>
              <w:t>, KOH, NO</w:t>
            </w:r>
            <w:r w:rsidRPr="00DF0F6C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DF0F6C">
              <w:rPr>
                <w:rFonts w:ascii="Times New Roman" w:hAnsi="Times New Roman"/>
                <w:sz w:val="28"/>
                <w:szCs w:val="28"/>
                <w:lang w:val="en-US"/>
              </w:rPr>
              <w:t>, ZnSO</w:t>
            </w:r>
            <w:r w:rsidRPr="00DF0F6C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3</w:t>
            </w:r>
            <w:r w:rsidRPr="00DF0F6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F0F6C">
              <w:rPr>
                <w:rFonts w:ascii="Times New Roman" w:hAnsi="Times New Roman"/>
                <w:sz w:val="28"/>
                <w:szCs w:val="28"/>
                <w:lang w:val="en-US"/>
              </w:rPr>
              <w:t>MgO</w:t>
            </w:r>
            <w:proofErr w:type="spellEnd"/>
          </w:p>
        </w:tc>
      </w:tr>
    </w:tbl>
    <w:p w:rsidR="0055695B" w:rsidRPr="001D0BE8" w:rsidRDefault="0055695B" w:rsidP="0055695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55695B" w:rsidRPr="008F0CC7" w:rsidRDefault="0055695B" w:rsidP="0055695B">
      <w:pPr>
        <w:pStyle w:val="a5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F0CC7">
        <w:rPr>
          <w:rFonts w:ascii="Times New Roman" w:hAnsi="Times New Roman"/>
          <w:sz w:val="28"/>
          <w:szCs w:val="28"/>
        </w:rPr>
        <w:t xml:space="preserve">Составьте формулы соединений фосфора с ХЭ вашего варианта. </w:t>
      </w:r>
    </w:p>
    <w:p w:rsidR="0055695B" w:rsidRPr="004B1E1C" w:rsidRDefault="0055695B" w:rsidP="0055695B">
      <w:pPr>
        <w:pStyle w:val="a5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F0CC7">
        <w:rPr>
          <w:rFonts w:ascii="Times New Roman" w:hAnsi="Times New Roman"/>
          <w:sz w:val="28"/>
          <w:szCs w:val="28"/>
        </w:rPr>
        <w:t>С какими веществами, указанными в вашем варианте реагирует оксид фосфора (</w:t>
      </w:r>
      <w:r w:rsidRPr="008F0CC7">
        <w:rPr>
          <w:rFonts w:ascii="Times New Roman" w:hAnsi="Times New Roman"/>
          <w:sz w:val="28"/>
          <w:szCs w:val="28"/>
          <w:lang w:val="en-US"/>
        </w:rPr>
        <w:t>V</w:t>
      </w:r>
      <w:r w:rsidRPr="008F0CC7">
        <w:rPr>
          <w:rFonts w:ascii="Times New Roman" w:hAnsi="Times New Roman"/>
          <w:sz w:val="28"/>
          <w:szCs w:val="28"/>
        </w:rPr>
        <w:t>)? Запишите уравнения реакций</w:t>
      </w:r>
      <w:proofErr w:type="gramStart"/>
      <w:r w:rsidRPr="008F0CC7">
        <w:rPr>
          <w:rFonts w:ascii="Times New Roman" w:hAnsi="Times New Roman"/>
          <w:sz w:val="28"/>
          <w:szCs w:val="28"/>
        </w:rPr>
        <w:t>.</w:t>
      </w:r>
      <w:proofErr w:type="gramEnd"/>
      <w:r w:rsidRPr="008F0CC7"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Pr="008F0CC7">
        <w:rPr>
          <w:rFonts w:ascii="Times New Roman" w:hAnsi="Times New Roman"/>
          <w:sz w:val="28"/>
          <w:szCs w:val="28"/>
        </w:rPr>
        <w:t>и</w:t>
      </w:r>
      <w:proofErr w:type="gramEnd"/>
      <w:r w:rsidRPr="008F0CC7">
        <w:rPr>
          <w:rFonts w:ascii="Times New Roman" w:hAnsi="Times New Roman"/>
          <w:sz w:val="28"/>
          <w:szCs w:val="28"/>
        </w:rPr>
        <w:t xml:space="preserve"> т.д.</w:t>
      </w:r>
    </w:p>
    <w:p w:rsidR="0055695B" w:rsidRDefault="0055695B" w:rsidP="0055695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F7FA1">
        <w:rPr>
          <w:rFonts w:ascii="Times New Roman" w:hAnsi="Times New Roman"/>
          <w:sz w:val="28"/>
          <w:szCs w:val="28"/>
        </w:rPr>
        <w:t xml:space="preserve">Применение данного метода осуществляется как  на полном уроке, так и  на отдельных этапах урока. </w:t>
      </w:r>
    </w:p>
    <w:p w:rsidR="0055695B" w:rsidRPr="0055695B" w:rsidRDefault="0055695B" w:rsidP="0055695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Таким образом</w:t>
      </w:r>
      <w:r w:rsidR="001F4C0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задача учителя привить детям </w:t>
      </w:r>
      <w:r w:rsidR="001F4C01">
        <w:rPr>
          <w:rFonts w:ascii="Times New Roman" w:hAnsi="Times New Roman"/>
          <w:sz w:val="28"/>
          <w:szCs w:val="28"/>
        </w:rPr>
        <w:t xml:space="preserve">желание учиться, помочь им в изучении </w:t>
      </w:r>
      <w:r>
        <w:rPr>
          <w:rFonts w:ascii="Times New Roman" w:hAnsi="Times New Roman"/>
          <w:sz w:val="28"/>
          <w:szCs w:val="28"/>
        </w:rPr>
        <w:t xml:space="preserve"> предметов</w:t>
      </w:r>
      <w:r w:rsidR="001F4C01">
        <w:rPr>
          <w:rFonts w:ascii="Times New Roman" w:hAnsi="Times New Roman"/>
          <w:sz w:val="28"/>
          <w:szCs w:val="28"/>
        </w:rPr>
        <w:t xml:space="preserve"> естественного цикла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71507">
        <w:rPr>
          <w:rFonts w:ascii="Times New Roman" w:hAnsi="Times New Roman" w:cs="Times New Roman"/>
          <w:color w:val="000000"/>
          <w:sz w:val="28"/>
          <w:szCs w:val="28"/>
        </w:rPr>
        <w:t xml:space="preserve">Введение компетенций в нормативную и практическую составляющую образования позволяет решать проблему, типичную для Российской школы, когда ученики могут хорошо овладеть набором теоретических знаний, но испытывают значительные трудности в деятельности, требующей использования этих знаний для решения конкретных жизненных задач или проблемных ситуаций. </w:t>
      </w:r>
    </w:p>
    <w:p w:rsidR="0055695B" w:rsidRDefault="0055695B" w:rsidP="0055695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5695B" w:rsidRDefault="0055695B" w:rsidP="0055695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Список литературы:</w:t>
      </w:r>
    </w:p>
    <w:p w:rsidR="0055695B" w:rsidRPr="009E7430" w:rsidRDefault="0055695B" w:rsidP="0055695B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7430">
        <w:rPr>
          <w:rFonts w:ascii="Times New Roman" w:hAnsi="Times New Roman"/>
          <w:sz w:val="28"/>
          <w:szCs w:val="28"/>
        </w:rPr>
        <w:t>Букин. А.П. В дружбе с людьми и п</w:t>
      </w:r>
      <w:r>
        <w:rPr>
          <w:rFonts w:ascii="Times New Roman" w:hAnsi="Times New Roman"/>
          <w:sz w:val="28"/>
          <w:szCs w:val="28"/>
        </w:rPr>
        <w:t>риродой. – М.: Просвещение, 2013</w:t>
      </w:r>
      <w:r w:rsidRPr="009E743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- 356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55695B" w:rsidRPr="009E7430" w:rsidRDefault="0055695B" w:rsidP="0055695B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7430">
        <w:rPr>
          <w:rFonts w:ascii="Times New Roman" w:hAnsi="Times New Roman"/>
          <w:sz w:val="28"/>
          <w:szCs w:val="28"/>
        </w:rPr>
        <w:t>Василькова Ю.В., Василькова Т.А. Социальная педагогика. – М.: Высшая школа, 2009.</w:t>
      </w:r>
      <w:r>
        <w:rPr>
          <w:rFonts w:ascii="Times New Roman" w:hAnsi="Times New Roman"/>
          <w:sz w:val="28"/>
          <w:szCs w:val="28"/>
        </w:rPr>
        <w:t xml:space="preserve">-46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55695B" w:rsidRPr="009E7430" w:rsidRDefault="0055695B" w:rsidP="0055695B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E7430">
        <w:rPr>
          <w:rFonts w:ascii="Times New Roman" w:hAnsi="Times New Roman"/>
          <w:sz w:val="28"/>
          <w:szCs w:val="28"/>
        </w:rPr>
        <w:t>Дерябо</w:t>
      </w:r>
      <w:proofErr w:type="spellEnd"/>
      <w:r w:rsidRPr="009E7430">
        <w:rPr>
          <w:rFonts w:ascii="Times New Roman" w:hAnsi="Times New Roman"/>
          <w:sz w:val="28"/>
          <w:szCs w:val="28"/>
        </w:rPr>
        <w:t xml:space="preserve"> С.Д., </w:t>
      </w:r>
      <w:proofErr w:type="spellStart"/>
      <w:r w:rsidRPr="009E7430">
        <w:rPr>
          <w:rFonts w:ascii="Times New Roman" w:hAnsi="Times New Roman"/>
          <w:sz w:val="28"/>
          <w:szCs w:val="28"/>
        </w:rPr>
        <w:t>Ясвин</w:t>
      </w:r>
      <w:proofErr w:type="spellEnd"/>
      <w:r w:rsidRPr="009E7430">
        <w:rPr>
          <w:rFonts w:ascii="Times New Roman" w:hAnsi="Times New Roman"/>
          <w:sz w:val="28"/>
          <w:szCs w:val="28"/>
        </w:rPr>
        <w:t xml:space="preserve"> В.П.. Экологическая педагогика и психология.</w:t>
      </w:r>
      <w:r>
        <w:rPr>
          <w:rFonts w:ascii="Times New Roman" w:hAnsi="Times New Roman"/>
          <w:sz w:val="28"/>
          <w:szCs w:val="28"/>
        </w:rPr>
        <w:t xml:space="preserve"> – Ростов-на-Дону.: Феникс, 2015</w:t>
      </w:r>
      <w:r w:rsidRPr="009E743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-13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55695B" w:rsidRPr="0085272D" w:rsidRDefault="0055695B" w:rsidP="0055695B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B2C0B">
        <w:rPr>
          <w:rFonts w:ascii="Times New Roman" w:hAnsi="Times New Roman"/>
          <w:sz w:val="28"/>
          <w:szCs w:val="28"/>
        </w:rPr>
        <w:t>Учеб</w:t>
      </w:r>
      <w:proofErr w:type="gramStart"/>
      <w:r w:rsidRPr="007B2C0B">
        <w:rPr>
          <w:rFonts w:ascii="Times New Roman" w:hAnsi="Times New Roman"/>
          <w:sz w:val="28"/>
          <w:szCs w:val="28"/>
        </w:rPr>
        <w:t>.п</w:t>
      </w:r>
      <w:proofErr w:type="gramEnd"/>
      <w:r w:rsidRPr="007B2C0B">
        <w:rPr>
          <w:rFonts w:ascii="Times New Roman" w:hAnsi="Times New Roman"/>
          <w:sz w:val="28"/>
          <w:szCs w:val="28"/>
        </w:rPr>
        <w:t>особие</w:t>
      </w:r>
      <w:proofErr w:type="spellEnd"/>
      <w:r w:rsidRPr="007B2C0B">
        <w:rPr>
          <w:rFonts w:ascii="Times New Roman" w:hAnsi="Times New Roman"/>
          <w:sz w:val="28"/>
          <w:szCs w:val="28"/>
        </w:rPr>
        <w:t xml:space="preserve"> для студ. </w:t>
      </w:r>
      <w:proofErr w:type="spellStart"/>
      <w:r w:rsidRPr="007B2C0B">
        <w:rPr>
          <w:rFonts w:ascii="Times New Roman" w:hAnsi="Times New Roman"/>
          <w:sz w:val="28"/>
          <w:szCs w:val="28"/>
        </w:rPr>
        <w:t>высш</w:t>
      </w:r>
      <w:proofErr w:type="spellEnd"/>
      <w:r w:rsidRPr="007B2C0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B2C0B">
        <w:rPr>
          <w:rFonts w:ascii="Times New Roman" w:hAnsi="Times New Roman"/>
          <w:sz w:val="28"/>
          <w:szCs w:val="28"/>
        </w:rPr>
        <w:t>пед</w:t>
      </w:r>
      <w:proofErr w:type="spellEnd"/>
      <w:r w:rsidRPr="007B2C0B">
        <w:rPr>
          <w:rFonts w:ascii="Times New Roman" w:hAnsi="Times New Roman"/>
          <w:sz w:val="28"/>
          <w:szCs w:val="28"/>
        </w:rPr>
        <w:t xml:space="preserve">. учеб. заведений / В. А. </w:t>
      </w:r>
      <w:proofErr w:type="spellStart"/>
      <w:r w:rsidRPr="007B2C0B">
        <w:rPr>
          <w:rFonts w:ascii="Times New Roman" w:hAnsi="Times New Roman"/>
          <w:sz w:val="28"/>
          <w:szCs w:val="28"/>
        </w:rPr>
        <w:t>Сластенин</w:t>
      </w:r>
      <w:proofErr w:type="spellEnd"/>
      <w:r w:rsidRPr="007B2C0B">
        <w:rPr>
          <w:rFonts w:ascii="Times New Roman" w:hAnsi="Times New Roman"/>
          <w:sz w:val="28"/>
          <w:szCs w:val="28"/>
        </w:rPr>
        <w:t xml:space="preserve">, И. Ф. Исаев, Е. Н. </w:t>
      </w:r>
      <w:proofErr w:type="spellStart"/>
      <w:r w:rsidRPr="007B2C0B">
        <w:rPr>
          <w:rFonts w:ascii="Times New Roman" w:hAnsi="Times New Roman"/>
          <w:sz w:val="28"/>
          <w:szCs w:val="28"/>
        </w:rPr>
        <w:t>Шиянов</w:t>
      </w:r>
      <w:proofErr w:type="spellEnd"/>
      <w:r w:rsidRPr="007B2C0B">
        <w:rPr>
          <w:rFonts w:ascii="Times New Roman" w:hAnsi="Times New Roman"/>
          <w:sz w:val="28"/>
          <w:szCs w:val="28"/>
        </w:rPr>
        <w:t xml:space="preserve">; Под ред. В. А. </w:t>
      </w:r>
      <w:proofErr w:type="spellStart"/>
      <w:r w:rsidRPr="007B2C0B">
        <w:rPr>
          <w:rFonts w:ascii="Times New Roman" w:hAnsi="Times New Roman"/>
          <w:sz w:val="28"/>
          <w:szCs w:val="28"/>
        </w:rPr>
        <w:t>Сластенина</w:t>
      </w:r>
      <w:proofErr w:type="spellEnd"/>
      <w:r w:rsidRPr="007B2C0B">
        <w:rPr>
          <w:rFonts w:ascii="Times New Roman" w:hAnsi="Times New Roman"/>
          <w:sz w:val="28"/>
          <w:szCs w:val="28"/>
        </w:rPr>
        <w:t xml:space="preserve">. - М.: Издательский центр "Академия", 2002. - 576 </w:t>
      </w:r>
      <w:proofErr w:type="gramStart"/>
      <w:r w:rsidRPr="007B2C0B">
        <w:rPr>
          <w:rFonts w:ascii="Times New Roman" w:hAnsi="Times New Roman"/>
          <w:sz w:val="28"/>
          <w:szCs w:val="28"/>
        </w:rPr>
        <w:t>с</w:t>
      </w:r>
      <w:proofErr w:type="gramEnd"/>
      <w:r w:rsidRPr="007B2C0B">
        <w:rPr>
          <w:rFonts w:ascii="Times New Roman" w:hAnsi="Times New Roman"/>
          <w:sz w:val="28"/>
          <w:szCs w:val="28"/>
        </w:rPr>
        <w:t>.</w:t>
      </w:r>
    </w:p>
    <w:p w:rsidR="0055695B" w:rsidRPr="00ED74B2" w:rsidRDefault="0055695B" w:rsidP="0055695B">
      <w:pPr>
        <w:numPr>
          <w:ilvl w:val="0"/>
          <w:numId w:val="13"/>
        </w:numPr>
        <w:spacing w:line="360" w:lineRule="auto"/>
        <w:contextualSpacing/>
        <w:rPr>
          <w:rFonts w:ascii="Times New Roman" w:hAnsi="Times New Roman"/>
          <w:sz w:val="28"/>
          <w:szCs w:val="28"/>
        </w:rPr>
      </w:pPr>
      <w:hyperlink r:id="rId5" w:history="1">
        <w:r w:rsidRPr="005F3D94">
          <w:rPr>
            <w:rStyle w:val="a4"/>
            <w:rFonts w:ascii="Times New Roman" w:hAnsi="Times New Roman"/>
            <w:sz w:val="28"/>
            <w:szCs w:val="28"/>
          </w:rPr>
          <w:t>http://www.bsu.edu.ru</w:t>
        </w:r>
      </w:hyperlink>
    </w:p>
    <w:p w:rsidR="00286544" w:rsidRPr="00EE4ABD" w:rsidRDefault="0055695B" w:rsidP="00286544">
      <w:pPr>
        <w:numPr>
          <w:ilvl w:val="0"/>
          <w:numId w:val="13"/>
        </w:numPr>
        <w:spacing w:line="360" w:lineRule="auto"/>
        <w:contextualSpacing/>
        <w:rPr>
          <w:rFonts w:ascii="Times New Roman" w:hAnsi="Times New Roman"/>
          <w:sz w:val="28"/>
          <w:szCs w:val="28"/>
        </w:rPr>
      </w:pPr>
      <w:hyperlink r:id="rId6" w:history="1">
        <w:r w:rsidRPr="00ED74B2">
          <w:rPr>
            <w:rStyle w:val="a4"/>
            <w:rFonts w:ascii="Times New Roman" w:hAnsi="Times New Roman"/>
            <w:sz w:val="28"/>
            <w:szCs w:val="28"/>
          </w:rPr>
          <w:t>http://festival.1september.ru/articles/312893</w:t>
        </w:r>
      </w:hyperlink>
    </w:p>
    <w:sectPr w:rsidR="00286544" w:rsidRPr="00EE4ABD" w:rsidSect="0002437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33B63"/>
    <w:multiLevelType w:val="hybridMultilevel"/>
    <w:tmpl w:val="319EE5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1217C4"/>
    <w:multiLevelType w:val="multilevel"/>
    <w:tmpl w:val="D6260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8073C6"/>
    <w:multiLevelType w:val="hybridMultilevel"/>
    <w:tmpl w:val="BDA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0A086F"/>
    <w:multiLevelType w:val="multilevel"/>
    <w:tmpl w:val="72188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183D61"/>
    <w:multiLevelType w:val="hybridMultilevel"/>
    <w:tmpl w:val="EAE29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CF7044"/>
    <w:multiLevelType w:val="multilevel"/>
    <w:tmpl w:val="7FB24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AA0469"/>
    <w:multiLevelType w:val="multilevel"/>
    <w:tmpl w:val="B336B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7924E3"/>
    <w:multiLevelType w:val="multilevel"/>
    <w:tmpl w:val="8CF63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2175FC"/>
    <w:multiLevelType w:val="multilevel"/>
    <w:tmpl w:val="487E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957F7D"/>
    <w:multiLevelType w:val="multilevel"/>
    <w:tmpl w:val="65026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D04750"/>
    <w:multiLevelType w:val="multilevel"/>
    <w:tmpl w:val="09A2C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5F5D31"/>
    <w:multiLevelType w:val="multilevel"/>
    <w:tmpl w:val="EE9C7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DA56D6D"/>
    <w:multiLevelType w:val="multilevel"/>
    <w:tmpl w:val="721E6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12"/>
  </w:num>
  <w:num w:numId="4">
    <w:abstractNumId w:val="3"/>
  </w:num>
  <w:num w:numId="5">
    <w:abstractNumId w:val="10"/>
  </w:num>
  <w:num w:numId="6">
    <w:abstractNumId w:val="8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1"/>
  </w:num>
  <w:num w:numId="12">
    <w:abstractNumId w:val="2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11417"/>
    <w:rsid w:val="00016FDF"/>
    <w:rsid w:val="00024374"/>
    <w:rsid w:val="00132B2B"/>
    <w:rsid w:val="00186CA1"/>
    <w:rsid w:val="001F4C01"/>
    <w:rsid w:val="00275A85"/>
    <w:rsid w:val="00286544"/>
    <w:rsid w:val="00391313"/>
    <w:rsid w:val="0055695B"/>
    <w:rsid w:val="00611417"/>
    <w:rsid w:val="00835520"/>
    <w:rsid w:val="00B33BE4"/>
    <w:rsid w:val="00BB565D"/>
    <w:rsid w:val="00C53D85"/>
    <w:rsid w:val="00CB05A8"/>
    <w:rsid w:val="00EE4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5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5695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5695B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estival.1september.ru/articles/312893" TargetMode="External"/><Relationship Id="rId5" Type="http://schemas.openxmlformats.org/officeDocument/2006/relationships/hyperlink" Target="http://www.bsu.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1339</Words>
  <Characters>7636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8958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2018-06-07T11:13:00Z</dcterms:created>
  <dcterms:modified xsi:type="dcterms:W3CDTF">2018-06-07T12:41:00Z</dcterms:modified>
</cp:coreProperties>
</file>