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B19" w:rsidRPr="00A13758" w:rsidRDefault="00A13758" w:rsidP="00FB2B19">
      <w:pPr>
        <w:pStyle w:val="a7"/>
        <w:tabs>
          <w:tab w:val="left" w:pos="527"/>
          <w:tab w:val="left" w:pos="8364"/>
        </w:tabs>
        <w:spacing w:before="0" w:beforeAutospacing="0" w:after="0" w:afterAutospacing="0"/>
        <w:ind w:right="283" w:firstLine="709"/>
        <w:jc w:val="center"/>
        <w:rPr>
          <w:b/>
          <w:bCs/>
          <w:sz w:val="28"/>
          <w:szCs w:val="28"/>
          <w:lang w:val="tt-RU"/>
        </w:rPr>
      </w:pPr>
      <w:r>
        <w:rPr>
          <w:b/>
          <w:sz w:val="28"/>
          <w:szCs w:val="28"/>
          <w:lang w:val="tt-RU"/>
        </w:rPr>
        <w:t>ТАТАР</w:t>
      </w:r>
      <w:r w:rsidR="00FB2B19">
        <w:rPr>
          <w:b/>
          <w:sz w:val="28"/>
          <w:szCs w:val="28"/>
          <w:lang w:val="tt-RU"/>
        </w:rPr>
        <w:t xml:space="preserve"> </w:t>
      </w:r>
      <w:r>
        <w:rPr>
          <w:b/>
          <w:bCs/>
          <w:sz w:val="28"/>
          <w:szCs w:val="28"/>
          <w:lang w:val="tt-RU"/>
        </w:rPr>
        <w:t xml:space="preserve">ӘДӘБИЯТЫ </w:t>
      </w:r>
      <w:r w:rsidR="00FB2B19">
        <w:rPr>
          <w:b/>
          <w:bCs/>
          <w:sz w:val="28"/>
          <w:szCs w:val="28"/>
          <w:lang w:val="tt-RU"/>
        </w:rPr>
        <w:t xml:space="preserve"> АША </w:t>
      </w:r>
      <w:r>
        <w:rPr>
          <w:b/>
          <w:bCs/>
          <w:sz w:val="28"/>
          <w:szCs w:val="28"/>
          <w:lang w:val="tt-RU"/>
        </w:rPr>
        <w:t>УКУЧЫЛАРГА ӘХЛАК ТӘРБИЯСЕ БИРҮ</w:t>
      </w:r>
    </w:p>
    <w:p w:rsidR="00FB2B19" w:rsidRDefault="00FB2B19" w:rsidP="00FB2B19">
      <w:pPr>
        <w:spacing w:after="0" w:line="360" w:lineRule="auto"/>
        <w:ind w:firstLine="567"/>
        <w:jc w:val="center"/>
        <w:rPr>
          <w:rFonts w:ascii="Times New Roman" w:hAnsi="Times New Roman"/>
          <w:b/>
          <w:sz w:val="28"/>
          <w:szCs w:val="28"/>
          <w:lang w:val="tt-RU"/>
        </w:rPr>
      </w:pPr>
    </w:p>
    <w:p w:rsidR="00FB2B19" w:rsidRDefault="00FB2B19" w:rsidP="000E7CD2">
      <w:pPr>
        <w:spacing w:after="0" w:line="360" w:lineRule="auto"/>
        <w:ind w:firstLine="567"/>
        <w:jc w:val="right"/>
        <w:rPr>
          <w:rFonts w:ascii="Times New Roman" w:hAnsi="Times New Roman"/>
          <w:sz w:val="28"/>
          <w:szCs w:val="28"/>
        </w:rPr>
      </w:pPr>
      <w:r>
        <w:rPr>
          <w:rFonts w:ascii="Times New Roman" w:hAnsi="Times New Roman"/>
          <w:sz w:val="28"/>
          <w:szCs w:val="28"/>
          <w:lang w:val="tt-RU"/>
        </w:rPr>
        <w:t>Закирова Гул</w:t>
      </w:r>
      <w:proofErr w:type="spellStart"/>
      <w:r>
        <w:rPr>
          <w:rFonts w:ascii="Times New Roman" w:hAnsi="Times New Roman"/>
          <w:sz w:val="28"/>
          <w:szCs w:val="28"/>
        </w:rPr>
        <w:t>ьшат</w:t>
      </w:r>
      <w:proofErr w:type="spellEnd"/>
      <w:r>
        <w:rPr>
          <w:rFonts w:ascii="Times New Roman" w:hAnsi="Times New Roman"/>
          <w:sz w:val="28"/>
          <w:szCs w:val="28"/>
        </w:rPr>
        <w:t xml:space="preserve"> </w:t>
      </w:r>
      <w:proofErr w:type="spellStart"/>
      <w:r>
        <w:rPr>
          <w:rFonts w:ascii="Times New Roman" w:hAnsi="Times New Roman"/>
          <w:sz w:val="28"/>
          <w:szCs w:val="28"/>
        </w:rPr>
        <w:t>Камиловна</w:t>
      </w:r>
      <w:proofErr w:type="spellEnd"/>
      <w:r>
        <w:rPr>
          <w:rFonts w:ascii="Times New Roman" w:hAnsi="Times New Roman"/>
          <w:sz w:val="28"/>
          <w:szCs w:val="28"/>
        </w:rPr>
        <w:t xml:space="preserve"> (</w:t>
      </w:r>
      <w:hyperlink r:id="rId5" w:history="1">
        <w:r w:rsidRPr="000D6B36">
          <w:rPr>
            <w:rStyle w:val="a4"/>
            <w:rFonts w:ascii="Times New Roman" w:hAnsi="Times New Roman"/>
            <w:sz w:val="28"/>
            <w:szCs w:val="28"/>
            <w:lang w:val="en-US"/>
          </w:rPr>
          <w:t>gulshat</w:t>
        </w:r>
        <w:r w:rsidRPr="006706B0">
          <w:rPr>
            <w:rStyle w:val="a4"/>
            <w:rFonts w:ascii="Times New Roman" w:hAnsi="Times New Roman"/>
            <w:sz w:val="28"/>
            <w:szCs w:val="28"/>
          </w:rPr>
          <w:t>_</w:t>
        </w:r>
        <w:r w:rsidRPr="000D6B36">
          <w:rPr>
            <w:rStyle w:val="a4"/>
            <w:rFonts w:ascii="Times New Roman" w:hAnsi="Times New Roman"/>
            <w:sz w:val="28"/>
            <w:szCs w:val="28"/>
            <w:lang w:val="en-US"/>
          </w:rPr>
          <w:t>rafikova</w:t>
        </w:r>
        <w:r w:rsidRPr="006706B0">
          <w:rPr>
            <w:rStyle w:val="a4"/>
            <w:rFonts w:ascii="Times New Roman" w:hAnsi="Times New Roman"/>
            <w:sz w:val="28"/>
            <w:szCs w:val="28"/>
          </w:rPr>
          <w:t>@</w:t>
        </w:r>
        <w:r w:rsidRPr="000D6B36">
          <w:rPr>
            <w:rStyle w:val="a4"/>
            <w:rFonts w:ascii="Times New Roman" w:hAnsi="Times New Roman"/>
            <w:sz w:val="28"/>
            <w:szCs w:val="28"/>
            <w:lang w:val="en-US"/>
          </w:rPr>
          <w:t>mail</w:t>
        </w:r>
        <w:r w:rsidRPr="006706B0">
          <w:rPr>
            <w:rStyle w:val="a4"/>
            <w:rFonts w:ascii="Times New Roman" w:hAnsi="Times New Roman"/>
            <w:sz w:val="28"/>
            <w:szCs w:val="28"/>
          </w:rPr>
          <w:t>.</w:t>
        </w:r>
        <w:r w:rsidRPr="000D6B36">
          <w:rPr>
            <w:rStyle w:val="a4"/>
            <w:rFonts w:ascii="Times New Roman" w:hAnsi="Times New Roman"/>
            <w:sz w:val="28"/>
            <w:szCs w:val="28"/>
            <w:lang w:val="en-US"/>
          </w:rPr>
          <w:t>ru</w:t>
        </w:r>
      </w:hyperlink>
      <w:r>
        <w:rPr>
          <w:rFonts w:ascii="Times New Roman" w:hAnsi="Times New Roman"/>
          <w:sz w:val="28"/>
          <w:szCs w:val="28"/>
        </w:rPr>
        <w:t>)</w:t>
      </w:r>
      <w:r>
        <w:rPr>
          <w:rFonts w:ascii="Times New Roman" w:hAnsi="Times New Roman"/>
          <w:sz w:val="28"/>
          <w:szCs w:val="28"/>
          <w:lang w:val="tt-RU"/>
        </w:rPr>
        <w:t xml:space="preserve">, учитель татарского языка и литературы МБОУ </w:t>
      </w:r>
      <w:r w:rsidRPr="006706B0">
        <w:rPr>
          <w:rFonts w:ascii="Times New Roman" w:hAnsi="Times New Roman"/>
          <w:sz w:val="28"/>
          <w:szCs w:val="28"/>
        </w:rPr>
        <w:t>«</w:t>
      </w:r>
      <w:r>
        <w:rPr>
          <w:rFonts w:ascii="Times New Roman" w:hAnsi="Times New Roman"/>
          <w:sz w:val="28"/>
          <w:szCs w:val="28"/>
        </w:rPr>
        <w:t>Арская начальная общеобразовательная школа №3 – детский сад» (МБОУ «АНОШ №3-детский-сад» Арского муниципального района РТ)</w:t>
      </w:r>
    </w:p>
    <w:p w:rsidR="00FB2B19" w:rsidRPr="00FB2B19" w:rsidRDefault="00FB2B19" w:rsidP="00FB2B19">
      <w:pPr>
        <w:spacing w:after="0" w:line="360" w:lineRule="auto"/>
        <w:ind w:firstLine="567"/>
        <w:jc w:val="center"/>
        <w:rPr>
          <w:rFonts w:ascii="Times New Roman" w:hAnsi="Times New Roman"/>
          <w:sz w:val="28"/>
          <w:szCs w:val="28"/>
          <w:lang w:val="tt-RU"/>
        </w:rPr>
      </w:pPr>
    </w:p>
    <w:p w:rsidR="00FB2B19" w:rsidRPr="00FB2B19" w:rsidRDefault="00FB2B19" w:rsidP="00FB2B19">
      <w:pPr>
        <w:tabs>
          <w:tab w:val="left" w:pos="8364"/>
        </w:tabs>
        <w:spacing w:after="0" w:line="360" w:lineRule="auto"/>
        <w:ind w:right="284" w:firstLine="709"/>
        <w:jc w:val="both"/>
        <w:rPr>
          <w:rFonts w:ascii="Times New Roman" w:hAnsi="Times New Roman"/>
          <w:i/>
          <w:color w:val="000000"/>
          <w:sz w:val="28"/>
          <w:szCs w:val="28"/>
          <w:lang w:val="tt-RU"/>
        </w:rPr>
      </w:pPr>
      <w:r>
        <w:rPr>
          <w:rFonts w:ascii="Times New Roman" w:hAnsi="Times New Roman"/>
          <w:i/>
          <w:color w:val="000000"/>
          <w:sz w:val="28"/>
          <w:szCs w:val="28"/>
          <w:lang w:val="tt-RU"/>
        </w:rPr>
        <w:t xml:space="preserve"> </w:t>
      </w:r>
      <w:r w:rsidRPr="00FB2B19">
        <w:rPr>
          <w:rFonts w:ascii="Times New Roman" w:hAnsi="Times New Roman"/>
          <w:i/>
          <w:color w:val="000000"/>
          <w:sz w:val="28"/>
          <w:szCs w:val="28"/>
          <w:lang w:val="tt-RU"/>
        </w:rPr>
        <w:t xml:space="preserve"> Рухи һәм әхлак тәрбия проблемасы бүгенге көндә безнең җәмгыятебездә бик үткен тора. Моңа сәбәпләр бик күп. Шуларның берсе – тәрбия институтын юкка чыгару.  Җәмгыятебезне рухи яктан тергезү өчен традицион формадагы белем генә җитмәгәнен көннән көн күбрәк кеше аңлый бара.  </w:t>
      </w:r>
    </w:p>
    <w:p w:rsidR="00FB2B19" w:rsidRPr="00FB2B19" w:rsidRDefault="00FB2B19" w:rsidP="00FB2B19">
      <w:pPr>
        <w:pStyle w:val="a7"/>
        <w:tabs>
          <w:tab w:val="left" w:pos="527"/>
          <w:tab w:val="left" w:pos="8364"/>
        </w:tabs>
        <w:spacing w:before="0" w:beforeAutospacing="0" w:after="0" w:afterAutospacing="0" w:line="360" w:lineRule="auto"/>
        <w:ind w:right="284" w:firstLine="709"/>
        <w:jc w:val="both"/>
        <w:rPr>
          <w:i/>
          <w:color w:val="000000"/>
          <w:sz w:val="28"/>
          <w:szCs w:val="28"/>
          <w:lang w:val="tt-RU"/>
        </w:rPr>
      </w:pPr>
      <w:r w:rsidRPr="00FB2B19">
        <w:rPr>
          <w:i/>
          <w:color w:val="000000"/>
          <w:sz w:val="28"/>
          <w:szCs w:val="28"/>
          <w:lang w:val="tt-RU"/>
        </w:rPr>
        <w:t>Сүз әдәбият дәресләрендә  укучыларга рухи  һәм әхлакый  тәрбия бирү  эшчәнлеген күрсәтү турында бара. Бу проблеманы чишү өчен безгә укыту методикасыннан тыш әхлак тәрбиясе бирү методикасын да белү зарури. Шуның белән беррәттән, федераль дәүләт белем стандартларына таянып эш итәргә тиеш булабыз.</w:t>
      </w:r>
      <w:r>
        <w:rPr>
          <w:sz w:val="28"/>
          <w:szCs w:val="28"/>
          <w:lang w:val="tt-RU"/>
        </w:rPr>
        <w:t xml:space="preserve">       </w:t>
      </w:r>
    </w:p>
    <w:p w:rsidR="00FB2B19" w:rsidRPr="00087440" w:rsidRDefault="00FB2B19" w:rsidP="00FB2B19">
      <w:pPr>
        <w:pStyle w:val="a7"/>
        <w:tabs>
          <w:tab w:val="left" w:pos="527"/>
          <w:tab w:val="left" w:pos="8364"/>
        </w:tabs>
        <w:spacing w:before="0" w:beforeAutospacing="0" w:after="0" w:afterAutospacing="0" w:line="360" w:lineRule="auto"/>
        <w:ind w:right="284" w:firstLine="709"/>
        <w:jc w:val="both"/>
        <w:rPr>
          <w:sz w:val="28"/>
          <w:szCs w:val="28"/>
          <w:lang w:val="tt-RU"/>
        </w:rPr>
      </w:pPr>
      <w:r w:rsidRPr="005E31EE">
        <w:rPr>
          <w:sz w:val="28"/>
          <w:szCs w:val="28"/>
        </w:rPr>
        <w:t xml:space="preserve">Әхлак </w:t>
      </w:r>
      <w:proofErr w:type="spellStart"/>
      <w:r w:rsidRPr="005E31EE">
        <w:rPr>
          <w:sz w:val="28"/>
          <w:szCs w:val="28"/>
        </w:rPr>
        <w:t>темасы</w:t>
      </w:r>
      <w:proofErr w:type="spellEnd"/>
      <w:r w:rsidRPr="005E31EE">
        <w:rPr>
          <w:sz w:val="28"/>
          <w:szCs w:val="28"/>
        </w:rPr>
        <w:t xml:space="preserve"> – хәзерге </w:t>
      </w:r>
      <w:proofErr w:type="spellStart"/>
      <w:r w:rsidRPr="005E31EE">
        <w:rPr>
          <w:sz w:val="28"/>
          <w:szCs w:val="28"/>
        </w:rPr>
        <w:t>заманда</w:t>
      </w:r>
      <w:proofErr w:type="spellEnd"/>
      <w:r w:rsidRPr="005E31EE">
        <w:rPr>
          <w:sz w:val="28"/>
          <w:szCs w:val="28"/>
        </w:rPr>
        <w:t xml:space="preserve"> иң </w:t>
      </w:r>
      <w:proofErr w:type="spellStart"/>
      <w:r w:rsidRPr="005E31EE">
        <w:rPr>
          <w:sz w:val="28"/>
          <w:szCs w:val="28"/>
        </w:rPr>
        <w:t>актуаль</w:t>
      </w:r>
      <w:proofErr w:type="spellEnd"/>
      <w:r w:rsidRPr="005E31EE">
        <w:rPr>
          <w:sz w:val="28"/>
          <w:szCs w:val="28"/>
        </w:rPr>
        <w:t>, тө</w:t>
      </w:r>
      <w:proofErr w:type="gramStart"/>
      <w:r w:rsidRPr="005E31EE">
        <w:rPr>
          <w:sz w:val="28"/>
          <w:szCs w:val="28"/>
        </w:rPr>
        <w:t>п</w:t>
      </w:r>
      <w:proofErr w:type="gramEnd"/>
      <w:r w:rsidRPr="005E31EE">
        <w:rPr>
          <w:sz w:val="28"/>
          <w:szCs w:val="28"/>
        </w:rPr>
        <w:t xml:space="preserve"> темаларның берсе. Татар әдәбиятында да әхлак </w:t>
      </w:r>
      <w:proofErr w:type="spellStart"/>
      <w:r w:rsidRPr="005E31EE">
        <w:rPr>
          <w:sz w:val="28"/>
          <w:szCs w:val="28"/>
        </w:rPr>
        <w:t>темасы</w:t>
      </w:r>
      <w:proofErr w:type="spellEnd"/>
      <w:r w:rsidRPr="005E31EE">
        <w:rPr>
          <w:sz w:val="28"/>
          <w:szCs w:val="28"/>
        </w:rPr>
        <w:t xml:space="preserve"> – үзәктә </w:t>
      </w:r>
      <w:proofErr w:type="spellStart"/>
      <w:r w:rsidRPr="005E31EE">
        <w:rPr>
          <w:sz w:val="28"/>
          <w:szCs w:val="28"/>
        </w:rPr>
        <w:t>торучы</w:t>
      </w:r>
      <w:proofErr w:type="spellEnd"/>
      <w:r w:rsidRPr="005E31EE">
        <w:rPr>
          <w:sz w:val="28"/>
          <w:szCs w:val="28"/>
        </w:rPr>
        <w:t xml:space="preserve"> иң мөһим мәсьәлә.</w:t>
      </w:r>
      <w:r w:rsidRPr="00087440">
        <w:rPr>
          <w:rStyle w:val="c3"/>
          <w:color w:val="000000"/>
          <w:sz w:val="28"/>
          <w:szCs w:val="28"/>
          <w:lang w:val="tt-RU"/>
        </w:rPr>
        <w:t xml:space="preserve"> </w:t>
      </w:r>
      <w:r>
        <w:rPr>
          <w:rStyle w:val="c3"/>
          <w:color w:val="000000"/>
          <w:sz w:val="28"/>
          <w:szCs w:val="28"/>
          <w:lang w:val="tt-RU"/>
        </w:rPr>
        <w:t>С</w:t>
      </w:r>
      <w:r w:rsidRPr="00351099">
        <w:rPr>
          <w:rStyle w:val="c3"/>
          <w:color w:val="000000"/>
          <w:sz w:val="28"/>
          <w:szCs w:val="28"/>
          <w:lang w:val="tt-RU"/>
        </w:rPr>
        <w:t>оңгы дистә елларда мәктә</w:t>
      </w:r>
      <w:proofErr w:type="gramStart"/>
      <w:r w:rsidRPr="00351099">
        <w:rPr>
          <w:rStyle w:val="c3"/>
          <w:color w:val="000000"/>
          <w:sz w:val="28"/>
          <w:szCs w:val="28"/>
          <w:lang w:val="tt-RU"/>
        </w:rPr>
        <w:t>пл</w:t>
      </w:r>
      <w:proofErr w:type="gramEnd"/>
      <w:r w:rsidRPr="00351099">
        <w:rPr>
          <w:rStyle w:val="c3"/>
          <w:color w:val="000000"/>
          <w:sz w:val="28"/>
          <w:szCs w:val="28"/>
          <w:lang w:val="tt-RU"/>
        </w:rPr>
        <w:t>әрдә әдәп-тәртип, шәфкать-фәлән белмәгән балалар күбәя бара, социум, балаларны һәм яшьләрне чолгап алган мохит танып була алмаслык үзгәрде. Ирек һәм демократияне беркайчан да күрмәгән россиялеләр нәрсә эшләргә яравын һәм ярамавын белмәделәр. Ә әхлакый нормалар исә бернинди законда да язылмаган, алар кешеләр акылында һәм хисендә, йола һәм гореф-гадәтләрендә сакланып килә.</w:t>
      </w:r>
      <w:r w:rsidRPr="00F2173C">
        <w:rPr>
          <w:rStyle w:val="c3"/>
          <w:color w:val="000000"/>
          <w:sz w:val="28"/>
          <w:szCs w:val="28"/>
          <w:lang w:val="tt-RU"/>
        </w:rPr>
        <w:t xml:space="preserve"> Әхлаклылык кешенең гадәти сыйфатына әйләнсен өчен, моңа аны бала чактан ук гадәтләндерергә кирәк. </w:t>
      </w:r>
      <w:r>
        <w:rPr>
          <w:rStyle w:val="c3"/>
          <w:color w:val="000000"/>
          <w:sz w:val="28"/>
          <w:szCs w:val="28"/>
          <w:lang w:val="tt-RU"/>
        </w:rPr>
        <w:t xml:space="preserve"> </w:t>
      </w:r>
    </w:p>
    <w:p w:rsidR="00FB2B19" w:rsidRDefault="00FB2B19" w:rsidP="00FB2B19">
      <w:pPr>
        <w:pStyle w:val="a3"/>
        <w:tabs>
          <w:tab w:val="left" w:pos="8364"/>
        </w:tabs>
        <w:spacing w:after="0" w:line="360" w:lineRule="auto"/>
        <w:ind w:left="0" w:right="284" w:firstLine="709"/>
        <w:jc w:val="both"/>
        <w:rPr>
          <w:rFonts w:ascii="Times New Roman" w:hAnsi="Times New Roman"/>
          <w:sz w:val="28"/>
          <w:szCs w:val="28"/>
          <w:lang w:val="tt-RU"/>
        </w:rPr>
      </w:pPr>
      <w:r w:rsidRPr="001B038F">
        <w:rPr>
          <w:rFonts w:ascii="Times New Roman" w:hAnsi="Times New Roman"/>
          <w:sz w:val="28"/>
          <w:szCs w:val="28"/>
          <w:lang w:val="tt-RU"/>
        </w:rPr>
        <w:t xml:space="preserve">Кешене әхлакый яктан тәрбияләүдә әдәбият һәм фольклор чын мәгънә-сендә остаз, юкка гына аны “тормыш дәреслеге” дип йөртмиләр. </w:t>
      </w:r>
    </w:p>
    <w:p w:rsidR="00FB2B19" w:rsidRPr="005B5387" w:rsidRDefault="00FB2B19" w:rsidP="00FB2B19">
      <w:pPr>
        <w:pStyle w:val="a3"/>
        <w:tabs>
          <w:tab w:val="left" w:pos="8364"/>
        </w:tabs>
        <w:spacing w:after="0" w:line="360" w:lineRule="auto"/>
        <w:ind w:left="0" w:right="284" w:firstLine="709"/>
        <w:jc w:val="both"/>
        <w:rPr>
          <w:rFonts w:ascii="Times New Roman" w:hAnsi="Times New Roman"/>
          <w:b/>
          <w:bCs/>
          <w:sz w:val="28"/>
          <w:szCs w:val="28"/>
          <w:lang w:val="tt-RU"/>
        </w:rPr>
      </w:pPr>
      <w:r w:rsidRPr="005B5387">
        <w:rPr>
          <w:rFonts w:ascii="Times New Roman" w:hAnsi="Times New Roman"/>
          <w:color w:val="000000"/>
          <w:sz w:val="28"/>
          <w:szCs w:val="28"/>
          <w:lang w:val="tt-RU"/>
        </w:rPr>
        <w:lastRenderedPageBreak/>
        <w:t>Гаилә дә тәрбияне күбрәк мәктәп өстенә йөкләргә тырышты. Иҗади үсеш технологиясенең атасы, психология фәннәре докторы, профессор Әхмәт Зәки улы Рәхимов әйткәнчә, хәзерге укытучы алдында торган беренчел бурыч – укучыларга әхлак тәрбиясе бирү</w:t>
      </w:r>
      <w:r>
        <w:rPr>
          <w:rFonts w:ascii="Times New Roman" w:hAnsi="Times New Roman"/>
          <w:color w:val="000000"/>
          <w:sz w:val="28"/>
          <w:szCs w:val="28"/>
          <w:lang w:val="tt-RU"/>
        </w:rPr>
        <w:t>.</w:t>
      </w:r>
    </w:p>
    <w:p w:rsidR="00FB2B19" w:rsidRPr="00582C39" w:rsidRDefault="00FB2B19" w:rsidP="00FB2B19">
      <w:pPr>
        <w:tabs>
          <w:tab w:val="left" w:pos="8364"/>
        </w:tabs>
        <w:spacing w:after="0" w:line="360" w:lineRule="auto"/>
        <w:ind w:right="284" w:firstLine="709"/>
        <w:jc w:val="both"/>
        <w:rPr>
          <w:rFonts w:ascii="Times New Roman" w:hAnsi="Times New Roman"/>
          <w:sz w:val="28"/>
          <w:szCs w:val="28"/>
          <w:lang w:val="tt-RU"/>
        </w:rPr>
      </w:pPr>
      <w:r>
        <w:rPr>
          <w:rFonts w:ascii="Times New Roman" w:hAnsi="Times New Roman"/>
          <w:sz w:val="28"/>
          <w:szCs w:val="28"/>
          <w:lang w:val="tt-RU"/>
        </w:rPr>
        <w:t xml:space="preserve"> </w:t>
      </w:r>
      <w:r w:rsidRPr="00582C39">
        <w:rPr>
          <w:rFonts w:ascii="Times New Roman" w:hAnsi="Times New Roman"/>
          <w:sz w:val="28"/>
          <w:szCs w:val="28"/>
          <w:lang w:val="tt-RU"/>
        </w:rPr>
        <w:t xml:space="preserve"> Мәктәп программасына әсәрләр киләчәк яшь буынны мәрхәмәтле, шәфкатьле, туган як табигатен саклаучы һәм яратучы, гомумкешелекнең уңай сыйфатларына ия булган, милләт мәнфәгатьләрен яклардай кеше итеп тәрбияләү бурычларын күз алдында тотып сайланган.</w:t>
      </w:r>
    </w:p>
    <w:p w:rsidR="00FB2B19" w:rsidRPr="00C728DD" w:rsidRDefault="00FB2B19" w:rsidP="00FB2B19">
      <w:pPr>
        <w:pStyle w:val="a7"/>
        <w:shd w:val="clear" w:color="auto" w:fill="FFFFFF"/>
        <w:tabs>
          <w:tab w:val="left" w:pos="8364"/>
        </w:tabs>
        <w:spacing w:before="0" w:beforeAutospacing="0" w:after="0" w:afterAutospacing="0" w:line="360" w:lineRule="auto"/>
        <w:ind w:right="284" w:firstLine="709"/>
        <w:jc w:val="both"/>
        <w:rPr>
          <w:sz w:val="28"/>
          <w:szCs w:val="28"/>
          <w:lang w:val="tt-RU"/>
        </w:rPr>
      </w:pPr>
      <w:r>
        <w:rPr>
          <w:color w:val="000000"/>
          <w:sz w:val="28"/>
          <w:szCs w:val="28"/>
          <w:shd w:val="clear" w:color="auto" w:fill="FFFFFF"/>
          <w:lang w:val="tt-RU"/>
        </w:rPr>
        <w:t xml:space="preserve"> </w:t>
      </w:r>
      <w:r>
        <w:rPr>
          <w:sz w:val="28"/>
          <w:szCs w:val="28"/>
          <w:lang w:val="tt-RU"/>
        </w:rPr>
        <w:t>Әдәбият программаларында һәр сыйнныф өчен фол</w:t>
      </w:r>
      <w:r w:rsidRPr="00E13B49">
        <w:rPr>
          <w:sz w:val="28"/>
          <w:szCs w:val="28"/>
          <w:lang w:val="tt-RU"/>
        </w:rPr>
        <w:t>ь</w:t>
      </w:r>
      <w:r>
        <w:rPr>
          <w:sz w:val="28"/>
          <w:szCs w:val="28"/>
          <w:lang w:val="tt-RU"/>
        </w:rPr>
        <w:t>клор әсәрләре тәкъдим ителә. Дәреслекләргә кертелгән мәкаль, табышмак, әкият, мәзәк, әйтем, җыр, шигыр</w:t>
      </w:r>
      <w:r w:rsidRPr="00E13B49">
        <w:rPr>
          <w:sz w:val="28"/>
          <w:szCs w:val="28"/>
          <w:lang w:val="tt-RU"/>
        </w:rPr>
        <w:t>ь</w:t>
      </w:r>
      <w:r>
        <w:rPr>
          <w:sz w:val="28"/>
          <w:szCs w:val="28"/>
          <w:lang w:val="tt-RU"/>
        </w:rPr>
        <w:t>, хикәяләр укучыларга татар халкының бай рухи дөн</w:t>
      </w:r>
      <w:r w:rsidRPr="00E13B49">
        <w:rPr>
          <w:sz w:val="28"/>
          <w:szCs w:val="28"/>
          <w:lang w:val="tt-RU"/>
        </w:rPr>
        <w:t>ь</w:t>
      </w:r>
      <w:r>
        <w:rPr>
          <w:sz w:val="28"/>
          <w:szCs w:val="28"/>
          <w:lang w:val="tt-RU"/>
        </w:rPr>
        <w:t xml:space="preserve">ясын тирәнрәк һәм тулырак аңларга, күп гасырлар буена тулылындырып, туплап килгән югары әхлак-әдәп нормаларын, күркәм гореф-гадәтләрен яратырга һәм үзләштерергә ярдәм итәләр.  </w:t>
      </w:r>
    </w:p>
    <w:p w:rsidR="00FB2B19" w:rsidRPr="00C728DD" w:rsidRDefault="00FB2B19" w:rsidP="00FB2B19">
      <w:pPr>
        <w:tabs>
          <w:tab w:val="left" w:pos="8364"/>
        </w:tabs>
        <w:spacing w:after="0" w:line="360" w:lineRule="auto"/>
        <w:ind w:right="284" w:firstLine="709"/>
        <w:jc w:val="both"/>
        <w:rPr>
          <w:rFonts w:ascii="Times New Roman" w:hAnsi="Times New Roman"/>
          <w:sz w:val="28"/>
          <w:szCs w:val="28"/>
          <w:lang w:val="tt-RU"/>
        </w:rPr>
      </w:pPr>
      <w:r w:rsidRPr="00774B04">
        <w:rPr>
          <w:rFonts w:ascii="Times New Roman" w:hAnsi="Times New Roman"/>
          <w:sz w:val="28"/>
          <w:szCs w:val="28"/>
          <w:lang w:val="tt-RU"/>
        </w:rPr>
        <w:t>Әкиятләрнең һәрберсе үгет-нәсихәтле, нинди дә булса хакыйкатьне бәян итә. Аларда халык хезмәткә, тырышлыкка, күңел сафлыгына дан җырлый; гаделлек, зирәклек һәрвакыт җиңә;  ялкау,  комсыз кешеләр көлкеле хәлләрдә кала</w:t>
      </w:r>
      <w:r w:rsidRPr="00C728DD">
        <w:rPr>
          <w:rFonts w:ascii="Times New Roman" w:hAnsi="Times New Roman"/>
          <w:sz w:val="28"/>
          <w:szCs w:val="28"/>
          <w:lang w:val="tt-RU"/>
        </w:rPr>
        <w:t xml:space="preserve"> </w:t>
      </w:r>
    </w:p>
    <w:p w:rsidR="00FB2B19" w:rsidRDefault="00FB2B19" w:rsidP="00FB2B19">
      <w:pPr>
        <w:tabs>
          <w:tab w:val="left" w:pos="8364"/>
        </w:tabs>
        <w:spacing w:after="0" w:line="360" w:lineRule="auto"/>
        <w:ind w:right="284" w:firstLine="709"/>
        <w:jc w:val="both"/>
        <w:rPr>
          <w:rFonts w:ascii="Times New Roman" w:hAnsi="Times New Roman"/>
          <w:sz w:val="28"/>
          <w:szCs w:val="28"/>
          <w:lang w:val="tt-RU"/>
        </w:rPr>
      </w:pPr>
      <w:r w:rsidRPr="00582C39">
        <w:rPr>
          <w:rFonts w:ascii="Times New Roman" w:hAnsi="Times New Roman"/>
          <w:sz w:val="28"/>
          <w:szCs w:val="28"/>
          <w:lang w:val="tt-RU"/>
        </w:rPr>
        <w:t>Шулай ук табигать белән кеше, кеше белән кеше,</w:t>
      </w:r>
      <w:r>
        <w:rPr>
          <w:rFonts w:ascii="Times New Roman" w:hAnsi="Times New Roman"/>
          <w:sz w:val="28"/>
          <w:szCs w:val="28"/>
          <w:lang w:val="tt-RU"/>
        </w:rPr>
        <w:t xml:space="preserve"> бала белән ана мөнәсәбәтләре аш</w:t>
      </w:r>
      <w:r w:rsidRPr="00582C39">
        <w:rPr>
          <w:rFonts w:ascii="Times New Roman" w:hAnsi="Times New Roman"/>
          <w:sz w:val="28"/>
          <w:szCs w:val="28"/>
          <w:lang w:val="tt-RU"/>
        </w:rPr>
        <w:t>а матурлыкны аңлый белергә өйрәтүдә Ә. Еникинең “Матурлык” әсәре зур әһәмияткә ия. Хикәянең төп герое булган Бәдретдингә шәкерт буларак характеристика бирелә. Ул яхшы укый, дусларына ярдәмчел. Дуслары белән кайтып кергәч, малайның әтисе белән күрешүен искә төшерик. Алар бик озак күрешмәгәннәр, бер</w:t>
      </w:r>
      <w:r>
        <w:rPr>
          <w:rFonts w:ascii="Times New Roman" w:hAnsi="Times New Roman"/>
          <w:sz w:val="28"/>
          <w:szCs w:val="28"/>
          <w:lang w:val="tt-RU"/>
        </w:rPr>
        <w:t xml:space="preserve"> </w:t>
      </w:r>
      <w:r w:rsidRPr="00582C39">
        <w:rPr>
          <w:rFonts w:ascii="Times New Roman" w:hAnsi="Times New Roman"/>
          <w:sz w:val="28"/>
          <w:szCs w:val="28"/>
          <w:lang w:val="tt-RU"/>
        </w:rPr>
        <w:t>-</w:t>
      </w:r>
      <w:r>
        <w:rPr>
          <w:rFonts w:ascii="Times New Roman" w:hAnsi="Times New Roman"/>
          <w:sz w:val="28"/>
          <w:szCs w:val="28"/>
          <w:lang w:val="tt-RU"/>
        </w:rPr>
        <w:t xml:space="preserve"> </w:t>
      </w:r>
      <w:r w:rsidRPr="00582C39">
        <w:rPr>
          <w:rFonts w:ascii="Times New Roman" w:hAnsi="Times New Roman"/>
          <w:sz w:val="28"/>
          <w:szCs w:val="28"/>
          <w:lang w:val="tt-RU"/>
        </w:rPr>
        <w:t>берсенең кочагына ташланмыйлар, үбешмиләр дә. Чөнки татар халкында андый гадәт юк. “Улым” дип күрешү аша гына алар бөтен сагынуларын, бер-берсенә булган ихтирамнарын белдерәләр. Бәдретдиннең өйдәге иң өлкән кешегә “Бабакай” диеп эндәшүе генә дә к</w:t>
      </w:r>
      <w:r>
        <w:rPr>
          <w:rFonts w:ascii="Times New Roman" w:hAnsi="Times New Roman"/>
          <w:sz w:val="28"/>
          <w:szCs w:val="28"/>
          <w:lang w:val="tt-RU"/>
        </w:rPr>
        <w:t>үңелләрне эретерлек. Шәкертләр киткәндә</w:t>
      </w:r>
      <w:r w:rsidRPr="00582C39">
        <w:rPr>
          <w:rFonts w:ascii="Times New Roman" w:hAnsi="Times New Roman"/>
          <w:sz w:val="28"/>
          <w:szCs w:val="28"/>
          <w:lang w:val="tt-RU"/>
        </w:rPr>
        <w:t xml:space="preserve"> аннан фатиха бирүне сорыйлар. Монда инде бабайның гаиләдә төп кеше булуы күренә, чөнки мөселман халкында олылырга зур хөрмәт </w:t>
      </w:r>
      <w:r w:rsidRPr="00582C39">
        <w:rPr>
          <w:rFonts w:ascii="Times New Roman" w:hAnsi="Times New Roman"/>
          <w:sz w:val="28"/>
          <w:szCs w:val="28"/>
          <w:lang w:val="tt-RU"/>
        </w:rPr>
        <w:lastRenderedPageBreak/>
        <w:t>белән карау гадәтк</w:t>
      </w:r>
      <w:r>
        <w:rPr>
          <w:rFonts w:ascii="Times New Roman" w:hAnsi="Times New Roman"/>
          <w:sz w:val="28"/>
          <w:szCs w:val="28"/>
          <w:lang w:val="tt-RU"/>
        </w:rPr>
        <w:t>ә кергән. “Олыласаң олыны, олыла</w:t>
      </w:r>
      <w:r w:rsidRPr="00582C39">
        <w:rPr>
          <w:rFonts w:ascii="Times New Roman" w:hAnsi="Times New Roman"/>
          <w:sz w:val="28"/>
          <w:szCs w:val="28"/>
          <w:lang w:val="tt-RU"/>
        </w:rPr>
        <w:t>рлар үзеңне”, -</w:t>
      </w:r>
      <w:r>
        <w:rPr>
          <w:rFonts w:ascii="Times New Roman" w:hAnsi="Times New Roman"/>
          <w:sz w:val="28"/>
          <w:szCs w:val="28"/>
          <w:lang w:val="tt-RU"/>
        </w:rPr>
        <w:t xml:space="preserve"> </w:t>
      </w:r>
      <w:r w:rsidRPr="00582C39">
        <w:rPr>
          <w:rFonts w:ascii="Times New Roman" w:hAnsi="Times New Roman"/>
          <w:sz w:val="28"/>
          <w:szCs w:val="28"/>
          <w:lang w:val="tt-RU"/>
        </w:rPr>
        <w:t xml:space="preserve">ди халык. </w:t>
      </w:r>
      <w:r w:rsidRPr="00C347AC">
        <w:rPr>
          <w:rFonts w:ascii="Times New Roman" w:hAnsi="Times New Roman"/>
          <w:sz w:val="28"/>
          <w:szCs w:val="28"/>
          <w:lang w:val="tt-RU"/>
        </w:rPr>
        <w:t xml:space="preserve"> </w:t>
      </w:r>
      <w:r w:rsidRPr="00582C39">
        <w:rPr>
          <w:rFonts w:ascii="Times New Roman" w:hAnsi="Times New Roman"/>
          <w:sz w:val="28"/>
          <w:szCs w:val="28"/>
          <w:lang w:val="tt-RU"/>
        </w:rPr>
        <w:t>Язучы бу хикәясендә бала һәм ана образлары аша алар арасында булган мәхәббәт матурлыгын, бөеклеген сурәтли.</w:t>
      </w:r>
    </w:p>
    <w:p w:rsidR="00FB2B19" w:rsidRPr="00774B04" w:rsidRDefault="00FB2B19" w:rsidP="00FB2B19">
      <w:pPr>
        <w:tabs>
          <w:tab w:val="left" w:pos="8364"/>
        </w:tabs>
        <w:spacing w:after="0" w:line="360" w:lineRule="auto"/>
        <w:ind w:right="284" w:firstLine="709"/>
        <w:jc w:val="both"/>
        <w:rPr>
          <w:rFonts w:ascii="Times New Roman" w:hAnsi="Times New Roman"/>
          <w:sz w:val="28"/>
          <w:szCs w:val="28"/>
          <w:lang w:val="tt-RU"/>
        </w:rPr>
      </w:pPr>
      <w:r w:rsidRPr="00582C39">
        <w:rPr>
          <w:rFonts w:ascii="Times New Roman" w:hAnsi="Times New Roman"/>
          <w:sz w:val="28"/>
          <w:szCs w:val="28"/>
          <w:lang w:val="tt-RU"/>
        </w:rPr>
        <w:t>Мөхәммәдьяр</w:t>
      </w:r>
      <w:r>
        <w:rPr>
          <w:rFonts w:ascii="Times New Roman" w:hAnsi="Times New Roman"/>
          <w:sz w:val="28"/>
          <w:szCs w:val="28"/>
          <w:lang w:val="tt-RU"/>
        </w:rPr>
        <w:t xml:space="preserve">  иҗат</w:t>
      </w:r>
      <w:r w:rsidRPr="00582C39">
        <w:rPr>
          <w:rFonts w:ascii="Times New Roman" w:hAnsi="Times New Roman"/>
          <w:sz w:val="28"/>
          <w:szCs w:val="28"/>
          <w:lang w:val="tt-RU"/>
        </w:rPr>
        <w:t>ында да тәрбия мәсьәләсе зур урын алган, милләттебезнең төп сыйфатына әверелгән тыйнаклык, юмартлык, тугрылык, хәләл көч белән яшәүгә мәдхия укыла.</w:t>
      </w:r>
      <w:r w:rsidRPr="00774B04">
        <w:rPr>
          <w:rFonts w:ascii="Times New Roman" w:hAnsi="Times New Roman"/>
          <w:b/>
          <w:bCs/>
          <w:sz w:val="28"/>
          <w:szCs w:val="28"/>
          <w:lang w:val="tt-RU"/>
        </w:rPr>
        <w:t xml:space="preserve"> </w:t>
      </w:r>
      <w:r w:rsidRPr="00774B04">
        <w:rPr>
          <w:rFonts w:ascii="Times New Roman" w:hAnsi="Times New Roman"/>
          <w:sz w:val="28"/>
          <w:szCs w:val="28"/>
          <w:lang w:val="tt-RU"/>
        </w:rPr>
        <w:t>Аның “Хикәяте” укучыларда кешеләргә яхшылык эшләү теләген тудыра. Балыкчы мисалында алар игелекле эшләрнең беркайчан да юкка чыкмавын, артыгы белән үзеңә кайтуын күрәләр.</w:t>
      </w:r>
    </w:p>
    <w:p w:rsidR="00FB2B19" w:rsidRDefault="00FB2B19" w:rsidP="00FB2B19">
      <w:pPr>
        <w:tabs>
          <w:tab w:val="left" w:pos="8364"/>
        </w:tabs>
        <w:spacing w:after="0" w:line="360" w:lineRule="auto"/>
        <w:ind w:right="284" w:firstLine="709"/>
        <w:jc w:val="both"/>
        <w:rPr>
          <w:rFonts w:ascii="Times New Roman" w:hAnsi="Times New Roman"/>
          <w:sz w:val="28"/>
          <w:szCs w:val="28"/>
          <w:lang w:val="tt-RU"/>
        </w:rPr>
      </w:pPr>
      <w:r>
        <w:rPr>
          <w:rFonts w:ascii="Times New Roman" w:hAnsi="Times New Roman"/>
          <w:sz w:val="28"/>
          <w:szCs w:val="28"/>
          <w:lang w:val="tt-RU"/>
        </w:rPr>
        <w:t xml:space="preserve">Әдәбият дәреслекләренә К.Галинең “Кыйссаи Йосыф” әсәреннән өзек тә бик урынлы кертелгән, </w:t>
      </w:r>
      <w:r w:rsidRPr="007E0F6D">
        <w:rPr>
          <w:rFonts w:ascii="Times New Roman" w:hAnsi="Times New Roman"/>
          <w:sz w:val="28"/>
          <w:szCs w:val="28"/>
          <w:lang w:val="tt-RU"/>
        </w:rPr>
        <w:t>чөнки</w:t>
      </w:r>
      <w:r>
        <w:rPr>
          <w:rFonts w:ascii="Times New Roman" w:hAnsi="Times New Roman"/>
          <w:sz w:val="28"/>
          <w:szCs w:val="28"/>
          <w:lang w:val="tt-RU"/>
        </w:rPr>
        <w:t xml:space="preserve"> халык күңелендә шулкадәр тирән урын алып, ихтирам ителүгә, үрнәк итеп куелырга мөмкин. Элек язылган бу әсәр һәркемнең күңеленә якын булган: олысы да, кечесе дә, егет һәм кызы да, укымышлысы да – һәркайсы үзенә аннан рухи азык, көч алган. </w:t>
      </w:r>
      <w:r w:rsidRPr="00C347AC">
        <w:rPr>
          <w:rFonts w:ascii="Times New Roman" w:hAnsi="Times New Roman"/>
          <w:sz w:val="28"/>
          <w:szCs w:val="28"/>
          <w:lang w:val="tt-RU"/>
        </w:rPr>
        <w:t xml:space="preserve"> </w:t>
      </w:r>
      <w:r>
        <w:rPr>
          <w:rFonts w:ascii="Times New Roman" w:hAnsi="Times New Roman"/>
          <w:sz w:val="28"/>
          <w:szCs w:val="28"/>
          <w:lang w:val="tt-RU"/>
        </w:rPr>
        <w:t xml:space="preserve"> Укучыларны ата-анага карата хөрмәт белән карарга, ил-халык алдында ак йөзле, саф күңелле, намуслы булырга өйрәтүен дәвам итә. </w:t>
      </w:r>
      <w:r w:rsidRPr="001B038F">
        <w:rPr>
          <w:rFonts w:ascii="Times New Roman" w:hAnsi="Times New Roman"/>
          <w:sz w:val="28"/>
          <w:szCs w:val="28"/>
          <w:lang w:val="tt-RU"/>
        </w:rPr>
        <w:t>Автор Йосыфка илаһи матурлык бирә. Аның һәр сыйфатын могҗиза дәрәҗәсенә җиткереп арттыра. Ләкин Йосыфның тышкы матурлыгы – эчке матурлыгының чагылышы гына. Аның йөзендәге нурлардан һәм күз карашыннан Аллага тугрылыгы да, зирәк акылы д</w:t>
      </w:r>
      <w:r>
        <w:rPr>
          <w:rFonts w:ascii="Times New Roman" w:hAnsi="Times New Roman"/>
          <w:sz w:val="28"/>
          <w:szCs w:val="28"/>
          <w:lang w:val="tt-RU"/>
        </w:rPr>
        <w:t>а, җитмеш ике тел белүе дә сизе</w:t>
      </w:r>
      <w:r w:rsidRPr="001B038F">
        <w:rPr>
          <w:rFonts w:ascii="Times New Roman" w:hAnsi="Times New Roman"/>
          <w:sz w:val="28"/>
          <w:szCs w:val="28"/>
          <w:lang w:val="tt-RU"/>
        </w:rPr>
        <w:t>леп тора. Бу әсәрне татар халкы бик яхшы белгән. Кешеләр Йосыфның матурлыгына һәм зирәклегенә сокланганнар. Аның кебек тугрылыклы,</w:t>
      </w:r>
      <w:r>
        <w:rPr>
          <w:rFonts w:ascii="Times New Roman" w:hAnsi="Times New Roman"/>
          <w:sz w:val="28"/>
          <w:szCs w:val="28"/>
          <w:lang w:val="tt-RU"/>
        </w:rPr>
        <w:t xml:space="preserve"> </w:t>
      </w:r>
      <w:r w:rsidRPr="001B038F">
        <w:rPr>
          <w:rFonts w:ascii="Times New Roman" w:hAnsi="Times New Roman"/>
          <w:sz w:val="28"/>
          <w:szCs w:val="28"/>
          <w:lang w:val="tt-RU"/>
        </w:rPr>
        <w:t>сабыр, инсафлы, шәфкатьле булырга омтылганнар. Коръән дә кешеләрне Йосыф кебек шәфкать</w:t>
      </w:r>
      <w:r>
        <w:rPr>
          <w:rFonts w:ascii="Times New Roman" w:hAnsi="Times New Roman"/>
          <w:sz w:val="28"/>
          <w:szCs w:val="28"/>
          <w:lang w:val="tt-RU"/>
        </w:rPr>
        <w:t>ле булырга өнди, шәф</w:t>
      </w:r>
      <w:r w:rsidRPr="001B038F">
        <w:rPr>
          <w:rFonts w:ascii="Times New Roman" w:hAnsi="Times New Roman"/>
          <w:sz w:val="28"/>
          <w:szCs w:val="28"/>
          <w:lang w:val="tt-RU"/>
        </w:rPr>
        <w:t xml:space="preserve">катьлелек, тугрылык, сабырлык кешене бәхетле итә, ди. </w:t>
      </w:r>
      <w:r>
        <w:rPr>
          <w:rFonts w:ascii="Times New Roman" w:hAnsi="Times New Roman"/>
          <w:sz w:val="28"/>
          <w:szCs w:val="28"/>
          <w:lang w:val="tt-RU"/>
        </w:rPr>
        <w:t xml:space="preserve"> </w:t>
      </w:r>
    </w:p>
    <w:p w:rsidR="00FB2B19" w:rsidRPr="00774B04" w:rsidRDefault="00FB2B19" w:rsidP="00FB2B19">
      <w:pPr>
        <w:tabs>
          <w:tab w:val="left" w:pos="8364"/>
        </w:tabs>
        <w:spacing w:after="0" w:line="360" w:lineRule="auto"/>
        <w:ind w:right="284" w:firstLine="709"/>
        <w:jc w:val="both"/>
        <w:rPr>
          <w:rFonts w:ascii="Times New Roman" w:hAnsi="Times New Roman"/>
          <w:sz w:val="28"/>
          <w:szCs w:val="28"/>
          <w:lang w:val="tt-RU"/>
        </w:rPr>
      </w:pPr>
      <w:r w:rsidRPr="00774B04">
        <w:rPr>
          <w:rFonts w:ascii="Times New Roman" w:hAnsi="Times New Roman"/>
          <w:sz w:val="28"/>
          <w:szCs w:val="28"/>
          <w:lang w:val="tt-RU"/>
        </w:rPr>
        <w:t>Г.Тукайның  “Су анасы” әкият-поэмасын   укыганнан соң, укучылар  малайның  таракны урлавын, алдашуын әйтәләр. Бер начарлык икенчесен тудыра. Шуннан соң әкиятнең төп фикерен билгелиләр.</w:t>
      </w:r>
      <w:r w:rsidRPr="00E03968">
        <w:rPr>
          <w:rFonts w:ascii="Times New Roman" w:hAnsi="Times New Roman"/>
          <w:sz w:val="28"/>
          <w:szCs w:val="28"/>
          <w:lang w:val="tt-RU"/>
        </w:rPr>
        <w:t xml:space="preserve"> </w:t>
      </w:r>
      <w:r w:rsidRPr="00774B04">
        <w:rPr>
          <w:rFonts w:ascii="Times New Roman" w:hAnsi="Times New Roman"/>
          <w:sz w:val="28"/>
          <w:szCs w:val="28"/>
          <w:lang w:val="tt-RU"/>
        </w:rPr>
        <w:t>Нәтиҗә. Кеше әйберенә кагылырга ярамый.</w:t>
      </w:r>
    </w:p>
    <w:p w:rsidR="00FB2B19" w:rsidRDefault="00FB2B19" w:rsidP="00FB2B19">
      <w:pPr>
        <w:tabs>
          <w:tab w:val="left" w:pos="8364"/>
        </w:tabs>
        <w:spacing w:after="0" w:line="360" w:lineRule="auto"/>
        <w:ind w:right="284" w:firstLine="709"/>
        <w:jc w:val="both"/>
        <w:rPr>
          <w:rFonts w:ascii="Times New Roman" w:hAnsi="Times New Roman"/>
          <w:color w:val="000000"/>
          <w:sz w:val="28"/>
          <w:szCs w:val="28"/>
          <w:lang w:val="tt-RU" w:eastAsia="ru-RU"/>
        </w:rPr>
      </w:pPr>
      <w:r w:rsidRPr="0007305D">
        <w:rPr>
          <w:rFonts w:ascii="Times New Roman" w:hAnsi="Times New Roman"/>
          <w:color w:val="000000"/>
          <w:sz w:val="28"/>
          <w:szCs w:val="28"/>
          <w:lang w:val="tt-RU"/>
        </w:rPr>
        <w:lastRenderedPageBreak/>
        <w:t>Күренекле татар язучылары Г</w:t>
      </w:r>
      <w:r>
        <w:rPr>
          <w:rFonts w:ascii="Times New Roman" w:hAnsi="Times New Roman"/>
          <w:color w:val="000000"/>
          <w:sz w:val="28"/>
          <w:szCs w:val="28"/>
          <w:lang w:val="tt-RU"/>
        </w:rPr>
        <w:t>алимҗан Ибраһимовның “Яз башы” әсәре туган як табигатенә сакчыл караш тудыра.</w:t>
      </w:r>
      <w:r w:rsidRPr="0007305D">
        <w:rPr>
          <w:rFonts w:ascii="Times New Roman" w:hAnsi="Times New Roman"/>
          <w:color w:val="000000"/>
          <w:sz w:val="28"/>
          <w:szCs w:val="28"/>
          <w:lang w:val="tt-RU"/>
        </w:rPr>
        <w:t xml:space="preserve"> </w:t>
      </w:r>
      <w:r>
        <w:rPr>
          <w:b/>
          <w:bCs/>
          <w:color w:val="000000"/>
          <w:sz w:val="28"/>
          <w:szCs w:val="28"/>
          <w:lang w:val="tt-RU"/>
        </w:rPr>
        <w:t xml:space="preserve"> </w:t>
      </w:r>
      <w:r w:rsidRPr="005331A2">
        <w:rPr>
          <w:rFonts w:ascii="Times New Roman" w:hAnsi="Times New Roman"/>
          <w:color w:val="000000"/>
          <w:sz w:val="28"/>
          <w:szCs w:val="28"/>
          <w:lang w:val="tt-RU" w:eastAsia="ru-RU"/>
        </w:rPr>
        <w:t>Образларга характеристика</w:t>
      </w:r>
      <w:r>
        <w:rPr>
          <w:rFonts w:ascii="Times New Roman" w:hAnsi="Times New Roman"/>
          <w:color w:val="000000"/>
          <w:sz w:val="28"/>
          <w:szCs w:val="28"/>
          <w:lang w:val="tt-RU" w:eastAsia="ru-RU"/>
        </w:rPr>
        <w:t xml:space="preserve"> бирү аша, укучылар  төп геройның</w:t>
      </w:r>
      <w:r w:rsidRPr="005331A2">
        <w:rPr>
          <w:rFonts w:ascii="Times New Roman" w:hAnsi="Times New Roman"/>
          <w:color w:val="000000"/>
          <w:sz w:val="28"/>
          <w:szCs w:val="28"/>
          <w:lang w:val="tt-RU" w:eastAsia="ru-RU"/>
        </w:rPr>
        <w:t> </w:t>
      </w:r>
      <w:r>
        <w:rPr>
          <w:rFonts w:ascii="Times New Roman" w:hAnsi="Times New Roman"/>
          <w:color w:val="000000"/>
          <w:sz w:val="28"/>
          <w:szCs w:val="28"/>
          <w:lang w:val="tt-RU" w:eastAsia="ru-RU"/>
        </w:rPr>
        <w:t xml:space="preserve"> тәрбияле, ита</w:t>
      </w:r>
      <w:r w:rsidRPr="005331A2">
        <w:rPr>
          <w:rFonts w:ascii="Times New Roman" w:hAnsi="Times New Roman"/>
          <w:color w:val="000000"/>
          <w:sz w:val="28"/>
          <w:szCs w:val="28"/>
          <w:lang w:val="tt-RU" w:eastAsia="ru-RU"/>
        </w:rPr>
        <w:t>гатьле, тыйнак, сабыр, тырыш,  хезмәт сөючән,</w:t>
      </w:r>
      <w:r>
        <w:rPr>
          <w:rFonts w:ascii="Times New Roman" w:hAnsi="Times New Roman"/>
          <w:color w:val="000000"/>
          <w:sz w:val="28"/>
          <w:szCs w:val="28"/>
          <w:lang w:val="tt-RU" w:eastAsia="ru-RU"/>
        </w:rPr>
        <w:t xml:space="preserve"> әнисен яратуын,  хөрмәтләвен, олылавын аңлыйлар</w:t>
      </w:r>
      <w:r w:rsidRPr="005331A2">
        <w:rPr>
          <w:rFonts w:ascii="Times New Roman" w:hAnsi="Times New Roman"/>
          <w:color w:val="000000"/>
          <w:sz w:val="28"/>
          <w:szCs w:val="28"/>
          <w:lang w:val="tt-RU" w:eastAsia="ru-RU"/>
        </w:rPr>
        <w:t>. Салих образы</w:t>
      </w:r>
      <w:r>
        <w:rPr>
          <w:rFonts w:ascii="Times New Roman" w:hAnsi="Times New Roman"/>
          <w:color w:val="000000"/>
          <w:sz w:val="28"/>
          <w:szCs w:val="28"/>
          <w:lang w:val="tt-RU" w:eastAsia="ru-RU"/>
        </w:rPr>
        <w:t xml:space="preserve"> –</w:t>
      </w:r>
      <w:r w:rsidRPr="005331A2">
        <w:rPr>
          <w:rFonts w:ascii="Times New Roman" w:hAnsi="Times New Roman"/>
          <w:color w:val="000000"/>
          <w:sz w:val="28"/>
          <w:szCs w:val="28"/>
          <w:lang w:val="tt-RU" w:eastAsia="ru-RU"/>
        </w:rPr>
        <w:t xml:space="preserve"> җыелма</w:t>
      </w:r>
      <w:r>
        <w:rPr>
          <w:rFonts w:ascii="Times New Roman" w:hAnsi="Times New Roman"/>
          <w:color w:val="000000"/>
          <w:sz w:val="28"/>
          <w:szCs w:val="28"/>
          <w:lang w:val="tt-RU" w:eastAsia="ru-RU"/>
        </w:rPr>
        <w:t xml:space="preserve"> </w:t>
      </w:r>
      <w:r w:rsidRPr="005331A2">
        <w:rPr>
          <w:rFonts w:ascii="Times New Roman" w:hAnsi="Times New Roman"/>
          <w:color w:val="000000"/>
          <w:sz w:val="28"/>
          <w:szCs w:val="28"/>
          <w:lang w:val="tt-RU" w:eastAsia="ru-RU"/>
        </w:rPr>
        <w:t xml:space="preserve"> образ итеп бирелгән. </w:t>
      </w:r>
      <w:r w:rsidRPr="00FA52AF">
        <w:rPr>
          <w:rFonts w:ascii="Times New Roman" w:hAnsi="Times New Roman"/>
          <w:color w:val="000000"/>
          <w:sz w:val="28"/>
          <w:szCs w:val="28"/>
          <w:lang w:val="tt-RU" w:eastAsia="ru-RU"/>
        </w:rPr>
        <w:t>Димәк, әсәрдә наданлык һәм белемлелек турында да сүз бара.</w:t>
      </w:r>
      <w:r>
        <w:rPr>
          <w:rFonts w:ascii="Times New Roman" w:hAnsi="Times New Roman"/>
          <w:color w:val="000000"/>
          <w:sz w:val="28"/>
          <w:szCs w:val="28"/>
          <w:lang w:val="tt-RU" w:eastAsia="ru-RU"/>
        </w:rPr>
        <w:t xml:space="preserve"> </w:t>
      </w:r>
      <w:r w:rsidRPr="005331A2">
        <w:rPr>
          <w:rFonts w:ascii="Times New Roman" w:hAnsi="Times New Roman"/>
          <w:color w:val="000000"/>
          <w:sz w:val="28"/>
          <w:szCs w:val="28"/>
          <w:lang w:val="tt-RU" w:eastAsia="ru-RU"/>
        </w:rPr>
        <w:t>Шулай ук укучылар образларга хас булган күркәм булмаг</w:t>
      </w:r>
      <w:r>
        <w:rPr>
          <w:rFonts w:ascii="Times New Roman" w:hAnsi="Times New Roman"/>
          <w:color w:val="000000"/>
          <w:sz w:val="28"/>
          <w:szCs w:val="28"/>
          <w:lang w:val="tt-RU" w:eastAsia="ru-RU"/>
        </w:rPr>
        <w:t>ан сыйфатлар турында да әйтеп китәләр</w:t>
      </w:r>
      <w:r w:rsidRPr="005331A2">
        <w:rPr>
          <w:rFonts w:ascii="Times New Roman" w:hAnsi="Times New Roman"/>
          <w:color w:val="000000"/>
          <w:sz w:val="28"/>
          <w:szCs w:val="28"/>
          <w:lang w:val="tt-RU" w:eastAsia="ru-RU"/>
        </w:rPr>
        <w:t>.</w:t>
      </w:r>
      <w:r>
        <w:rPr>
          <w:rFonts w:ascii="Times New Roman" w:hAnsi="Times New Roman"/>
          <w:color w:val="000000"/>
          <w:sz w:val="28"/>
          <w:szCs w:val="28"/>
          <w:lang w:val="tt-RU" w:eastAsia="ru-RU"/>
        </w:rPr>
        <w:t xml:space="preserve"> </w:t>
      </w:r>
      <w:r w:rsidRPr="005331A2">
        <w:rPr>
          <w:rFonts w:ascii="Times New Roman" w:hAnsi="Times New Roman"/>
          <w:color w:val="000000"/>
          <w:sz w:val="28"/>
          <w:szCs w:val="28"/>
          <w:lang w:val="tt-RU" w:eastAsia="ru-RU"/>
        </w:rPr>
        <w:t>Әсәрнең әһәмияте: автор әнисенә, дусларына булган мөнәсәбәте аша Салихның матур образын җиткерә.</w:t>
      </w:r>
    </w:p>
    <w:p w:rsidR="00FB2B19" w:rsidRDefault="00FB2B19" w:rsidP="00FB2B19">
      <w:pPr>
        <w:pStyle w:val="a3"/>
        <w:tabs>
          <w:tab w:val="left" w:pos="8364"/>
        </w:tabs>
        <w:spacing w:after="0" w:line="360" w:lineRule="auto"/>
        <w:ind w:left="0" w:right="284" w:firstLine="709"/>
        <w:jc w:val="both"/>
        <w:rPr>
          <w:rFonts w:ascii="Times New Roman" w:hAnsi="Times New Roman"/>
          <w:sz w:val="28"/>
          <w:szCs w:val="28"/>
          <w:lang w:val="tt-RU"/>
        </w:rPr>
      </w:pPr>
      <w:r>
        <w:rPr>
          <w:rFonts w:ascii="Times New Roman" w:hAnsi="Times New Roman"/>
          <w:color w:val="000000"/>
          <w:sz w:val="28"/>
          <w:szCs w:val="28"/>
          <w:lang w:val="tt-RU" w:eastAsia="ru-RU"/>
        </w:rPr>
        <w:t xml:space="preserve"> </w:t>
      </w:r>
      <w:r w:rsidRPr="007C11C9">
        <w:rPr>
          <w:rFonts w:ascii="Times New Roman" w:hAnsi="Times New Roman"/>
          <w:color w:val="000000"/>
          <w:sz w:val="28"/>
          <w:szCs w:val="28"/>
          <w:shd w:val="clear" w:color="auto" w:fill="FFFFFF"/>
          <w:lang w:val="tt-RU"/>
        </w:rPr>
        <w:t xml:space="preserve"> </w:t>
      </w:r>
      <w:r w:rsidRPr="00582C39">
        <w:rPr>
          <w:rFonts w:ascii="Times New Roman" w:hAnsi="Times New Roman"/>
          <w:sz w:val="28"/>
          <w:szCs w:val="28"/>
          <w:lang w:val="tt-RU"/>
        </w:rPr>
        <w:t>Әлбәттә, мондый мисалларны бик күп китерергә мөмкин. Без, укытучылар, һәрбер әсәрне укучыларга рухи, милли һәм әхлак тәрбиясе бирүдә, аларны халкыбызга хезмәт итәрдәй шәхес буларак формалаштыруда, һәрбер  образның тискәре һәм уңай якларын  ачып, балаларда гомумкешелекнең уңай сыйфатларын тәрбияләү өчен барлык мөмкинлекне дә файдаланырга тиешбез. Кешелекнең рухи мирасын без түкми-чәчми аларга җиткерергә тиешбез. Һәм без үзебезнең мәктәп укытучылары белән шулай эшләргә тырышабыз,  уку-укыту мәсьәләләрен генә түгел, тәрбия бирү проблемаларын да методик берләшмә утырышларында бергәләп тикшерәбез, дәресләрдә яңа технологияләр куллану мөмкинлекләрен өйрәнәбез.</w:t>
      </w:r>
    </w:p>
    <w:p w:rsidR="00FB2B19" w:rsidRPr="007C11C9" w:rsidRDefault="00FB2B19" w:rsidP="00FB2B19">
      <w:pPr>
        <w:tabs>
          <w:tab w:val="left" w:pos="8364"/>
        </w:tabs>
        <w:spacing w:after="0" w:line="360" w:lineRule="auto"/>
        <w:ind w:right="284" w:firstLine="709"/>
        <w:jc w:val="both"/>
        <w:rPr>
          <w:rFonts w:ascii="Times New Roman" w:hAnsi="Times New Roman"/>
          <w:color w:val="000000"/>
          <w:sz w:val="28"/>
          <w:szCs w:val="28"/>
          <w:lang w:val="tt-RU"/>
        </w:rPr>
      </w:pPr>
      <w:r w:rsidRPr="007C11C9">
        <w:rPr>
          <w:rFonts w:ascii="Times New Roman" w:hAnsi="Times New Roman"/>
          <w:color w:val="000000"/>
          <w:sz w:val="28"/>
          <w:szCs w:val="28"/>
          <w:lang w:val="tt-RU"/>
        </w:rPr>
        <w:t>Татар әдәбияты дәресләрендә әхлак тәрбиясенә аеруча зур игътибар бирелергә тиеш. Туган телне яхшы белү, аны ярату, аны хөрмәтләү – әхлаклылыкның бер өлеше.</w:t>
      </w:r>
    </w:p>
    <w:p w:rsidR="00FB2B19" w:rsidRPr="0096628D" w:rsidRDefault="00FB2B19" w:rsidP="000E7CD2">
      <w:pPr>
        <w:spacing w:after="0" w:line="360" w:lineRule="auto"/>
        <w:ind w:firstLine="567"/>
        <w:jc w:val="center"/>
        <w:rPr>
          <w:rFonts w:ascii="Times New Roman" w:hAnsi="Times New Roman"/>
          <w:sz w:val="28"/>
          <w:szCs w:val="28"/>
          <w:lang w:val="tt-RU" w:eastAsia="ar-SA"/>
        </w:rPr>
      </w:pPr>
      <w:r>
        <w:rPr>
          <w:rFonts w:ascii="Times New Roman" w:hAnsi="Times New Roman"/>
          <w:b/>
          <w:sz w:val="28"/>
          <w:szCs w:val="28"/>
          <w:lang w:val="tt-RU"/>
        </w:rPr>
        <w:t xml:space="preserve">Әдәбият </w:t>
      </w:r>
      <w:r>
        <w:rPr>
          <w:rFonts w:ascii="Times New Roman" w:hAnsi="Times New Roman"/>
          <w:sz w:val="28"/>
          <w:szCs w:val="28"/>
          <w:lang w:val="tt-RU"/>
        </w:rPr>
        <w:t>:</w:t>
      </w:r>
      <w:r w:rsidRPr="00FB2B19">
        <w:rPr>
          <w:rFonts w:ascii="Times New Roman" w:hAnsi="Times New Roman"/>
          <w:sz w:val="28"/>
          <w:szCs w:val="28"/>
          <w:lang w:val="tt-RU"/>
        </w:rPr>
        <w:t xml:space="preserve"> </w:t>
      </w:r>
      <w:r>
        <w:rPr>
          <w:rFonts w:ascii="Times New Roman" w:hAnsi="Times New Roman"/>
          <w:color w:val="000000"/>
          <w:sz w:val="28"/>
          <w:szCs w:val="28"/>
          <w:lang w:val="tt-RU"/>
        </w:rPr>
        <w:t xml:space="preserve"> </w:t>
      </w:r>
      <w:r>
        <w:rPr>
          <w:rFonts w:ascii="Times New Roman" w:hAnsi="Times New Roman"/>
          <w:sz w:val="28"/>
          <w:szCs w:val="28"/>
          <w:lang w:val="tt-RU"/>
        </w:rPr>
        <w:t xml:space="preserve"> </w:t>
      </w:r>
    </w:p>
    <w:p w:rsidR="00FB2B19" w:rsidRPr="00FB2B19" w:rsidRDefault="00FB2B19" w:rsidP="00FB2B19">
      <w:pPr>
        <w:pStyle w:val="a3"/>
        <w:numPr>
          <w:ilvl w:val="0"/>
          <w:numId w:val="1"/>
        </w:numPr>
        <w:spacing w:after="0" w:line="360" w:lineRule="auto"/>
        <w:rPr>
          <w:rFonts w:ascii="Times New Roman" w:hAnsi="Times New Roman"/>
          <w:sz w:val="28"/>
          <w:szCs w:val="28"/>
          <w:lang w:val="tt-RU"/>
        </w:rPr>
      </w:pPr>
      <w:r w:rsidRPr="00FB2B19">
        <w:rPr>
          <w:rFonts w:ascii="Times New Roman" w:hAnsi="Times New Roman"/>
          <w:sz w:val="28"/>
          <w:szCs w:val="28"/>
          <w:lang w:val="tt-RU"/>
        </w:rPr>
        <w:t>Казыйханов. В. С. Әхлак дәресләре.</w:t>
      </w:r>
      <w:r w:rsidRPr="00FB2B19">
        <w:rPr>
          <w:rFonts w:ascii="Times New Roman" w:hAnsi="Times New Roman"/>
          <w:sz w:val="28"/>
          <w:szCs w:val="28"/>
          <w:lang w:val="tt-RU" w:eastAsia="ar-SA"/>
        </w:rPr>
        <w:t xml:space="preserve"> —</w:t>
      </w:r>
      <w:r w:rsidRPr="00FB2B19">
        <w:rPr>
          <w:rFonts w:ascii="Times New Roman" w:hAnsi="Times New Roman"/>
          <w:sz w:val="28"/>
          <w:szCs w:val="28"/>
          <w:lang w:val="tt-RU"/>
        </w:rPr>
        <w:t xml:space="preserve"> Яр Чаллы : Иҗат нәшрияты, 1998. </w:t>
      </w:r>
      <w:r w:rsidRPr="00FB2B19">
        <w:rPr>
          <w:rFonts w:ascii="Times New Roman" w:hAnsi="Times New Roman"/>
          <w:sz w:val="28"/>
          <w:szCs w:val="28"/>
          <w:lang w:val="tt-RU" w:eastAsia="ar-SA"/>
        </w:rPr>
        <w:t>— 240 б.</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sz w:val="28"/>
          <w:szCs w:val="28"/>
          <w:lang w:val="tt-RU"/>
        </w:rPr>
      </w:pPr>
      <w:r w:rsidRPr="0096628D">
        <w:rPr>
          <w:rFonts w:ascii="Times New Roman" w:hAnsi="Times New Roman"/>
          <w:sz w:val="28"/>
          <w:szCs w:val="28"/>
          <w:lang w:val="tt-RU"/>
        </w:rPr>
        <w:t xml:space="preserve">Казыйханов.  В.С. Как проводить уроки нравственнности? </w:t>
      </w:r>
      <w:r w:rsidRPr="0096628D">
        <w:rPr>
          <w:rFonts w:ascii="Times New Roman" w:hAnsi="Times New Roman"/>
          <w:sz w:val="28"/>
          <w:szCs w:val="28"/>
          <w:lang w:val="tt-RU" w:eastAsia="ar-SA"/>
        </w:rPr>
        <w:t xml:space="preserve">— </w:t>
      </w:r>
      <w:r w:rsidRPr="0096628D">
        <w:rPr>
          <w:rFonts w:ascii="Times New Roman" w:hAnsi="Times New Roman"/>
          <w:sz w:val="28"/>
          <w:szCs w:val="28"/>
          <w:lang w:val="tt-RU"/>
        </w:rPr>
        <w:t xml:space="preserve">Казань: Издательство «Дом печати»,  2004. </w:t>
      </w:r>
      <w:r w:rsidRPr="0096628D">
        <w:rPr>
          <w:rFonts w:ascii="Times New Roman" w:hAnsi="Times New Roman"/>
          <w:sz w:val="28"/>
          <w:szCs w:val="28"/>
          <w:lang w:val="tt-RU" w:eastAsia="ar-SA"/>
        </w:rPr>
        <w:t>—</w:t>
      </w:r>
      <w:r w:rsidRPr="0096628D">
        <w:rPr>
          <w:rFonts w:ascii="Times New Roman" w:hAnsi="Times New Roman"/>
          <w:sz w:val="28"/>
          <w:szCs w:val="28"/>
          <w:lang w:val="tt-RU"/>
        </w:rPr>
        <w:t xml:space="preserve"> 48стр.</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sz w:val="28"/>
          <w:szCs w:val="28"/>
          <w:lang w:val="tt-RU"/>
        </w:rPr>
      </w:pPr>
      <w:r w:rsidRPr="0096628D">
        <w:rPr>
          <w:rFonts w:ascii="Times New Roman" w:hAnsi="Times New Roman"/>
          <w:sz w:val="28"/>
          <w:szCs w:val="28"/>
          <w:lang w:val="tt-RU"/>
        </w:rPr>
        <w:t>Фәхреддин. Р.Р. Нәсыйхәт. Әхлак гыйлеменнән. – Казан: Мәгариф, 2005. – 184 б.</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sz w:val="28"/>
          <w:szCs w:val="28"/>
          <w:lang w:val="tt-RU"/>
        </w:rPr>
      </w:pPr>
      <w:r w:rsidRPr="0096628D">
        <w:rPr>
          <w:rFonts w:ascii="Times New Roman" w:hAnsi="Times New Roman"/>
          <w:sz w:val="28"/>
          <w:szCs w:val="28"/>
          <w:lang w:val="tt-RU"/>
        </w:rPr>
        <w:t>Хуҗиәхмәтов. Ә. Н. Тәрбия дәресләре.</w:t>
      </w:r>
      <w:r w:rsidRPr="0096628D">
        <w:rPr>
          <w:rFonts w:ascii="Times New Roman" w:hAnsi="Times New Roman"/>
          <w:sz w:val="28"/>
          <w:szCs w:val="28"/>
          <w:lang w:val="tt-RU" w:eastAsia="ar-SA"/>
        </w:rPr>
        <w:t xml:space="preserve"> — Казан: </w:t>
      </w:r>
      <w:r w:rsidRPr="0096628D">
        <w:rPr>
          <w:rFonts w:ascii="Times New Roman" w:hAnsi="Times New Roman"/>
          <w:sz w:val="28"/>
          <w:szCs w:val="28"/>
          <w:lang w:val="tt-RU"/>
        </w:rPr>
        <w:t xml:space="preserve">Матбугат йорты нәшрияты, 1998. </w:t>
      </w:r>
      <w:r w:rsidRPr="0096628D">
        <w:rPr>
          <w:rFonts w:ascii="Times New Roman" w:hAnsi="Times New Roman"/>
          <w:sz w:val="28"/>
          <w:szCs w:val="28"/>
          <w:lang w:val="tt-RU" w:eastAsia="ar-SA"/>
        </w:rPr>
        <w:t>—</w:t>
      </w:r>
      <w:r w:rsidRPr="0096628D">
        <w:rPr>
          <w:rFonts w:ascii="Times New Roman" w:hAnsi="Times New Roman"/>
          <w:sz w:val="28"/>
          <w:szCs w:val="28"/>
          <w:lang w:val="tt-RU"/>
        </w:rPr>
        <w:t xml:space="preserve"> 422б.</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sz w:val="28"/>
          <w:szCs w:val="28"/>
          <w:lang w:val="tt-RU"/>
        </w:rPr>
      </w:pPr>
      <w:r w:rsidRPr="0096628D">
        <w:rPr>
          <w:rFonts w:ascii="Times New Roman" w:hAnsi="Times New Roman"/>
          <w:sz w:val="28"/>
          <w:szCs w:val="28"/>
          <w:lang w:val="tt-RU"/>
        </w:rPr>
        <w:lastRenderedPageBreak/>
        <w:t xml:space="preserve">Хуҗиәхмәтов. Ә.Н. Тәрбия </w:t>
      </w:r>
      <w:r w:rsidRPr="0096628D">
        <w:rPr>
          <w:rFonts w:ascii="Times New Roman" w:hAnsi="Times New Roman"/>
          <w:sz w:val="28"/>
          <w:szCs w:val="28"/>
          <w:lang w:val="tt-RU" w:eastAsia="ar-SA"/>
        </w:rPr>
        <w:t>—</w:t>
      </w:r>
      <w:r w:rsidRPr="0096628D">
        <w:rPr>
          <w:rFonts w:ascii="Times New Roman" w:hAnsi="Times New Roman"/>
          <w:sz w:val="28"/>
          <w:szCs w:val="28"/>
          <w:lang w:val="tt-RU"/>
        </w:rPr>
        <w:t xml:space="preserve"> мәңгелек фәлсәфә.</w:t>
      </w:r>
      <w:r w:rsidRPr="0096628D">
        <w:rPr>
          <w:rFonts w:ascii="Times New Roman" w:hAnsi="Times New Roman"/>
          <w:sz w:val="28"/>
          <w:szCs w:val="28"/>
          <w:lang w:val="tt-RU" w:eastAsia="ar-SA"/>
        </w:rPr>
        <w:t xml:space="preserve"> — Казан:</w:t>
      </w:r>
      <w:r w:rsidRPr="0096628D">
        <w:rPr>
          <w:rFonts w:ascii="Times New Roman" w:hAnsi="Times New Roman"/>
          <w:sz w:val="28"/>
          <w:szCs w:val="28"/>
          <w:lang w:val="tt-RU"/>
        </w:rPr>
        <w:t xml:space="preserve"> Мәгариф нәшрияты,  2006. </w:t>
      </w:r>
      <w:r w:rsidRPr="0096628D">
        <w:rPr>
          <w:rFonts w:ascii="Times New Roman" w:hAnsi="Times New Roman"/>
          <w:sz w:val="28"/>
          <w:szCs w:val="28"/>
          <w:lang w:val="tt-RU" w:eastAsia="ar-SA"/>
        </w:rPr>
        <w:t xml:space="preserve">— </w:t>
      </w:r>
      <w:r w:rsidRPr="0096628D">
        <w:rPr>
          <w:rFonts w:ascii="Times New Roman" w:hAnsi="Times New Roman"/>
          <w:sz w:val="28"/>
          <w:szCs w:val="28"/>
          <w:lang w:val="tt-RU"/>
        </w:rPr>
        <w:t>223 б.</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sz w:val="28"/>
          <w:szCs w:val="28"/>
          <w:lang w:val="tt-RU"/>
        </w:rPr>
      </w:pPr>
      <w:r w:rsidRPr="0096628D">
        <w:rPr>
          <w:rFonts w:ascii="Times New Roman" w:hAnsi="Times New Roman"/>
          <w:sz w:val="28"/>
          <w:szCs w:val="28"/>
          <w:lang w:val="tt-RU"/>
        </w:rPr>
        <w:t xml:space="preserve">Шәмсетдинов. Г.А. Әхлак тәрбиядән башлана. - Мәгариф. </w:t>
      </w:r>
      <w:r w:rsidRPr="0096628D">
        <w:rPr>
          <w:rFonts w:ascii="Times New Roman" w:hAnsi="Times New Roman"/>
          <w:sz w:val="28"/>
          <w:szCs w:val="28"/>
          <w:lang w:val="tt-RU" w:eastAsia="ar-SA"/>
        </w:rPr>
        <w:t>—</w:t>
      </w:r>
      <w:r w:rsidRPr="0096628D">
        <w:rPr>
          <w:rFonts w:ascii="Times New Roman" w:hAnsi="Times New Roman"/>
          <w:sz w:val="28"/>
          <w:szCs w:val="28"/>
          <w:lang w:val="tt-RU"/>
        </w:rPr>
        <w:t>2005.</w:t>
      </w:r>
      <w:r w:rsidRPr="0096628D">
        <w:rPr>
          <w:rFonts w:ascii="Times New Roman" w:hAnsi="Times New Roman"/>
          <w:sz w:val="28"/>
          <w:szCs w:val="28"/>
          <w:lang w:val="tt-RU" w:eastAsia="ar-SA"/>
        </w:rPr>
        <w:t xml:space="preserve"> — </w:t>
      </w:r>
      <w:r w:rsidRPr="0096628D">
        <w:rPr>
          <w:rFonts w:ascii="Times New Roman" w:hAnsi="Times New Roman"/>
          <w:sz w:val="28"/>
          <w:szCs w:val="28"/>
          <w:lang w:val="tt-RU"/>
        </w:rPr>
        <w:t>№4</w:t>
      </w:r>
    </w:p>
    <w:p w:rsidR="00FB2B19" w:rsidRPr="0096628D" w:rsidRDefault="00FB2B19" w:rsidP="00FB2B19">
      <w:pPr>
        <w:pStyle w:val="a3"/>
        <w:numPr>
          <w:ilvl w:val="0"/>
          <w:numId w:val="1"/>
        </w:numPr>
        <w:tabs>
          <w:tab w:val="left" w:pos="8364"/>
        </w:tabs>
        <w:autoSpaceDE w:val="0"/>
        <w:autoSpaceDN w:val="0"/>
        <w:adjustRightInd w:val="0"/>
        <w:spacing w:after="0" w:line="240" w:lineRule="auto"/>
        <w:ind w:right="283"/>
        <w:contextualSpacing w:val="0"/>
        <w:rPr>
          <w:rFonts w:ascii="Times New Roman" w:hAnsi="Times New Roman"/>
          <w:color w:val="000000"/>
          <w:sz w:val="28"/>
          <w:szCs w:val="28"/>
          <w:lang w:val="tt-RU"/>
        </w:rPr>
      </w:pPr>
      <w:r w:rsidRPr="0096628D">
        <w:rPr>
          <w:rFonts w:ascii="Times New Roman" w:hAnsi="Times New Roman"/>
          <w:sz w:val="28"/>
          <w:szCs w:val="28"/>
          <w:lang w:val="tt-RU"/>
        </w:rPr>
        <w:t xml:space="preserve">Җәләлиев. Ш.Ш.  Акыл яшьтә түгел </w:t>
      </w:r>
      <w:r w:rsidRPr="0096628D">
        <w:rPr>
          <w:rFonts w:ascii="Times New Roman" w:hAnsi="Times New Roman"/>
          <w:sz w:val="28"/>
          <w:szCs w:val="28"/>
          <w:lang w:val="tt-RU" w:eastAsia="ar-SA"/>
        </w:rPr>
        <w:t xml:space="preserve">— </w:t>
      </w:r>
      <w:r w:rsidRPr="0096628D">
        <w:rPr>
          <w:rFonts w:ascii="Times New Roman" w:hAnsi="Times New Roman"/>
          <w:sz w:val="28"/>
          <w:szCs w:val="28"/>
          <w:lang w:val="tt-RU"/>
        </w:rPr>
        <w:t xml:space="preserve">башта. - Мәгариф.  </w:t>
      </w:r>
      <w:r w:rsidRPr="0096628D">
        <w:rPr>
          <w:rFonts w:ascii="Times New Roman" w:hAnsi="Times New Roman"/>
          <w:sz w:val="28"/>
          <w:szCs w:val="28"/>
          <w:lang w:val="tt-RU" w:eastAsia="ar-SA"/>
        </w:rPr>
        <w:t>—</w:t>
      </w:r>
      <w:r w:rsidRPr="0096628D">
        <w:rPr>
          <w:rFonts w:ascii="Times New Roman" w:hAnsi="Times New Roman"/>
          <w:sz w:val="28"/>
          <w:szCs w:val="28"/>
          <w:lang w:val="tt-RU"/>
        </w:rPr>
        <w:t>2004.</w:t>
      </w:r>
      <w:r w:rsidRPr="0096628D">
        <w:rPr>
          <w:rFonts w:ascii="Times New Roman" w:hAnsi="Times New Roman"/>
          <w:sz w:val="28"/>
          <w:szCs w:val="28"/>
          <w:lang w:val="tt-RU" w:eastAsia="ar-SA"/>
        </w:rPr>
        <w:t xml:space="preserve"> — </w:t>
      </w:r>
      <w:r w:rsidRPr="0096628D">
        <w:rPr>
          <w:rFonts w:ascii="Times New Roman" w:hAnsi="Times New Roman"/>
          <w:sz w:val="28"/>
          <w:szCs w:val="28"/>
          <w:lang w:val="tt-RU"/>
        </w:rPr>
        <w:t>№9</w:t>
      </w:r>
    </w:p>
    <w:p w:rsidR="00FB2B19" w:rsidRPr="00FB2B19" w:rsidRDefault="00FB2B19" w:rsidP="00FB2B19">
      <w:pPr>
        <w:spacing w:after="0" w:line="360" w:lineRule="auto"/>
        <w:ind w:left="927"/>
        <w:jc w:val="both"/>
        <w:rPr>
          <w:rFonts w:ascii="Times New Roman" w:hAnsi="Times New Roman"/>
          <w:sz w:val="28"/>
          <w:szCs w:val="28"/>
          <w:lang w:val="tt-RU"/>
        </w:rPr>
      </w:pPr>
      <w:r>
        <w:rPr>
          <w:rFonts w:ascii="Times New Roman" w:hAnsi="Times New Roman"/>
          <w:sz w:val="28"/>
          <w:szCs w:val="28"/>
          <w:lang w:val="tt-RU"/>
        </w:rPr>
        <w:t xml:space="preserve"> </w:t>
      </w:r>
    </w:p>
    <w:p w:rsidR="00FB2B19" w:rsidRPr="002D1154" w:rsidRDefault="00FB2B19" w:rsidP="00FB2B19">
      <w:pPr>
        <w:tabs>
          <w:tab w:val="left" w:pos="8364"/>
        </w:tabs>
        <w:autoSpaceDE w:val="0"/>
        <w:autoSpaceDN w:val="0"/>
        <w:adjustRightInd w:val="0"/>
        <w:spacing w:after="0" w:line="240" w:lineRule="auto"/>
        <w:ind w:left="-567" w:right="283" w:firstLine="709"/>
        <w:rPr>
          <w:rFonts w:ascii="Times New Roman" w:hAnsi="Times New Roman"/>
          <w:color w:val="000000"/>
          <w:sz w:val="28"/>
          <w:szCs w:val="28"/>
          <w:lang w:val="tt-RU"/>
        </w:rPr>
      </w:pPr>
      <w:r>
        <w:rPr>
          <w:rFonts w:ascii="Times New Roman" w:hAnsi="Times New Roman"/>
          <w:color w:val="000000"/>
          <w:sz w:val="28"/>
          <w:szCs w:val="28"/>
          <w:lang w:val="tt-RU"/>
        </w:rPr>
        <w:t xml:space="preserve"> </w:t>
      </w:r>
    </w:p>
    <w:p w:rsidR="00FB2B19" w:rsidRDefault="00FB2B19" w:rsidP="00FB2B19">
      <w:pPr>
        <w:tabs>
          <w:tab w:val="left" w:pos="8364"/>
        </w:tabs>
        <w:spacing w:after="0" w:line="240" w:lineRule="auto"/>
        <w:ind w:left="-567" w:right="283" w:firstLine="709"/>
        <w:rPr>
          <w:rFonts w:ascii="Times New Roman" w:hAnsi="Times New Roman"/>
          <w:color w:val="000000"/>
          <w:sz w:val="28"/>
          <w:szCs w:val="28"/>
          <w:lang w:val="tt-RU"/>
        </w:rPr>
      </w:pPr>
    </w:p>
    <w:p w:rsidR="00FB2B19" w:rsidRPr="00EE2F78" w:rsidRDefault="00FB2B19" w:rsidP="00FB2B19">
      <w:pPr>
        <w:pStyle w:val="a3"/>
        <w:widowControl w:val="0"/>
        <w:tabs>
          <w:tab w:val="left" w:pos="720"/>
          <w:tab w:val="left" w:pos="8364"/>
        </w:tabs>
        <w:suppressAutoHyphens/>
        <w:spacing w:after="0" w:line="240" w:lineRule="auto"/>
        <w:ind w:left="-567" w:right="283" w:firstLine="709"/>
        <w:rPr>
          <w:rFonts w:ascii="Times New Roman" w:hAnsi="Times New Roman"/>
          <w:sz w:val="28"/>
          <w:szCs w:val="28"/>
          <w:lang w:val="tt-RU"/>
        </w:rPr>
      </w:pPr>
    </w:p>
    <w:p w:rsidR="00FB2B19" w:rsidRPr="0050456F" w:rsidRDefault="00FB2B19" w:rsidP="00FB2B19">
      <w:pPr>
        <w:pStyle w:val="a3"/>
        <w:keepNext/>
        <w:tabs>
          <w:tab w:val="left" w:pos="8364"/>
        </w:tabs>
        <w:spacing w:after="0" w:line="240" w:lineRule="auto"/>
        <w:ind w:left="-567" w:right="283" w:firstLine="709"/>
        <w:outlineLvl w:val="1"/>
        <w:rPr>
          <w:rFonts w:ascii="Times New Roman" w:hAnsi="Times New Roman"/>
          <w:sz w:val="28"/>
          <w:szCs w:val="28"/>
          <w:lang w:val="tt-RU"/>
        </w:rPr>
      </w:pPr>
    </w:p>
    <w:p w:rsidR="00FB2B19" w:rsidRPr="0050456F" w:rsidRDefault="00FB2B19" w:rsidP="00FB2B19">
      <w:pPr>
        <w:tabs>
          <w:tab w:val="left" w:pos="8364"/>
        </w:tabs>
        <w:spacing w:after="0" w:line="240" w:lineRule="auto"/>
        <w:ind w:left="-567" w:right="283" w:firstLine="709"/>
        <w:jc w:val="center"/>
        <w:rPr>
          <w:rFonts w:ascii="Times New Roman" w:hAnsi="Times New Roman"/>
          <w:b/>
          <w:bCs/>
          <w:sz w:val="28"/>
          <w:szCs w:val="28"/>
          <w:lang w:val="tt-RU"/>
        </w:rPr>
      </w:pPr>
      <w:r>
        <w:rPr>
          <w:rFonts w:ascii="Times New Roman" w:hAnsi="Times New Roman"/>
          <w:b/>
          <w:bCs/>
          <w:sz w:val="28"/>
          <w:szCs w:val="28"/>
          <w:lang w:val="tt-RU"/>
        </w:rPr>
        <w:t xml:space="preserve"> </w:t>
      </w:r>
    </w:p>
    <w:p w:rsidR="00FB2B19" w:rsidRPr="00E03968" w:rsidRDefault="00FB2B19" w:rsidP="00FB2B19">
      <w:pPr>
        <w:tabs>
          <w:tab w:val="left" w:pos="8364"/>
        </w:tabs>
        <w:spacing w:after="0" w:line="240" w:lineRule="auto"/>
        <w:ind w:left="-567" w:right="283" w:firstLine="709"/>
        <w:rPr>
          <w:rFonts w:ascii="Times New Roman" w:hAnsi="Times New Roman"/>
          <w:b/>
          <w:bCs/>
          <w:sz w:val="28"/>
          <w:szCs w:val="28"/>
          <w:lang w:val="tt-RU"/>
        </w:rPr>
      </w:pPr>
      <w:r>
        <w:rPr>
          <w:lang w:val="tt-RU"/>
        </w:rPr>
        <w:t xml:space="preserve"> </w:t>
      </w:r>
    </w:p>
    <w:p w:rsidR="00FB2B19" w:rsidRPr="002D1154" w:rsidRDefault="00FB2B19" w:rsidP="00FB2B19">
      <w:pPr>
        <w:tabs>
          <w:tab w:val="left" w:pos="8364"/>
        </w:tabs>
        <w:spacing w:after="0" w:line="240" w:lineRule="auto"/>
        <w:ind w:left="-567" w:right="283" w:firstLine="709"/>
        <w:rPr>
          <w:rFonts w:ascii="Times New Roman" w:hAnsi="Times New Roman"/>
          <w:sz w:val="28"/>
          <w:szCs w:val="28"/>
          <w:lang w:val="tt-RU"/>
        </w:rPr>
      </w:pPr>
    </w:p>
    <w:p w:rsidR="00FB2B19" w:rsidRDefault="00FB2B19" w:rsidP="00FB2B19">
      <w:pPr>
        <w:spacing w:after="0" w:line="360" w:lineRule="auto"/>
        <w:ind w:firstLine="567"/>
        <w:jc w:val="both"/>
        <w:rPr>
          <w:rFonts w:ascii="Times New Roman" w:hAnsi="Times New Roman"/>
          <w:sz w:val="28"/>
          <w:szCs w:val="28"/>
          <w:lang w:val="tt-RU"/>
        </w:rPr>
      </w:pPr>
    </w:p>
    <w:p w:rsidR="00FB2B19" w:rsidRPr="00BF1DCA" w:rsidRDefault="00FB2B19" w:rsidP="00FB2B19">
      <w:pPr>
        <w:spacing w:line="360" w:lineRule="auto"/>
        <w:rPr>
          <w:rFonts w:ascii="Times New Roman" w:hAnsi="Times New Roman"/>
          <w:sz w:val="28"/>
          <w:szCs w:val="28"/>
          <w:lang w:val="tt-RU"/>
        </w:rPr>
      </w:pPr>
    </w:p>
    <w:p w:rsidR="003909A5" w:rsidRPr="00FB2B19" w:rsidRDefault="003909A5">
      <w:pPr>
        <w:rPr>
          <w:lang w:val="tt-RU"/>
        </w:rPr>
      </w:pPr>
    </w:p>
    <w:sectPr w:rsidR="003909A5" w:rsidRPr="00FB2B19" w:rsidSect="003909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1F3"/>
    <w:multiLevelType w:val="hybridMultilevel"/>
    <w:tmpl w:val="599055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78E2871"/>
    <w:multiLevelType w:val="hybridMultilevel"/>
    <w:tmpl w:val="654226D0"/>
    <w:lvl w:ilvl="0" w:tplc="B47A630E">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2B19"/>
    <w:rsid w:val="000E7CD2"/>
    <w:rsid w:val="003909A5"/>
    <w:rsid w:val="00902DC0"/>
    <w:rsid w:val="00A13758"/>
    <w:rsid w:val="00FB2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B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B19"/>
    <w:pPr>
      <w:ind w:left="720"/>
      <w:contextualSpacing/>
    </w:pPr>
  </w:style>
  <w:style w:type="character" w:styleId="a4">
    <w:name w:val="Hyperlink"/>
    <w:basedOn w:val="a0"/>
    <w:uiPriority w:val="99"/>
    <w:unhideWhenUsed/>
    <w:rsid w:val="00FB2B19"/>
    <w:rPr>
      <w:color w:val="0000FF" w:themeColor="hyperlink"/>
      <w:u w:val="single"/>
    </w:rPr>
  </w:style>
  <w:style w:type="paragraph" w:customStyle="1" w:styleId="rtejustify">
    <w:name w:val="rtejustify"/>
    <w:basedOn w:val="a"/>
    <w:rsid w:val="00FB2B1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FB2B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2B19"/>
    <w:rPr>
      <w:rFonts w:ascii="Tahoma" w:eastAsia="Calibri" w:hAnsi="Tahoma" w:cs="Tahoma"/>
      <w:sz w:val="16"/>
      <w:szCs w:val="16"/>
    </w:rPr>
  </w:style>
  <w:style w:type="paragraph" w:styleId="a7">
    <w:name w:val="Normal (Web)"/>
    <w:basedOn w:val="a"/>
    <w:uiPriority w:val="99"/>
    <w:rsid w:val="00FB2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uiPriority w:val="99"/>
    <w:rsid w:val="00FB2B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shat_rafik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2017-03-23T10:28:00Z</dcterms:created>
  <dcterms:modified xsi:type="dcterms:W3CDTF">2017-03-30T03:46:00Z</dcterms:modified>
</cp:coreProperties>
</file>