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B" w:rsidRPr="00C055DB" w:rsidRDefault="00261AF8" w:rsidP="00C055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55DB">
        <w:rPr>
          <w:rFonts w:ascii="Times New Roman" w:hAnsi="Times New Roman" w:cs="Times New Roman"/>
          <w:b/>
          <w:sz w:val="28"/>
          <w:szCs w:val="28"/>
        </w:rPr>
        <w:t>КЕЙС-ТЕХНОЛОГИЯ</w:t>
      </w:r>
      <w:r w:rsidR="00C055DB" w:rsidRPr="00C055DB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ПОЗНАВАТЕЛЬНЫХ КОМПЕТЕНЦИЙ УЧАЩИХСЯ НА УРОКАХ ОКРУЖАЮЩЕГО МИРА</w:t>
      </w:r>
    </w:p>
    <w:p w:rsidR="00C055DB" w:rsidRPr="00C055DB" w:rsidRDefault="00C055DB" w:rsidP="00C055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Дарья Сергеевна</w:t>
      </w: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F10CC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vaipra</w:t>
        </w:r>
        <w:r w:rsidRPr="00F10CC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10CC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10CC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0CC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D1316D" w:rsidRPr="00136C43" w:rsidRDefault="00C055DB" w:rsidP="00136C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>35 с углубленным изучением отдельных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Набережные Челны, республики Татарстан  (</w:t>
      </w:r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№35 с </w:t>
      </w:r>
      <w:proofErr w:type="spellStart"/>
      <w:r w:rsidRPr="00C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Набережные Челны, РТ)</w:t>
      </w:r>
    </w:p>
    <w:p w:rsidR="00A368BF" w:rsidRPr="00136C43" w:rsidRDefault="00F3045D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Проблема усвоения знаний давно не дает покоя учителям. Практически любое действие человека в жизни, не только учеба, связана с необходимостью усвоения и переработки тех или иных знаний, той или иной информации. Научить учиться, а именно усваивать и должным образом перерабатывать информацию – главный тезис </w:t>
      </w:r>
      <w:proofErr w:type="spellStart"/>
      <w:r w:rsidRPr="00136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36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подхода к обучению.  </w:t>
      </w:r>
    </w:p>
    <w:p w:rsidR="00C339A1" w:rsidRPr="00136C43" w:rsidRDefault="00C339A1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работа с кейсами в рамках учебного процесса была реализована в Гарвардской школе бизнеса в 1908 г. </w:t>
      </w:r>
    </w:p>
    <w:p w:rsidR="00C339A1" w:rsidRPr="00136C43" w:rsidRDefault="00C339A1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Кейс–технология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о техника обучения (кейс – от английского «случай») использующая описание реальной ситуации. Учащиеся должны проанализировать ситуацию, разобраться в сути проблемы, предложить возможные решения, выбрать лучшее.</w:t>
      </w:r>
    </w:p>
    <w:p w:rsidR="00C339A1" w:rsidRPr="00136C43" w:rsidRDefault="00C339A1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пециально подготовленный материал с описанием конкретной проблемы, которую необходимо разрешить в составе группы.</w:t>
      </w:r>
    </w:p>
    <w:p w:rsidR="00C339A1" w:rsidRPr="00136C43" w:rsidRDefault="00C339A1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онкретная практическая ситуация, рассказывающая о событии, в котором обнаруживается проблема, требующая решения.</w:t>
      </w:r>
    </w:p>
    <w:p w:rsidR="004638B4" w:rsidRPr="00136C43" w:rsidRDefault="00C339A1" w:rsidP="00136C43">
      <w:pPr>
        <w:spacing w:beforeLines="40" w:before="96" w:afterLines="40" w:after="96" w:line="360" w:lineRule="auto"/>
        <w:ind w:firstLine="709"/>
        <w:rPr>
          <w:rFonts w:ascii="Times New Roman" w:eastAsiaTheme="majorEastAsia" w:hAnsi="Times New Roman" w:cs="Times New Roman"/>
          <w:bCs/>
          <w:shadow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Кейс-технологии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развитие компетенций.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Обучаемые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получают коммуникативные навыки,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азвивают презентационные умения,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 интерактивные умения, позво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ляющие эффективно взаимодействовать и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 коллективные решения,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тают 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экспертные умения и навыки,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учатся учиться, самостоятельно находить необходимую информацию для решения ситуационных проблем.</w:t>
      </w:r>
      <w:r w:rsidR="00123E86" w:rsidRPr="00136C43">
        <w:rPr>
          <w:rFonts w:ascii="Times New Roman" w:eastAsiaTheme="majorEastAsia" w:hAnsi="Times New Roman" w:cs="Times New Roman"/>
          <w:bCs/>
          <w:shadow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="00DC34BA" w:rsidRPr="00136C43">
        <w:rPr>
          <w:rStyle w:val="aa"/>
          <w:rFonts w:ascii="Times New Roman" w:eastAsiaTheme="majorEastAsia" w:hAnsi="Times New Roman" w:cs="Times New Roman"/>
          <w:bCs/>
          <w:shadow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footnoteReference w:id="1"/>
      </w:r>
    </w:p>
    <w:p w:rsidR="00C339A1" w:rsidRPr="00136C43" w:rsidRDefault="00123E86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gramStart"/>
      <w:r w:rsidRPr="0013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кейс-технологии</w:t>
      </w:r>
      <w:proofErr w:type="gramEnd"/>
      <w:r w:rsidRPr="00136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23E86" w:rsidRPr="00136C43" w:rsidRDefault="00123E86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распространённым методом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кейс-технологии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метод ситуационного анализа, разновидностями которого являются:</w:t>
      </w:r>
    </w:p>
    <w:p w:rsidR="00123E86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3E86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конкретных ситуаций (АКС);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3E86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ситуационные задачи и упражнения;</w:t>
      </w:r>
    </w:p>
    <w:p w:rsidR="00123E86" w:rsidRPr="00136C43" w:rsidRDefault="00123E86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</w:t>
      </w:r>
      <w:r w:rsidR="004638B4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метод учебных конкретных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ситуаций.</w:t>
      </w:r>
    </w:p>
    <w:p w:rsidR="004348AB" w:rsidRPr="00136C43" w:rsidRDefault="004638B4" w:rsidP="00136C43">
      <w:pPr>
        <w:spacing w:beforeLines="40" w:before="96" w:afterLines="40" w:after="96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Кейс-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стади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или метод учебных конкретных ситуаций</w:t>
      </w:r>
      <w:r w:rsidR="004348AB" w:rsidRPr="00136C43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.</w:t>
      </w:r>
    </w:p>
    <w:p w:rsidR="004348AB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Суть метода кейс-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стади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заключается в том, что группа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знакомится с ситуацией, анализирует её, диагностирует проблему и представляет свои идеи и решения в дискуссии с другими группами.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кейс-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метод обучения, при котором учащиеся и учитель участвуют в непосредственном обсуждении деловых ситуаций или задач, что делает данный метод наиболее эффективным.</w:t>
      </w:r>
    </w:p>
    <w:p w:rsidR="00C339A1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метода кейс-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следующем: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 определённым правилам разрабатывается модель конкретной ситуации, отражающая тот комплекс знаний и практических навыков, которые должны приобрести учащиеся.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Описанная ситуация должна содержать проблему, которую диагностируют сами учащиеся.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Учащиеся предлагают варианты решений проблемы, исходя из имеющихся знаний и умений.</w:t>
      </w:r>
    </w:p>
    <w:p w:rsid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Преподаватель выступает в роли диспетчера процесса взаимодействия учащихся.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4348AB" w:rsidRPr="00136C43" w:rsidRDefault="004638B4" w:rsidP="00136C43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инцидентов.</w:t>
      </w:r>
      <w:r w:rsidRPr="00136C43">
        <w:rPr>
          <w:rFonts w:ascii="Times New Roman" w:eastAsia="Segoe UI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центре внимания находится процесс получения информации.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 метода— </w:t>
      </w: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 информации самим учеником, и – как следствие – обучение его работе с необходимой информацией, ее сбором, систематизацией и анализом. 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Обучаемые</w:t>
      </w:r>
      <w:proofErr w:type="gramEnd"/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кейс не в полном объеме. Сообщение может быть письменным или устным, по типу: «Случилось…» или «Произошло...».   Хотя такая форма работы требует много времени, ее можно рассматривать как особенно приближенную к практике, где получение информации составляет существенную часть всего процесса принятия решения.</w:t>
      </w:r>
    </w:p>
    <w:p w:rsidR="004348AB" w:rsidRPr="00136C43" w:rsidRDefault="004638B4" w:rsidP="00136C43">
      <w:pPr>
        <w:spacing w:beforeLines="40" w:before="96" w:afterLines="40" w:after="96" w:line="360" w:lineRule="auto"/>
        <w:rPr>
          <w:rFonts w:ascii="Times New Roman" w:eastAsia="Segoe UI" w:hAnsi="Times New Roman" w:cs="Times New Roman"/>
          <w:bCs/>
          <w:kern w:val="24"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разбора деловой корреспонденции («</w:t>
      </w:r>
      <w:proofErr w:type="spellStart"/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баскетметод</w:t>
      </w:r>
      <w:proofErr w:type="spellEnd"/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»)</w:t>
      </w:r>
      <w:proofErr w:type="gramStart"/>
      <w:r w:rsidRPr="00136C43">
        <w:rPr>
          <w:rFonts w:ascii="Times New Roman" w:eastAsia="Segoe U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348AB" w:rsidRPr="00136C43">
        <w:rPr>
          <w:rFonts w:ascii="Times New Roman" w:eastAsia="Segoe UI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Метод основан на работе с документами и бумагами, относящимися к той или иной организации, ситуации, проблеме.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получают от преподавателя папки с одинаковым набором документов, в зависимости от темы и пред</w:t>
      </w:r>
      <w:r w:rsidR="00DC34BA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мета.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Цель ученика</w:t>
      </w:r>
      <w:r w:rsidR="004348AB"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348AB"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занять позицию человека, ответственного за работу с «входящими документами», и справиться со всеми задачами, которые она подразумевает. </w:t>
      </w:r>
    </w:p>
    <w:p w:rsidR="004348AB" w:rsidRPr="00136C43" w:rsidRDefault="004638B4" w:rsidP="00136C43">
      <w:pPr>
        <w:spacing w:beforeLines="40" w:before="96" w:afterLines="40" w:after="96" w:line="360" w:lineRule="auto"/>
        <w:rPr>
          <w:rFonts w:ascii="Times New Roman" w:eastAsia="Segoe UI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Игровое проектирование</w:t>
      </w:r>
      <w:r w:rsidR="004348AB" w:rsidRPr="00136C43">
        <w:rPr>
          <w:rFonts w:ascii="Times New Roman" w:eastAsia="Segoe UI" w:hAnsi="Times New Roman" w:cs="Times New Roman"/>
          <w:bCs/>
          <w:kern w:val="24"/>
          <w:sz w:val="28"/>
          <w:szCs w:val="28"/>
          <w:u w:val="single"/>
          <w:lang w:eastAsia="ru-RU"/>
        </w:rPr>
        <w:t>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 — процесс создания или совершенствования проектов. 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занятия можно разбить на группы, каждая из которых будет разрабатывать свой проект. Игровое проектирование может включать проекты разного типа: исследовательский, поисковый, творческий, аналитический, прогностический.</w:t>
      </w:r>
      <w:r w:rsidRPr="00136C43">
        <w:rPr>
          <w:rFonts w:ascii="Times New Roman" w:eastAsiaTheme="majorEastAsia" w:hAnsi="Times New Roman" w:cs="Times New Roman"/>
          <w:bCs/>
          <w:shadow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Ситуационно-ролевая игра</w:t>
      </w:r>
      <w:r w:rsidRPr="00136C43">
        <w:rPr>
          <w:rFonts w:ascii="Times New Roman" w:eastAsia="Segoe UI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 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</w:t>
      </w: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 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разновидностей метода инсценировки — ролевая игра.</w:t>
      </w:r>
    </w:p>
    <w:p w:rsidR="004638B4" w:rsidRPr="00136C43" w:rsidRDefault="004638B4" w:rsidP="00136C43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дискуссии</w:t>
      </w:r>
      <w:r w:rsidR="004348AB" w:rsidRPr="00136C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4638B4" w:rsidRPr="00136C43" w:rsidRDefault="004638B4" w:rsidP="00136C43">
      <w:pPr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Дискуссия — обмен мнениями по какому-либо вопросу в соответствии с более или менее определёнными правилами процедуры. </w:t>
      </w:r>
    </w:p>
    <w:p w:rsidR="004638B4" w:rsidRPr="00136C43" w:rsidRDefault="004638B4" w:rsidP="00136C43">
      <w:pPr>
        <w:shd w:val="clear" w:color="auto" w:fill="FFFFFF" w:themeFill="background1"/>
        <w:spacing w:beforeLines="40" w:before="96" w:afterLines="40" w:after="9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интенсивным технологиям обучения относятся групповые и межгрупповые дискуссии.</w:t>
      </w:r>
    </w:p>
    <w:p w:rsidR="004348AB" w:rsidRPr="00136C43" w:rsidRDefault="004638B4" w:rsidP="00136C43">
      <w:pPr>
        <w:pStyle w:val="a4"/>
        <w:shd w:val="clear" w:color="auto" w:fill="FFFFFF" w:themeFill="background1"/>
        <w:spacing w:beforeLines="40" w:before="96" w:afterLines="40" w:after="96" w:line="360" w:lineRule="auto"/>
        <w:ind w:left="0" w:firstLine="0"/>
        <w:textAlignment w:val="baseline"/>
        <w:rPr>
          <w:rFonts w:eastAsiaTheme="majorEastAsia"/>
          <w:bCs/>
          <w:i w:val="0"/>
          <w:shadow/>
          <w:color w:val="auto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</w:pPr>
      <w:r w:rsidRPr="00136C43">
        <w:rPr>
          <w:rFonts w:eastAsia="Times New Roman"/>
          <w:bCs/>
          <w:i w:val="0"/>
          <w:color w:val="auto"/>
          <w:sz w:val="28"/>
          <w:szCs w:val="28"/>
        </w:rPr>
        <w:t>Виды кейсов</w:t>
      </w:r>
      <w:r w:rsidR="004348AB" w:rsidRPr="00136C43">
        <w:rPr>
          <w:rFonts w:eastAsiaTheme="majorEastAsia"/>
          <w:bCs/>
          <w:i w:val="0"/>
          <w:shadow/>
          <w:color w:val="auto"/>
          <w:kern w:val="24"/>
          <w:sz w:val="28"/>
          <w:szCs w:val="28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.</w:t>
      </w:r>
    </w:p>
    <w:p w:rsidR="004638B4" w:rsidRPr="00136C43" w:rsidRDefault="004348AB" w:rsidP="00136C43">
      <w:pPr>
        <w:pStyle w:val="a4"/>
        <w:numPr>
          <w:ilvl w:val="0"/>
          <w:numId w:val="2"/>
        </w:numPr>
        <w:shd w:val="clear" w:color="auto" w:fill="FFFFFF" w:themeFill="background1"/>
        <w:spacing w:beforeLines="40" w:before="96" w:afterLines="40" w:after="96" w:line="360" w:lineRule="auto"/>
        <w:textAlignment w:val="baseline"/>
        <w:rPr>
          <w:rFonts w:eastAsia="Times New Roman"/>
          <w:i w:val="0"/>
          <w:color w:val="auto"/>
          <w:sz w:val="28"/>
          <w:szCs w:val="28"/>
        </w:rPr>
      </w:pPr>
      <w:r w:rsidRPr="00136C43">
        <w:rPr>
          <w:rFonts w:eastAsia="+mn-ea"/>
          <w:i w:val="0"/>
          <w:color w:val="auto"/>
          <w:kern w:val="24"/>
          <w:sz w:val="28"/>
          <w:szCs w:val="28"/>
        </w:rPr>
        <w:t>Печатный кей</w:t>
      </w:r>
      <w:proofErr w:type="gramStart"/>
      <w:r w:rsidRPr="00136C43">
        <w:rPr>
          <w:rFonts w:eastAsia="+mn-ea"/>
          <w:i w:val="0"/>
          <w:color w:val="auto"/>
          <w:kern w:val="24"/>
          <w:sz w:val="28"/>
          <w:szCs w:val="28"/>
        </w:rPr>
        <w:t>с</w:t>
      </w:r>
      <w:r w:rsidR="004638B4" w:rsidRPr="00136C43">
        <w:rPr>
          <w:rFonts w:eastAsia="+mn-ea"/>
          <w:i w:val="0"/>
          <w:color w:val="auto"/>
          <w:kern w:val="24"/>
          <w:sz w:val="28"/>
          <w:szCs w:val="28"/>
        </w:rPr>
        <w:t>(</w:t>
      </w:r>
      <w:proofErr w:type="gramEnd"/>
      <w:r w:rsidR="004638B4" w:rsidRPr="00136C43">
        <w:rPr>
          <w:rFonts w:eastAsia="+mn-ea"/>
          <w:i w:val="0"/>
          <w:color w:val="auto"/>
          <w:kern w:val="24"/>
          <w:sz w:val="28"/>
          <w:szCs w:val="28"/>
        </w:rPr>
        <w:t>может содержать графики, таблицы, диаграммы, иллюстрации, что делает его более наглядным).</w:t>
      </w:r>
    </w:p>
    <w:p w:rsidR="004348AB" w:rsidRPr="00136C43" w:rsidRDefault="004348AB" w:rsidP="00136C43">
      <w:pPr>
        <w:pStyle w:val="a5"/>
        <w:numPr>
          <w:ilvl w:val="0"/>
          <w:numId w:val="2"/>
        </w:numPr>
        <w:spacing w:beforeLines="40" w:before="96" w:afterLines="40" w:after="96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Мультимедиа-кейс.</w:t>
      </w:r>
    </w:p>
    <w:p w:rsidR="004638B4" w:rsidRPr="00136C43" w:rsidRDefault="004348AB" w:rsidP="00136C43">
      <w:pPr>
        <w:pStyle w:val="a5"/>
        <w:numPr>
          <w:ilvl w:val="0"/>
          <w:numId w:val="2"/>
        </w:numPr>
        <w:spacing w:beforeLines="40" w:before="96" w:afterLines="40" w:after="9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43">
        <w:rPr>
          <w:rFonts w:ascii="Times New Roman" w:eastAsia="Times New Roman" w:hAnsi="Times New Roman" w:cs="Times New Roman"/>
          <w:bCs/>
          <w:sz w:val="28"/>
          <w:szCs w:val="28"/>
        </w:rPr>
        <w:t>Видео кейс (может содержать фильм, аудио и видео материалы)</w:t>
      </w:r>
      <w:r w:rsidR="00DC34BA" w:rsidRPr="00136C43">
        <w:rPr>
          <w:rStyle w:val="aa"/>
          <w:rFonts w:ascii="Times New Roman" w:eastAsia="Times New Roman" w:hAnsi="Times New Roman" w:cs="Times New Roman"/>
          <w:bCs/>
          <w:sz w:val="28"/>
          <w:szCs w:val="28"/>
        </w:rPr>
        <w:footnoteReference w:id="2"/>
      </w:r>
    </w:p>
    <w:p w:rsidR="001A06B7" w:rsidRPr="00136C43" w:rsidRDefault="001A06B7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 xml:space="preserve">Способность выявлять, анализировать, просчитывать каждый шаг, ведущий к решению, является одним из самых больших преимуществ </w:t>
      </w:r>
      <w:proofErr w:type="gramStart"/>
      <w:r w:rsidRPr="00136C43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136C43">
        <w:rPr>
          <w:rFonts w:ascii="Times New Roman" w:hAnsi="Times New Roman" w:cs="Times New Roman"/>
          <w:sz w:val="28"/>
          <w:szCs w:val="28"/>
        </w:rPr>
        <w:t xml:space="preserve">.    Педагогический потенциал метода </w:t>
      </w:r>
      <w:proofErr w:type="spellStart"/>
      <w:r w:rsidRPr="00136C4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136C43">
        <w:rPr>
          <w:rFonts w:ascii="Times New Roman" w:hAnsi="Times New Roman" w:cs="Times New Roman"/>
          <w:sz w:val="28"/>
          <w:szCs w:val="28"/>
        </w:rPr>
        <w:t xml:space="preserve"> значительно больше педагогического потенциала традиционных методов обучения. Наличие в структуре метода </w:t>
      </w:r>
      <w:proofErr w:type="spellStart"/>
      <w:r w:rsidRPr="00136C4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136C43">
        <w:rPr>
          <w:rFonts w:ascii="Times New Roman" w:hAnsi="Times New Roman" w:cs="Times New Roman"/>
          <w:sz w:val="28"/>
          <w:szCs w:val="28"/>
        </w:rPr>
        <w:t xml:space="preserve"> споров, дискуссий, аргументации тренирует участников обсуждения, учит соблюдению норм и правил общения. Преподаватель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одновременно, обеспечивать соблюдение личностных прав обучающегося. Эффективность деятельности преподавателя, реализующего метод </w:t>
      </w:r>
      <w:proofErr w:type="spellStart"/>
      <w:r w:rsidRPr="00136C4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136C43"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практике, связана с воплощением ряда принципов:</w:t>
      </w:r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 xml:space="preserve">принцип многообразия и эффективности дидактического арсенала, который предполагает овладение дидактикой, ее принципами, приемами и методами, целенаправленное их использование в учебном процессе; </w:t>
      </w:r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43">
        <w:rPr>
          <w:rFonts w:ascii="Times New Roman" w:hAnsi="Times New Roman" w:cs="Times New Roman"/>
          <w:sz w:val="28"/>
          <w:szCs w:val="28"/>
        </w:rPr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 xml:space="preserve">принцип партнерства, сотрудничества с обучающимися, базирующийся на признании их партнерами в образовательной деятельности, на взаимодействии и коллективном обсуждении ситуаций; </w:t>
      </w:r>
      <w:proofErr w:type="gramEnd"/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 xml:space="preserve">принцип смещения роли преподавателя с трансляции и «разжевывания» знаний к организации процесса их добывания – снижение роли преподавателя как единственного «держателя» знаний, возрастание его роли как эксперта и консультанта, помогающего учащемуся ориентироваться в мире научной информации; </w:t>
      </w:r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 xml:space="preserve">принцип впитывания достижений педагогической науки, опыта, накопленного коллегами – психологическая и педагогическая обоснованность, формулировка не только образовательных, но и воспитательных целей существенно отличает преподавателя, реализующего метод </w:t>
      </w:r>
      <w:proofErr w:type="spellStart"/>
      <w:r w:rsidR="001A06B7" w:rsidRPr="00136C4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1A06B7" w:rsidRPr="00136C43">
        <w:rPr>
          <w:rFonts w:ascii="Times New Roman" w:hAnsi="Times New Roman" w:cs="Times New Roman"/>
          <w:sz w:val="28"/>
          <w:szCs w:val="28"/>
        </w:rPr>
        <w:t xml:space="preserve">, от преподавателя, использующего классические методы обучения; </w:t>
      </w:r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>принцип творчества</w:t>
      </w:r>
      <w:r w:rsidR="00136C4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1A06B7" w:rsidRPr="0013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B7" w:rsidRPr="00136C43" w:rsidRDefault="00E15662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-</w:t>
      </w:r>
      <w:r w:rsidR="001A06B7" w:rsidRPr="00136C43">
        <w:rPr>
          <w:rFonts w:ascii="Times New Roman" w:hAnsi="Times New Roman" w:cs="Times New Roman"/>
          <w:sz w:val="28"/>
          <w:szCs w:val="28"/>
        </w:rPr>
        <w:t xml:space="preserve">принцип прагматизма, ориентирующий на четкое определение возможностей того или иного кейса, планирование результатов обучения с точки зрения формирования у обучающихся навыков анализа ситуации и выработки моделей поведения в ней. </w:t>
      </w:r>
    </w:p>
    <w:p w:rsidR="001A06B7" w:rsidRPr="00136C43" w:rsidRDefault="001A06B7" w:rsidP="00136C43">
      <w:pPr>
        <w:spacing w:beforeLines="40" w:before="96" w:afterLines="40" w:after="96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C43">
        <w:rPr>
          <w:rFonts w:ascii="Times New Roman" w:hAnsi="Times New Roman" w:cs="Times New Roman"/>
          <w:bCs/>
          <w:sz w:val="28"/>
          <w:szCs w:val="28"/>
        </w:rPr>
        <w:t>Несомненным достоинством кейс-метода является развитие системы ценностей, жизненных установок, мироощущения. Метод ситуационного обучения позволяет преодолеть сухость изложения материала: намного интереснее связать его с жизненной ситуацией, чем говорить прописные истины.</w:t>
      </w:r>
      <w:r w:rsidR="00E15662" w:rsidRPr="00136C43">
        <w:rPr>
          <w:rFonts w:ascii="Times New Roman" w:hAnsi="Times New Roman" w:cs="Times New Roman"/>
          <w:bCs/>
          <w:sz w:val="28"/>
          <w:szCs w:val="28"/>
        </w:rPr>
        <w:t xml:space="preserve"> Данная технология реализуется эффективнее при наличии ТСО.</w:t>
      </w:r>
      <w:r w:rsidR="00DC34BA" w:rsidRPr="00136C43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76318F" w:rsidRPr="00136C43" w:rsidRDefault="00136C43" w:rsidP="00136C43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Литература.</w:t>
      </w:r>
    </w:p>
    <w:p w:rsidR="00C339A1" w:rsidRPr="00136C43" w:rsidRDefault="00C339A1" w:rsidP="00136C43">
      <w:pPr>
        <w:spacing w:before="40" w:after="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45D" w:rsidRPr="00136C43" w:rsidRDefault="0076318F" w:rsidP="00136C43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6C43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136C43">
        <w:rPr>
          <w:rFonts w:ascii="Times New Roman" w:hAnsi="Times New Roman" w:cs="Times New Roman"/>
          <w:sz w:val="28"/>
          <w:szCs w:val="28"/>
        </w:rPr>
        <w:t xml:space="preserve"> О. Б. Современные педагогические технологии</w:t>
      </w:r>
    </w:p>
    <w:p w:rsidR="00261AF8" w:rsidRPr="00136C43" w:rsidRDefault="00261AF8" w:rsidP="00136C43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2.Виневская А.В. Метод кейсов в педагогике.</w:t>
      </w:r>
    </w:p>
    <w:p w:rsidR="0076318F" w:rsidRPr="00136C43" w:rsidRDefault="00261AF8" w:rsidP="00136C43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36C43">
        <w:rPr>
          <w:rFonts w:ascii="Times New Roman" w:hAnsi="Times New Roman" w:cs="Times New Roman"/>
          <w:sz w:val="28"/>
          <w:szCs w:val="28"/>
        </w:rPr>
        <w:t>3</w:t>
      </w:r>
      <w:r w:rsidR="0076318F" w:rsidRPr="00136C43">
        <w:rPr>
          <w:rFonts w:ascii="Times New Roman" w:hAnsi="Times New Roman" w:cs="Times New Roman"/>
          <w:sz w:val="28"/>
          <w:szCs w:val="28"/>
        </w:rPr>
        <w:t>.Савинова  О.В. Кейс-технология в преподавании истории</w:t>
      </w:r>
    </w:p>
    <w:p w:rsidR="0076318F" w:rsidRPr="00136C43" w:rsidRDefault="0076318F" w:rsidP="00136C43">
      <w:pPr>
        <w:spacing w:before="40"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6C43">
        <w:rPr>
          <w:rFonts w:ascii="Times New Roman" w:hAnsi="Times New Roman" w:cs="Times New Roman"/>
          <w:sz w:val="28"/>
          <w:szCs w:val="28"/>
        </w:rPr>
        <w:t>4.</w:t>
      </w:r>
      <w:r w:rsidRPr="00136C43">
        <w:rPr>
          <w:rFonts w:ascii="Times New Roman" w:hAnsi="Times New Roman" w:cs="Times New Roman"/>
          <w:sz w:val="28"/>
          <w:szCs w:val="28"/>
          <w:lang w:val="en-US"/>
        </w:rPr>
        <w:t>cyberrleninka.ru</w:t>
      </w:r>
    </w:p>
    <w:p w:rsidR="0076318F" w:rsidRPr="00136C43" w:rsidRDefault="0076318F" w:rsidP="00136C43">
      <w:pPr>
        <w:spacing w:before="40"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36C43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DC34BA" w:rsidRPr="00136C43">
        <w:rPr>
          <w:rFonts w:ascii="Times New Roman" w:hAnsi="Times New Roman" w:cs="Times New Roman"/>
          <w:sz w:val="28"/>
          <w:szCs w:val="28"/>
          <w:lang w:val="en-US"/>
        </w:rPr>
        <w:t>ppt4web.ru</w:t>
      </w:r>
      <w:proofErr w:type="gramEnd"/>
    </w:p>
    <w:sectPr w:rsidR="0076318F" w:rsidRPr="00136C43" w:rsidSect="00136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4E" w:rsidRDefault="001D694E" w:rsidP="00DC34BA">
      <w:pPr>
        <w:spacing w:after="0" w:line="240" w:lineRule="auto"/>
      </w:pPr>
      <w:r>
        <w:separator/>
      </w:r>
    </w:p>
  </w:endnote>
  <w:endnote w:type="continuationSeparator" w:id="0">
    <w:p w:rsidR="001D694E" w:rsidRDefault="001D694E" w:rsidP="00D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4E" w:rsidRDefault="001D694E" w:rsidP="00DC34BA">
      <w:pPr>
        <w:spacing w:after="0" w:line="240" w:lineRule="auto"/>
      </w:pPr>
      <w:r>
        <w:separator/>
      </w:r>
    </w:p>
  </w:footnote>
  <w:footnote w:type="continuationSeparator" w:id="0">
    <w:p w:rsidR="001D694E" w:rsidRDefault="001D694E" w:rsidP="00DC34BA">
      <w:pPr>
        <w:spacing w:after="0" w:line="240" w:lineRule="auto"/>
      </w:pPr>
      <w:r>
        <w:continuationSeparator/>
      </w:r>
    </w:p>
  </w:footnote>
  <w:footnote w:id="1">
    <w:p w:rsidR="00DC34BA" w:rsidRPr="00DC34BA" w:rsidRDefault="00DC34B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DC34BA">
        <w:rPr>
          <w:rFonts w:ascii="Times New Roman" w:hAnsi="Times New Roman" w:cs="Times New Roman"/>
        </w:rPr>
        <w:t>Даутова</w:t>
      </w:r>
      <w:proofErr w:type="spellEnd"/>
      <w:r w:rsidRPr="00DC34BA">
        <w:rPr>
          <w:rFonts w:ascii="Times New Roman" w:hAnsi="Times New Roman" w:cs="Times New Roman"/>
        </w:rPr>
        <w:t xml:space="preserve"> О. Б. Современные педагогические технологии</w:t>
      </w:r>
    </w:p>
  </w:footnote>
  <w:footnote w:id="2">
    <w:p w:rsidR="00DC34BA" w:rsidRPr="00C055DB" w:rsidRDefault="00DC34B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DC34BA">
        <w:rPr>
          <w:rFonts w:ascii="Times New Roman" w:hAnsi="Times New Roman" w:cs="Times New Roman"/>
          <w:lang w:val="en-US"/>
        </w:rPr>
        <w:t>cyberrleninka</w:t>
      </w:r>
      <w:proofErr w:type="spellEnd"/>
      <w:r w:rsidRPr="00C055DB">
        <w:rPr>
          <w:rFonts w:ascii="Times New Roman" w:hAnsi="Times New Roman" w:cs="Times New Roman"/>
        </w:rPr>
        <w:t>.</w:t>
      </w:r>
      <w:proofErr w:type="spellStart"/>
      <w:r w:rsidRPr="00DC34BA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3">
    <w:p w:rsidR="00DC34BA" w:rsidRPr="00DC34BA" w:rsidRDefault="00DC34BA">
      <w:pPr>
        <w:pStyle w:val="a8"/>
      </w:pPr>
      <w:r>
        <w:rPr>
          <w:rStyle w:val="aa"/>
        </w:rPr>
        <w:footnoteRef/>
      </w:r>
      <w:r>
        <w:t xml:space="preserve"> </w:t>
      </w:r>
      <w:r w:rsidRPr="00DC34BA">
        <w:t>Савинова  О.В. Кейс-технология в преподавании истории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6C"/>
    <w:multiLevelType w:val="hybridMultilevel"/>
    <w:tmpl w:val="70C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0EBA"/>
    <w:multiLevelType w:val="hybridMultilevel"/>
    <w:tmpl w:val="4680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5F2E"/>
    <w:multiLevelType w:val="multilevel"/>
    <w:tmpl w:val="4F2E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11258"/>
    <w:multiLevelType w:val="hybridMultilevel"/>
    <w:tmpl w:val="DC02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360"/>
    <w:multiLevelType w:val="multilevel"/>
    <w:tmpl w:val="6D4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6D"/>
    <w:rsid w:val="00033EDD"/>
    <w:rsid w:val="000C4937"/>
    <w:rsid w:val="00123E86"/>
    <w:rsid w:val="00136C43"/>
    <w:rsid w:val="001A06B7"/>
    <w:rsid w:val="001D694E"/>
    <w:rsid w:val="00204C4B"/>
    <w:rsid w:val="00261AF8"/>
    <w:rsid w:val="00332C8E"/>
    <w:rsid w:val="003332BF"/>
    <w:rsid w:val="004348AB"/>
    <w:rsid w:val="004638B4"/>
    <w:rsid w:val="00492357"/>
    <w:rsid w:val="00502CD6"/>
    <w:rsid w:val="00542762"/>
    <w:rsid w:val="0058778E"/>
    <w:rsid w:val="005D07D7"/>
    <w:rsid w:val="0060286F"/>
    <w:rsid w:val="006377C6"/>
    <w:rsid w:val="007242A3"/>
    <w:rsid w:val="0076318F"/>
    <w:rsid w:val="00800DA6"/>
    <w:rsid w:val="008846C8"/>
    <w:rsid w:val="0097741B"/>
    <w:rsid w:val="00A368BF"/>
    <w:rsid w:val="00AC598F"/>
    <w:rsid w:val="00B272A3"/>
    <w:rsid w:val="00BC5920"/>
    <w:rsid w:val="00C055DB"/>
    <w:rsid w:val="00C339A1"/>
    <w:rsid w:val="00C61E03"/>
    <w:rsid w:val="00D1316D"/>
    <w:rsid w:val="00D30190"/>
    <w:rsid w:val="00D70CF5"/>
    <w:rsid w:val="00DC34BA"/>
    <w:rsid w:val="00E15662"/>
    <w:rsid w:val="00E53712"/>
    <w:rsid w:val="00EE5C8A"/>
    <w:rsid w:val="00F20C92"/>
    <w:rsid w:val="00F3045D"/>
    <w:rsid w:val="00FB6FAE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46C8"/>
    <w:pPr>
      <w:shd w:val="clear" w:color="auto" w:fill="F2F2F2"/>
      <w:spacing w:before="240" w:after="240" w:line="240" w:lineRule="auto"/>
      <w:ind w:left="567" w:firstLine="567"/>
      <w:jc w:val="both"/>
    </w:pPr>
    <w:rPr>
      <w:rFonts w:ascii="Times New Roman" w:eastAsia="Calibri" w:hAnsi="Times New Roman" w:cs="Times New Roman"/>
      <w:i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71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C34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34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34BA"/>
    <w:rPr>
      <w:vertAlign w:val="superscript"/>
    </w:rPr>
  </w:style>
  <w:style w:type="character" w:styleId="ab">
    <w:name w:val="Hyperlink"/>
    <w:basedOn w:val="a0"/>
    <w:uiPriority w:val="99"/>
    <w:unhideWhenUsed/>
    <w:rsid w:val="00C0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846C8"/>
    <w:pPr>
      <w:shd w:val="clear" w:color="auto" w:fill="F2F2F2"/>
      <w:spacing w:before="240" w:after="240" w:line="240" w:lineRule="auto"/>
      <w:ind w:left="567" w:firstLine="567"/>
      <w:jc w:val="both"/>
    </w:pPr>
    <w:rPr>
      <w:rFonts w:ascii="Times New Roman" w:eastAsia="Calibri" w:hAnsi="Times New Roman" w:cs="Times New Roman"/>
      <w:i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71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C34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34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34BA"/>
    <w:rPr>
      <w:vertAlign w:val="superscript"/>
    </w:rPr>
  </w:style>
  <w:style w:type="character" w:styleId="ab">
    <w:name w:val="Hyperlink"/>
    <w:basedOn w:val="a0"/>
    <w:uiPriority w:val="99"/>
    <w:unhideWhenUsed/>
    <w:rsid w:val="00C0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ip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0674-7CDC-4C7E-9E40-82E0317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2017-01-16T18:46:00Z</cp:lastPrinted>
  <dcterms:created xsi:type="dcterms:W3CDTF">2017-03-05T11:15:00Z</dcterms:created>
  <dcterms:modified xsi:type="dcterms:W3CDTF">2017-03-05T11:15:00Z</dcterms:modified>
</cp:coreProperties>
</file>