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E9" w:rsidRDefault="00B37CE9" w:rsidP="00B37C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ДЕТСКАЯ ОДАРЁННОСТЬ - СЕМЬЯ - ШКОЛА</w:t>
      </w:r>
    </w:p>
    <w:p w:rsidR="00B37CE9" w:rsidRPr="00054047" w:rsidRDefault="00B37CE9" w:rsidP="00B37C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Хисамеева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Зульфия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Анваровна</w:t>
      </w:r>
      <w:proofErr w:type="spellEnd"/>
      <w:r w:rsidRPr="0005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5" w:history="1">
        <w:r w:rsidRPr="00AD08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89063226520@</w:t>
        </w:r>
        <w:r w:rsidRPr="00AD08D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AD08D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D08D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05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учитель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языка и литературы</w:t>
      </w:r>
    </w:p>
    <w:p w:rsidR="00B37CE9" w:rsidRDefault="00B37CE9" w:rsidP="00B37C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04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09116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5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Советского Союза Н. Соболева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Зеленодольского</w:t>
      </w:r>
      <w:proofErr w:type="spellEnd"/>
      <w:r w:rsidRPr="0005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 (МБОУ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Васильевская</w:t>
      </w:r>
      <w:r w:rsidRPr="0005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им.Н.Соболева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Зеленодольского</w:t>
      </w:r>
      <w:proofErr w:type="spellEnd"/>
      <w:r w:rsidRPr="0005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РТ»)</w:t>
      </w:r>
    </w:p>
    <w:p w:rsidR="00E4134B" w:rsidRPr="00054047" w:rsidRDefault="00E4134B" w:rsidP="00B37C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34B" w:rsidRPr="00E4134B" w:rsidRDefault="00E4134B" w:rsidP="00E4134B">
      <w:pPr>
        <w:spacing w:after="0"/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13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Необходимость и важность взаимодействия школы и семьи очевидны. Успешность достижений ребенка зависит от того, кто и как влияет на его развитие. Большую часть времени ребенок проводит в школе и дома, поэтому важно, чтобы взаимодействие педагогов и родителей не противоречили друг другу, а положительно и активно воспринимались ребёнком. Это осуществимо, если педагоги и родители станут союзниками и единомышленниками, заинтересованно и согласовано будут решать проблемы воспитания. </w:t>
      </w:r>
    </w:p>
    <w:p w:rsidR="00B37CE9" w:rsidRPr="00054047" w:rsidRDefault="00B37CE9" w:rsidP="00B37C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CE9" w:rsidRPr="00E4134B" w:rsidRDefault="00B37CE9" w:rsidP="00B37CE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Одаренность человека — это маленький  росточек, едва проклюнувшийся из земли и требующий к себе огромного внимания. Необходимо холить и лелеять ухаживать за ним, сделать все необходимое, чтобы он вырос и дал обильный плод.</w:t>
      </w:r>
    </w:p>
    <w:p w:rsidR="00B37CE9" w:rsidRPr="00E4134B" w:rsidRDefault="00B37CE9" w:rsidP="00E4134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4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А. Сухомлинский</w:t>
      </w:r>
      <w:r w:rsidRPr="00906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CE9" w:rsidRPr="009061D0" w:rsidRDefault="00B37CE9" w:rsidP="00E41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 xml:space="preserve">В работах известного педагога  </w:t>
      </w:r>
      <w:proofErr w:type="spellStart"/>
      <w:r w:rsidRPr="009061D0">
        <w:rPr>
          <w:rFonts w:ascii="Times New Roman" w:hAnsi="Times New Roman" w:cs="Times New Roman"/>
          <w:sz w:val="28"/>
          <w:szCs w:val="28"/>
        </w:rPr>
        <w:t>В.А.Сухомлинского</w:t>
      </w:r>
      <w:proofErr w:type="spellEnd"/>
      <w:r w:rsidRPr="009061D0">
        <w:rPr>
          <w:rFonts w:ascii="Times New Roman" w:hAnsi="Times New Roman" w:cs="Times New Roman"/>
          <w:sz w:val="28"/>
          <w:szCs w:val="28"/>
        </w:rPr>
        <w:t xml:space="preserve"> широко используется понятие «школьно-семейное воспитание». По его мнению, воспитание не может рассматриваться или как школьное, или как семейное, так как личность ребенка едина и процесс ее формирования носит целостный характер, и в этом целостном процессе воспитания школе принадлежит ведущая роль. Школа расширяет и развивает воспитательные возможности семьи, осуществляя педагогическое просвещение, контролирует и направляет семейное воспитание, организует и направляет деятельность общественных и внешкольных организаций на активное участие, помощь семье и школе, координирует их действия. Система работы руководителя школы, классного руководителя </w:t>
      </w:r>
      <w:r w:rsidRPr="009061D0">
        <w:rPr>
          <w:rFonts w:ascii="Times New Roman" w:hAnsi="Times New Roman" w:cs="Times New Roman"/>
          <w:sz w:val="28"/>
          <w:szCs w:val="28"/>
        </w:rPr>
        <w:lastRenderedPageBreak/>
        <w:t>складывается годами путем отбора самых рациональных форм и методов, она должна отвечать ряду требований, обеспечивающих успех в работе.</w:t>
      </w:r>
    </w:p>
    <w:p w:rsidR="00B37CE9" w:rsidRPr="009061D0" w:rsidRDefault="00B37CE9" w:rsidP="00E41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Первое требование — целенаправленность деятельности всего педагогического коллектива.</w:t>
      </w:r>
    </w:p>
    <w:p w:rsidR="00B37CE9" w:rsidRPr="009061D0" w:rsidRDefault="00B37CE9" w:rsidP="00E41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Второе требование — повышение профессиональной квалификации, педагогической культуры учителей.</w:t>
      </w:r>
    </w:p>
    <w:p w:rsidR="00B37CE9" w:rsidRPr="009061D0" w:rsidRDefault="00B37CE9" w:rsidP="00E41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Третье требование — выработка единых требований педагогического коллектива к работе классного руководителя и учителя с родителями.</w:t>
      </w:r>
    </w:p>
    <w:p w:rsidR="00B37CE9" w:rsidRPr="009061D0" w:rsidRDefault="00B37CE9" w:rsidP="00E41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Четвертое требование — формирование действенной общественной родительской организации.</w:t>
      </w:r>
    </w:p>
    <w:p w:rsidR="00B37CE9" w:rsidRPr="009061D0" w:rsidRDefault="00B37CE9" w:rsidP="00E41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1D0">
        <w:rPr>
          <w:rFonts w:ascii="Times New Roman" w:hAnsi="Times New Roman" w:cs="Times New Roman"/>
          <w:sz w:val="28"/>
          <w:szCs w:val="28"/>
        </w:rPr>
        <w:t xml:space="preserve">Работа с родителями одаренных детей должна быть направлена на то, чтобы научить их понимать и принимать своего ребенка, видеть его таким, какой он есть, а не только через призму его талантов, помогать ребенку создать здоровое </w:t>
      </w:r>
      <w:proofErr w:type="spellStart"/>
      <w:r w:rsidRPr="009061D0">
        <w:rPr>
          <w:rFonts w:ascii="Times New Roman" w:hAnsi="Times New Roman" w:cs="Times New Roman"/>
          <w:sz w:val="28"/>
          <w:szCs w:val="28"/>
        </w:rPr>
        <w:t>самовосприятие</w:t>
      </w:r>
      <w:proofErr w:type="spellEnd"/>
      <w:r w:rsidRPr="009061D0">
        <w:rPr>
          <w:rFonts w:ascii="Times New Roman" w:hAnsi="Times New Roman" w:cs="Times New Roman"/>
          <w:sz w:val="28"/>
          <w:szCs w:val="28"/>
        </w:rPr>
        <w:t>, не бояться тех трудностей, с которыми приходится сталкиваться в процессе воспитания ребенка, и с которыми, в будущем, может столкнуться он сам.</w:t>
      </w:r>
      <w:proofErr w:type="gramEnd"/>
      <w:r w:rsidRPr="009061D0">
        <w:rPr>
          <w:rFonts w:ascii="Times New Roman" w:hAnsi="Times New Roman" w:cs="Times New Roman"/>
          <w:sz w:val="28"/>
          <w:szCs w:val="28"/>
        </w:rPr>
        <w:t xml:space="preserve"> Кроме того, необходимо подготовить родителей к тому, что из одаренного ребенка вырастет одаренный взрослый, и объяснить им, что в этом нет ничего страшного, что это – замечательно.</w:t>
      </w:r>
    </w:p>
    <w:p w:rsidR="00B37CE9" w:rsidRPr="009061D0" w:rsidRDefault="00B37CE9" w:rsidP="00E41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Психологическая помощь родителям, воспитывающим одаренных детей, должна проходить в трех направлениях: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061D0">
        <w:rPr>
          <w:rFonts w:ascii="Times New Roman" w:hAnsi="Times New Roman" w:cs="Times New Roman"/>
          <w:sz w:val="28"/>
          <w:szCs w:val="28"/>
        </w:rPr>
        <w:t>Информирование родителей об особенностях, проблемах, интересах такого ребенка (лекции, информационные фильмы, плакаты, стенды, брошюры и т.п.);</w:t>
      </w:r>
      <w:proofErr w:type="gramEnd"/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2. Обучение родителей способ</w:t>
      </w:r>
      <w:r w:rsidR="004A5359">
        <w:rPr>
          <w:rFonts w:ascii="Times New Roman" w:hAnsi="Times New Roman" w:cs="Times New Roman"/>
          <w:sz w:val="28"/>
          <w:szCs w:val="28"/>
        </w:rPr>
        <w:t>ам взаимодействия с их ребенком</w:t>
      </w:r>
      <w:r w:rsidRPr="009061D0">
        <w:rPr>
          <w:rFonts w:ascii="Times New Roman" w:hAnsi="Times New Roman" w:cs="Times New Roman"/>
          <w:sz w:val="28"/>
          <w:szCs w:val="28"/>
        </w:rPr>
        <w:t>;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3. Индивидуальные консультации, беседы с родителями, посвященные конкретным проблемам, возникающим в данной семье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 xml:space="preserve">    Сотрудничество педагогов, учащихся, родителей реализуется в различных формах деятельности: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•</w:t>
      </w:r>
      <w:r w:rsidRPr="009061D0">
        <w:rPr>
          <w:rFonts w:ascii="Times New Roman" w:hAnsi="Times New Roman" w:cs="Times New Roman"/>
          <w:sz w:val="28"/>
          <w:szCs w:val="28"/>
        </w:rPr>
        <w:tab/>
        <w:t>классные собрания по итогам учебной работы, по проблемам учёбы;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•</w:t>
      </w:r>
      <w:r w:rsidRPr="009061D0">
        <w:rPr>
          <w:rFonts w:ascii="Times New Roman" w:hAnsi="Times New Roman" w:cs="Times New Roman"/>
          <w:sz w:val="28"/>
          <w:szCs w:val="28"/>
        </w:rPr>
        <w:tab/>
        <w:t>учебные занятия с участием родителей;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•</w:t>
      </w:r>
      <w:r w:rsidRPr="009061D0">
        <w:rPr>
          <w:rFonts w:ascii="Times New Roman" w:hAnsi="Times New Roman" w:cs="Times New Roman"/>
          <w:sz w:val="28"/>
          <w:szCs w:val="28"/>
        </w:rPr>
        <w:tab/>
        <w:t>организация встреч с интересными людьми;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061D0">
        <w:rPr>
          <w:rFonts w:ascii="Times New Roman" w:hAnsi="Times New Roman" w:cs="Times New Roman"/>
          <w:sz w:val="28"/>
          <w:szCs w:val="28"/>
        </w:rPr>
        <w:tab/>
        <w:t>организация экскурсий;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•</w:t>
      </w:r>
      <w:r w:rsidRPr="009061D0">
        <w:rPr>
          <w:rFonts w:ascii="Times New Roman" w:hAnsi="Times New Roman" w:cs="Times New Roman"/>
          <w:sz w:val="28"/>
          <w:szCs w:val="28"/>
        </w:rPr>
        <w:tab/>
        <w:t>организация просвещения детей и родителей по вопросам нравственного, эстетического, патриотического и физического воспитания;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•</w:t>
      </w:r>
      <w:r w:rsidRPr="009061D0">
        <w:rPr>
          <w:rFonts w:ascii="Times New Roman" w:hAnsi="Times New Roman" w:cs="Times New Roman"/>
          <w:sz w:val="28"/>
          <w:szCs w:val="28"/>
        </w:rPr>
        <w:tab/>
        <w:t>пропаганда здорового образа жизни на учебных и внеклассных занятиях;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•</w:t>
      </w:r>
      <w:r w:rsidRPr="009061D0">
        <w:rPr>
          <w:rFonts w:ascii="Times New Roman" w:hAnsi="Times New Roman" w:cs="Times New Roman"/>
          <w:sz w:val="28"/>
          <w:szCs w:val="28"/>
        </w:rPr>
        <w:tab/>
        <w:t>определение наиболее благоприятного режима дня, труда и отдыха для каждого ребёнка;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•</w:t>
      </w:r>
      <w:r w:rsidRPr="009061D0">
        <w:rPr>
          <w:rFonts w:ascii="Times New Roman" w:hAnsi="Times New Roman" w:cs="Times New Roman"/>
          <w:sz w:val="28"/>
          <w:szCs w:val="28"/>
        </w:rPr>
        <w:tab/>
        <w:t>обмен опытом;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•</w:t>
      </w:r>
      <w:r w:rsidRPr="009061D0">
        <w:rPr>
          <w:rFonts w:ascii="Times New Roman" w:hAnsi="Times New Roman" w:cs="Times New Roman"/>
          <w:sz w:val="28"/>
          <w:szCs w:val="28"/>
        </w:rPr>
        <w:tab/>
        <w:t>праздники, соревнования;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•</w:t>
      </w:r>
      <w:r w:rsidRPr="009061D0">
        <w:rPr>
          <w:rFonts w:ascii="Times New Roman" w:hAnsi="Times New Roman" w:cs="Times New Roman"/>
          <w:sz w:val="28"/>
          <w:szCs w:val="28"/>
        </w:rPr>
        <w:tab/>
        <w:t>мониторинги родительской удовлетворённости условиями обучения и воспитания школьников.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•</w:t>
      </w:r>
      <w:r w:rsidRPr="009061D0">
        <w:rPr>
          <w:rFonts w:ascii="Times New Roman" w:hAnsi="Times New Roman" w:cs="Times New Roman"/>
          <w:sz w:val="28"/>
          <w:szCs w:val="28"/>
        </w:rPr>
        <w:tab/>
        <w:t>помощь и поддержка в подготовке к конкурсам, выставкам.</w:t>
      </w:r>
    </w:p>
    <w:p w:rsidR="00B37CE9" w:rsidRPr="009061D0" w:rsidRDefault="00B37CE9" w:rsidP="00E41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Классные руководители, руководители кружков должны знакомить родителей с результатами участия ребят в конкурсах, устраивать выставки работ обучающихся.</w:t>
      </w:r>
    </w:p>
    <w:p w:rsidR="00B37CE9" w:rsidRPr="009061D0" w:rsidRDefault="00B37CE9" w:rsidP="00E41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Учителя и классные руководители должны оказывать консультационную и методическую помощь родителям в работе со способными детьми. Классный руководитель должен принимать активное участие в развитии детей, организуя их участие в конкурсах, акциях, месячниках, привлекая к этой работе родителей, стараясь создать в коллективе атмосферу доверия и взаимопонимания.</w:t>
      </w:r>
    </w:p>
    <w:p w:rsidR="00B37CE9" w:rsidRPr="009061D0" w:rsidRDefault="00B37CE9" w:rsidP="00E41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Без поддержки и поощрения со стороны семьи, учителя, психолога существует опасность утраты способностей любого ребёнка, в том числе одарённого.</w:t>
      </w:r>
    </w:p>
    <w:p w:rsidR="00B37CE9" w:rsidRPr="009061D0" w:rsidRDefault="00B37CE9" w:rsidP="00E41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 xml:space="preserve">Все маленькие дети наделены с рождения определенными задатками и способностями. Однако не все они развиваются. Нераскрытые возможности постепенно угасают </w:t>
      </w:r>
      <w:proofErr w:type="gramStart"/>
      <w:r w:rsidRPr="009061D0">
        <w:rPr>
          <w:rFonts w:ascii="Times New Roman" w:hAnsi="Times New Roman" w:cs="Times New Roman"/>
          <w:sz w:val="28"/>
          <w:szCs w:val="28"/>
        </w:rPr>
        <w:t>вследствие</w:t>
      </w:r>
      <w:proofErr w:type="gramEnd"/>
      <w:r w:rsidRPr="009061D0">
        <w:rPr>
          <w:rFonts w:ascii="Times New Roman" w:hAnsi="Times New Roman" w:cs="Times New Roman"/>
          <w:sz w:val="28"/>
          <w:szCs w:val="28"/>
        </w:rPr>
        <w:t xml:space="preserve"> не востребованности. Процент одаренных (с точки зрения психологов) с годами резко снижается: если в десятилетнем возрасте их примерно 60-70%, то к четырнадцати годам - 30-40%, а к семнадцати - только 15-20%.</w:t>
      </w:r>
    </w:p>
    <w:p w:rsidR="00B37CE9" w:rsidRPr="009061D0" w:rsidRDefault="00B37CE9" w:rsidP="00E41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Одаренность может проявляться: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lastRenderedPageBreak/>
        <w:t>1.  Как одаренность явная (проявленная), которая у всех на виду. Специалисты утверждают, что число таких явно одаренных детей составляет примерно 1-3% процента от общего числа детей;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2.  Как одаренность возрастная, т.е. в одном возрасте ребенок показывает явную одаренность, а потом, по истечении нескольких лет эта одаренность куда-то исчезает;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3. Как одаренность скрытая (непроявленная), т.е. одаренность, которая по каким-то причинам не проявила себя в учебной или иной деятельности данного ребенка. Детей со скрытой одаренностью примерно 20-25% от общего числа учащихся.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 xml:space="preserve">    Специалисты по работе с одаренными детьми давно заметили, что чаще всего они вырастают в интеллигентных семьях. И дело тут вовсе не в особых генах гениальности - их природа распределила между всеми детьми поровну. Дело в семейной атмосфере, в системе семейных ценностей.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 xml:space="preserve">    У всех одаренных детей отчетливо выражена поисковая потребность. Они испытывают яркие, насыщенные эмоции при занятии определенной работой. Еще их отличает необычайная целеустремленность, способность к длительной концентрации внимания, умение управлять своей деятельностью (в определенной области).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 xml:space="preserve">    Одаренность интеллектуальная и одаренность творческая не </w:t>
      </w:r>
      <w:proofErr w:type="gramStart"/>
      <w:r w:rsidRPr="009061D0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9061D0">
        <w:rPr>
          <w:rFonts w:ascii="Times New Roman" w:hAnsi="Times New Roman" w:cs="Times New Roman"/>
          <w:sz w:val="28"/>
          <w:szCs w:val="28"/>
        </w:rPr>
        <w:t xml:space="preserve"> между собой напрямую. Известный исследователь в области творческих способностей Э. </w:t>
      </w:r>
      <w:proofErr w:type="spellStart"/>
      <w:r w:rsidRPr="009061D0">
        <w:rPr>
          <w:rFonts w:ascii="Times New Roman" w:hAnsi="Times New Roman" w:cs="Times New Roman"/>
          <w:sz w:val="28"/>
          <w:szCs w:val="28"/>
        </w:rPr>
        <w:t>Торренс</w:t>
      </w:r>
      <w:proofErr w:type="spellEnd"/>
      <w:r w:rsidRPr="009061D0">
        <w:rPr>
          <w:rFonts w:ascii="Times New Roman" w:hAnsi="Times New Roman" w:cs="Times New Roman"/>
          <w:sz w:val="28"/>
          <w:szCs w:val="28"/>
        </w:rPr>
        <w:t xml:space="preserve"> говорил, что если бы мы выявляли одаренных детей на основе тестов интеллекта, то мы бы отсеяли 70 процентов наиболее творческих из них.</w:t>
      </w:r>
    </w:p>
    <w:p w:rsidR="004A5359" w:rsidRDefault="004A535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Что же мы ожидаем</w:t>
      </w:r>
      <w:r w:rsidR="008E05E1">
        <w:rPr>
          <w:rFonts w:ascii="Times New Roman" w:hAnsi="Times New Roman" w:cs="Times New Roman"/>
          <w:sz w:val="28"/>
          <w:szCs w:val="28"/>
        </w:rPr>
        <w:t>, работая по программе «Одарённые дети – семь</w:t>
      </w:r>
      <w:r w:rsidR="00091167">
        <w:rPr>
          <w:rFonts w:ascii="Times New Roman" w:hAnsi="Times New Roman" w:cs="Times New Roman"/>
          <w:sz w:val="28"/>
          <w:szCs w:val="28"/>
        </w:rPr>
        <w:t>я</w:t>
      </w:r>
      <w:r w:rsidR="008E05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05E1">
        <w:rPr>
          <w:rFonts w:ascii="Times New Roman" w:hAnsi="Times New Roman" w:cs="Times New Roman"/>
          <w:sz w:val="28"/>
          <w:szCs w:val="28"/>
        </w:rPr>
        <w:t>–ш</w:t>
      </w:r>
      <w:proofErr w:type="gramEnd"/>
      <w:r w:rsidR="008E05E1">
        <w:rPr>
          <w:rFonts w:ascii="Times New Roman" w:hAnsi="Times New Roman" w:cs="Times New Roman"/>
          <w:sz w:val="28"/>
          <w:szCs w:val="28"/>
        </w:rPr>
        <w:t>кола»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37CE9" w:rsidRPr="009061D0" w:rsidRDefault="004A535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05E1">
        <w:rPr>
          <w:rFonts w:ascii="Times New Roman" w:hAnsi="Times New Roman" w:cs="Times New Roman"/>
          <w:sz w:val="28"/>
          <w:szCs w:val="28"/>
        </w:rPr>
        <w:t>П</w:t>
      </w:r>
      <w:r w:rsidR="00B37CE9" w:rsidRPr="009061D0">
        <w:rPr>
          <w:rFonts w:ascii="Times New Roman" w:hAnsi="Times New Roman" w:cs="Times New Roman"/>
          <w:sz w:val="28"/>
          <w:szCs w:val="28"/>
        </w:rPr>
        <w:t>овышение мотивации обучения;</w:t>
      </w:r>
    </w:p>
    <w:p w:rsidR="00B37CE9" w:rsidRPr="009061D0" w:rsidRDefault="004A535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91167">
        <w:rPr>
          <w:rFonts w:ascii="Times New Roman" w:hAnsi="Times New Roman" w:cs="Times New Roman"/>
          <w:sz w:val="28"/>
          <w:szCs w:val="28"/>
        </w:rPr>
        <w:t>П</w:t>
      </w:r>
      <w:r w:rsidR="00B37CE9" w:rsidRPr="009061D0">
        <w:rPr>
          <w:rFonts w:ascii="Times New Roman" w:hAnsi="Times New Roman" w:cs="Times New Roman"/>
          <w:sz w:val="28"/>
          <w:szCs w:val="28"/>
        </w:rPr>
        <w:t>оложительная динамика в обучении;</w:t>
      </w:r>
    </w:p>
    <w:p w:rsidR="00B37CE9" w:rsidRPr="009061D0" w:rsidRDefault="004A535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E05E1">
        <w:rPr>
          <w:rFonts w:ascii="Times New Roman" w:hAnsi="Times New Roman" w:cs="Times New Roman"/>
          <w:sz w:val="28"/>
          <w:szCs w:val="28"/>
        </w:rPr>
        <w:t xml:space="preserve"> </w:t>
      </w:r>
      <w:r w:rsidR="00091167">
        <w:rPr>
          <w:rFonts w:ascii="Times New Roman" w:hAnsi="Times New Roman" w:cs="Times New Roman"/>
          <w:sz w:val="28"/>
          <w:szCs w:val="28"/>
        </w:rPr>
        <w:t>Р</w:t>
      </w:r>
      <w:r w:rsidR="00B37CE9" w:rsidRPr="009061D0">
        <w:rPr>
          <w:rFonts w:ascii="Times New Roman" w:hAnsi="Times New Roman" w:cs="Times New Roman"/>
          <w:sz w:val="28"/>
          <w:szCs w:val="28"/>
        </w:rPr>
        <w:t>аскрытие креативного потенциала учащихся через участие в творческих конкурсах;</w:t>
      </w:r>
    </w:p>
    <w:p w:rsidR="00B37CE9" w:rsidRPr="009061D0" w:rsidRDefault="00E4134B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359">
        <w:rPr>
          <w:rFonts w:ascii="Times New Roman" w:hAnsi="Times New Roman" w:cs="Times New Roman"/>
          <w:sz w:val="28"/>
          <w:szCs w:val="28"/>
        </w:rPr>
        <w:t xml:space="preserve">4. </w:t>
      </w:r>
      <w:r w:rsidR="00091167">
        <w:rPr>
          <w:rFonts w:ascii="Times New Roman" w:hAnsi="Times New Roman" w:cs="Times New Roman"/>
          <w:sz w:val="28"/>
          <w:szCs w:val="28"/>
        </w:rPr>
        <w:t>Р</w:t>
      </w:r>
      <w:r w:rsidR="00B37CE9" w:rsidRPr="009061D0">
        <w:rPr>
          <w:rFonts w:ascii="Times New Roman" w:hAnsi="Times New Roman" w:cs="Times New Roman"/>
          <w:sz w:val="28"/>
          <w:szCs w:val="28"/>
        </w:rPr>
        <w:t>ост активности в творческой, проектной и исследовательской деятельности;</w:t>
      </w:r>
    </w:p>
    <w:p w:rsidR="00B37CE9" w:rsidRPr="009061D0" w:rsidRDefault="00E4134B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A5359">
        <w:rPr>
          <w:rFonts w:ascii="Times New Roman" w:hAnsi="Times New Roman" w:cs="Times New Roman"/>
          <w:sz w:val="28"/>
          <w:szCs w:val="28"/>
        </w:rPr>
        <w:t xml:space="preserve"> 5. </w:t>
      </w:r>
      <w:r w:rsidR="00091167">
        <w:rPr>
          <w:rFonts w:ascii="Times New Roman" w:hAnsi="Times New Roman" w:cs="Times New Roman"/>
          <w:sz w:val="28"/>
          <w:szCs w:val="28"/>
        </w:rPr>
        <w:t>П</w:t>
      </w:r>
      <w:r w:rsidR="00B37CE9" w:rsidRPr="009061D0">
        <w:rPr>
          <w:rFonts w:ascii="Times New Roman" w:hAnsi="Times New Roman" w:cs="Times New Roman"/>
          <w:sz w:val="28"/>
          <w:szCs w:val="28"/>
        </w:rPr>
        <w:t>роявление творческого подхода к выполнению как классных, так и домашних заданий;</w:t>
      </w:r>
    </w:p>
    <w:p w:rsidR="00B37CE9" w:rsidRPr="009061D0" w:rsidRDefault="00E4134B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359">
        <w:rPr>
          <w:rFonts w:ascii="Times New Roman" w:hAnsi="Times New Roman" w:cs="Times New Roman"/>
          <w:sz w:val="28"/>
          <w:szCs w:val="28"/>
        </w:rPr>
        <w:t xml:space="preserve">6. </w:t>
      </w:r>
      <w:r w:rsidR="008E05E1">
        <w:rPr>
          <w:rFonts w:ascii="Times New Roman" w:hAnsi="Times New Roman" w:cs="Times New Roman"/>
          <w:sz w:val="28"/>
          <w:szCs w:val="28"/>
        </w:rPr>
        <w:t xml:space="preserve"> </w:t>
      </w:r>
      <w:r w:rsidR="00091167">
        <w:rPr>
          <w:rFonts w:ascii="Times New Roman" w:hAnsi="Times New Roman" w:cs="Times New Roman"/>
          <w:sz w:val="28"/>
          <w:szCs w:val="28"/>
        </w:rPr>
        <w:t>П</w:t>
      </w:r>
      <w:r w:rsidR="00B37CE9" w:rsidRPr="009061D0">
        <w:rPr>
          <w:rFonts w:ascii="Times New Roman" w:hAnsi="Times New Roman" w:cs="Times New Roman"/>
          <w:sz w:val="28"/>
          <w:szCs w:val="28"/>
        </w:rPr>
        <w:t>овышение уровня самоанализа и самооценки;</w:t>
      </w:r>
    </w:p>
    <w:p w:rsidR="00B37CE9" w:rsidRPr="009061D0" w:rsidRDefault="008E05E1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</w:t>
      </w:r>
      <w:r w:rsidR="00091167">
        <w:rPr>
          <w:rFonts w:ascii="Times New Roman" w:hAnsi="Times New Roman" w:cs="Times New Roman"/>
          <w:sz w:val="28"/>
          <w:szCs w:val="28"/>
        </w:rPr>
        <w:t>П</w:t>
      </w:r>
      <w:r w:rsidR="00B37CE9" w:rsidRPr="009061D0">
        <w:rPr>
          <w:rFonts w:ascii="Times New Roman" w:hAnsi="Times New Roman" w:cs="Times New Roman"/>
          <w:sz w:val="28"/>
          <w:szCs w:val="28"/>
        </w:rPr>
        <w:t>риобретение навыков поиска необходимой информации в разных источниках, умение перерабатывать и записывать информацию в разных видах – текстах, таблицах, схемах;</w:t>
      </w:r>
    </w:p>
    <w:p w:rsidR="00B37CE9" w:rsidRPr="009061D0" w:rsidRDefault="00E4134B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91167">
        <w:rPr>
          <w:rFonts w:ascii="Times New Roman" w:hAnsi="Times New Roman" w:cs="Times New Roman"/>
          <w:sz w:val="28"/>
          <w:szCs w:val="28"/>
        </w:rPr>
        <w:t>У</w:t>
      </w:r>
      <w:r w:rsidR="00B37CE9" w:rsidRPr="009061D0">
        <w:rPr>
          <w:rFonts w:ascii="Times New Roman" w:hAnsi="Times New Roman" w:cs="Times New Roman"/>
          <w:sz w:val="28"/>
          <w:szCs w:val="28"/>
        </w:rPr>
        <w:t>мение работать в группах: сотрудничать в совместном решении проблемы, предвидеть (прогнозировать) последствия коллективных действий;</w:t>
      </w:r>
    </w:p>
    <w:p w:rsidR="00B37CE9" w:rsidRPr="009061D0" w:rsidRDefault="00E4134B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91167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B37CE9" w:rsidRPr="009061D0">
        <w:rPr>
          <w:rFonts w:ascii="Times New Roman" w:hAnsi="Times New Roman" w:cs="Times New Roman"/>
          <w:sz w:val="28"/>
          <w:szCs w:val="28"/>
        </w:rPr>
        <w:t xml:space="preserve">азвитие коммуникативных навыков: уважительно относиться к  позиции </w:t>
      </w:r>
      <w:proofErr w:type="gramStart"/>
      <w:r w:rsidR="00B37CE9" w:rsidRPr="009061D0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="00B37CE9" w:rsidRPr="009061D0">
        <w:rPr>
          <w:rFonts w:ascii="Times New Roman" w:hAnsi="Times New Roman" w:cs="Times New Roman"/>
          <w:sz w:val="28"/>
          <w:szCs w:val="28"/>
        </w:rPr>
        <w:t xml:space="preserve">, объяснять своё несогласие и пытаться договориться. 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1.</w:t>
      </w:r>
      <w:r w:rsidR="00E4134B">
        <w:rPr>
          <w:rFonts w:ascii="Times New Roman" w:hAnsi="Times New Roman" w:cs="Times New Roman"/>
          <w:sz w:val="28"/>
          <w:szCs w:val="28"/>
        </w:rPr>
        <w:t xml:space="preserve"> </w:t>
      </w:r>
      <w:r w:rsidRPr="009061D0">
        <w:rPr>
          <w:rFonts w:ascii="Times New Roman" w:hAnsi="Times New Roman" w:cs="Times New Roman"/>
          <w:sz w:val="28"/>
          <w:szCs w:val="28"/>
        </w:rPr>
        <w:t>Высокий уровень психолого-педагогической компетентности родителей талантливого и одаренного ребенка: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-</w:t>
      </w:r>
      <w:r w:rsidR="008E05E1">
        <w:rPr>
          <w:rFonts w:ascii="Times New Roman" w:hAnsi="Times New Roman" w:cs="Times New Roman"/>
          <w:sz w:val="28"/>
          <w:szCs w:val="28"/>
        </w:rPr>
        <w:t xml:space="preserve"> </w:t>
      </w:r>
      <w:r w:rsidRPr="009061D0">
        <w:rPr>
          <w:rFonts w:ascii="Times New Roman" w:hAnsi="Times New Roman" w:cs="Times New Roman"/>
          <w:sz w:val="28"/>
          <w:szCs w:val="28"/>
        </w:rPr>
        <w:t>правильное понимание целей и задач воспитания;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-</w:t>
      </w:r>
      <w:r w:rsidR="008E05E1">
        <w:rPr>
          <w:rFonts w:ascii="Times New Roman" w:hAnsi="Times New Roman" w:cs="Times New Roman"/>
          <w:sz w:val="28"/>
          <w:szCs w:val="28"/>
        </w:rPr>
        <w:t xml:space="preserve"> </w:t>
      </w:r>
      <w:r w:rsidRPr="009061D0">
        <w:rPr>
          <w:rFonts w:ascii="Times New Roman" w:hAnsi="Times New Roman" w:cs="Times New Roman"/>
          <w:sz w:val="28"/>
          <w:szCs w:val="28"/>
        </w:rPr>
        <w:t>хорошая подготовка по вопросам педагогики и психологии;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-</w:t>
      </w:r>
      <w:r w:rsidR="008E05E1">
        <w:rPr>
          <w:rFonts w:ascii="Times New Roman" w:hAnsi="Times New Roman" w:cs="Times New Roman"/>
          <w:sz w:val="28"/>
          <w:szCs w:val="28"/>
        </w:rPr>
        <w:t xml:space="preserve"> </w:t>
      </w:r>
      <w:r w:rsidRPr="009061D0">
        <w:rPr>
          <w:rFonts w:ascii="Times New Roman" w:hAnsi="Times New Roman" w:cs="Times New Roman"/>
          <w:sz w:val="28"/>
          <w:szCs w:val="28"/>
        </w:rPr>
        <w:t>осознание ответственности перед обществом в воспитании одаренного ребенка;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-</w:t>
      </w:r>
      <w:r w:rsidR="008E05E1">
        <w:rPr>
          <w:rFonts w:ascii="Times New Roman" w:hAnsi="Times New Roman" w:cs="Times New Roman"/>
          <w:sz w:val="28"/>
          <w:szCs w:val="28"/>
        </w:rPr>
        <w:t xml:space="preserve"> </w:t>
      </w:r>
      <w:r w:rsidRPr="009061D0">
        <w:rPr>
          <w:rFonts w:ascii="Times New Roman" w:hAnsi="Times New Roman" w:cs="Times New Roman"/>
          <w:sz w:val="28"/>
          <w:szCs w:val="28"/>
        </w:rPr>
        <w:t>создание в семье необходимых условий для успешного воспитания талантливого ребенка;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-</w:t>
      </w:r>
      <w:r w:rsidR="008E05E1">
        <w:rPr>
          <w:rFonts w:ascii="Times New Roman" w:hAnsi="Times New Roman" w:cs="Times New Roman"/>
          <w:sz w:val="28"/>
          <w:szCs w:val="28"/>
        </w:rPr>
        <w:t xml:space="preserve"> </w:t>
      </w:r>
      <w:r w:rsidRPr="009061D0">
        <w:rPr>
          <w:rFonts w:ascii="Times New Roman" w:hAnsi="Times New Roman" w:cs="Times New Roman"/>
          <w:sz w:val="28"/>
          <w:szCs w:val="28"/>
        </w:rPr>
        <w:t>наличие взаимопониманий между членами семьи;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-</w:t>
      </w:r>
      <w:r w:rsidR="008E05E1">
        <w:rPr>
          <w:rFonts w:ascii="Times New Roman" w:hAnsi="Times New Roman" w:cs="Times New Roman"/>
          <w:sz w:val="28"/>
          <w:szCs w:val="28"/>
        </w:rPr>
        <w:t xml:space="preserve"> </w:t>
      </w:r>
      <w:r w:rsidRPr="009061D0">
        <w:rPr>
          <w:rFonts w:ascii="Times New Roman" w:hAnsi="Times New Roman" w:cs="Times New Roman"/>
          <w:sz w:val="28"/>
          <w:szCs w:val="28"/>
        </w:rPr>
        <w:t>согласование своих воспитательных воздействий с требованиями школы и современного общества: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- отзывчивость, инициативность, активность в воспитании.</w:t>
      </w:r>
    </w:p>
    <w:p w:rsidR="00B37CE9" w:rsidRPr="009061D0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2. Создание системы партнерских отношений между семьей и школой.</w:t>
      </w:r>
    </w:p>
    <w:p w:rsidR="004A5359" w:rsidRDefault="004A5359" w:rsidP="008E05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Талантливые дети – ценность для общества, ими гордится школа, район. Они повышают уровень образовательного учреждения и по праву заслуживают особого внимания.</w:t>
      </w:r>
    </w:p>
    <w:p w:rsidR="00E4134B" w:rsidRPr="00E4134B" w:rsidRDefault="00B37CE9" w:rsidP="00E41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8E05E1" w:rsidRPr="00E4134B" w:rsidRDefault="008E05E1" w:rsidP="008E0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1D0">
        <w:rPr>
          <w:rFonts w:ascii="Times New Roman" w:hAnsi="Times New Roman" w:cs="Times New Roman"/>
          <w:sz w:val="28"/>
          <w:szCs w:val="28"/>
        </w:rPr>
        <w:t xml:space="preserve">Матюшкин А.М. Одаренность и возраст: Развитие творческого потенциала одаренных детей: </w:t>
      </w:r>
      <w:proofErr w:type="spellStart"/>
      <w:r w:rsidRPr="009061D0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9061D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061D0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Pr="009061D0">
        <w:rPr>
          <w:rFonts w:ascii="Times New Roman" w:hAnsi="Times New Roman" w:cs="Times New Roman"/>
          <w:sz w:val="28"/>
          <w:szCs w:val="28"/>
        </w:rPr>
        <w:t>. –М., 2007г.</w:t>
      </w:r>
    </w:p>
    <w:p w:rsidR="008E05E1" w:rsidRPr="00E4134B" w:rsidRDefault="008E0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05E1" w:rsidRPr="00E4134B" w:rsidSect="006D61A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D8"/>
    <w:rsid w:val="000500D8"/>
    <w:rsid w:val="00091167"/>
    <w:rsid w:val="001A462E"/>
    <w:rsid w:val="004A5359"/>
    <w:rsid w:val="008E05E1"/>
    <w:rsid w:val="00B37CE9"/>
    <w:rsid w:val="00E35505"/>
    <w:rsid w:val="00E4134B"/>
    <w:rsid w:val="00F5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C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C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906322652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2017-02-25T09:01:00Z</dcterms:created>
  <dcterms:modified xsi:type="dcterms:W3CDTF">2017-02-25T10:29:00Z</dcterms:modified>
</cp:coreProperties>
</file>