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63" w:rsidRPr="00EB1E69" w:rsidRDefault="00915763" w:rsidP="00915763">
      <w:pPr>
        <w:pStyle w:val="a3"/>
        <w:spacing w:before="0" w:beforeAutospacing="0" w:after="0" w:afterAutospacing="0" w:line="360" w:lineRule="auto"/>
        <w:jc w:val="center"/>
        <w:rPr>
          <w:caps/>
          <w:sz w:val="28"/>
          <w:szCs w:val="28"/>
        </w:rPr>
      </w:pPr>
      <w:r w:rsidRPr="00EB1E69">
        <w:rPr>
          <w:caps/>
          <w:sz w:val="28"/>
          <w:szCs w:val="28"/>
        </w:rPr>
        <w:t xml:space="preserve">Проектная </w:t>
      </w:r>
      <w:r w:rsidR="00654D1A" w:rsidRPr="00EB1E69">
        <w:rPr>
          <w:caps/>
          <w:sz w:val="28"/>
          <w:szCs w:val="28"/>
        </w:rPr>
        <w:t xml:space="preserve">и исследовательская </w:t>
      </w:r>
      <w:r w:rsidRPr="00EB1E69">
        <w:rPr>
          <w:caps/>
          <w:sz w:val="28"/>
          <w:szCs w:val="28"/>
        </w:rPr>
        <w:t>деятельность - инструмент формирования</w:t>
      </w:r>
    </w:p>
    <w:p w:rsidR="00407F9A" w:rsidRPr="00EB1E69" w:rsidRDefault="00915763" w:rsidP="00407F9A">
      <w:pPr>
        <w:pStyle w:val="a3"/>
        <w:spacing w:before="0" w:beforeAutospacing="0" w:after="0" w:afterAutospacing="0" w:line="360" w:lineRule="auto"/>
        <w:jc w:val="center"/>
        <w:rPr>
          <w:caps/>
          <w:sz w:val="28"/>
          <w:szCs w:val="28"/>
        </w:rPr>
      </w:pPr>
      <w:r w:rsidRPr="00EB1E69">
        <w:rPr>
          <w:caps/>
          <w:sz w:val="28"/>
          <w:szCs w:val="28"/>
        </w:rPr>
        <w:t xml:space="preserve"> ключевых компетенций учащихся. </w:t>
      </w:r>
    </w:p>
    <w:p w:rsidR="00915763" w:rsidRPr="00407F9A" w:rsidRDefault="00915763" w:rsidP="00407F9A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11F47">
        <w:rPr>
          <w:sz w:val="28"/>
          <w:szCs w:val="28"/>
        </w:rPr>
        <w:t>Хайруллина Алсу Рустамовна (</w:t>
      </w:r>
      <w:hyperlink r:id="rId5" w:history="1">
        <w:r w:rsidRPr="00AC48F3">
          <w:rPr>
            <w:rStyle w:val="a4"/>
            <w:sz w:val="28"/>
            <w:szCs w:val="28"/>
            <w:lang w:val="en-US"/>
          </w:rPr>
          <w:t>alsu</w:t>
        </w:r>
        <w:r w:rsidRPr="00AC48F3">
          <w:rPr>
            <w:rStyle w:val="a4"/>
            <w:sz w:val="28"/>
            <w:szCs w:val="28"/>
          </w:rPr>
          <w:t>_</w:t>
        </w:r>
        <w:r w:rsidRPr="00AC48F3">
          <w:rPr>
            <w:rStyle w:val="a4"/>
            <w:sz w:val="28"/>
            <w:szCs w:val="28"/>
            <w:lang w:val="en-US"/>
          </w:rPr>
          <w:t>kuk</w:t>
        </w:r>
        <w:r w:rsidRPr="00AC48F3">
          <w:rPr>
            <w:rStyle w:val="a4"/>
            <w:sz w:val="28"/>
            <w:szCs w:val="28"/>
          </w:rPr>
          <w:t>@mail.ru</w:t>
        </w:r>
      </w:hyperlink>
      <w:r>
        <w:rPr>
          <w:sz w:val="28"/>
          <w:szCs w:val="28"/>
        </w:rPr>
        <w:t>),</w:t>
      </w:r>
      <w:r w:rsidR="00407F9A">
        <w:rPr>
          <w:sz w:val="28"/>
          <w:szCs w:val="28"/>
        </w:rPr>
        <w:t xml:space="preserve"> учитель начальных классов </w:t>
      </w:r>
      <w:r w:rsidRPr="00F11F47">
        <w:rPr>
          <w:sz w:val="28"/>
          <w:szCs w:val="28"/>
        </w:rPr>
        <w:t>МБОУ</w:t>
      </w:r>
      <w:r w:rsidRPr="00F11F47">
        <w:rPr>
          <w:spacing w:val="-4"/>
          <w:sz w:val="28"/>
          <w:szCs w:val="28"/>
        </w:rPr>
        <w:t xml:space="preserve"> «Средняя общеобразовательная школа №4 п.г.т. Кукмор» Кукморского муниципального района Республики Татарстан</w:t>
      </w:r>
    </w:p>
    <w:p w:rsidR="00915763" w:rsidRPr="00BA47E6" w:rsidRDefault="00915763" w:rsidP="009157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4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внедрением ФГОС второго поколения происходят изменения во всей системе образования. Современная школа должна готовить своих учеников к жизни в новом мире.</w:t>
      </w:r>
      <w:r w:rsidRPr="00096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A4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 «сегодня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A4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похоже на «вчера»?</w:t>
      </w:r>
      <w:r w:rsidRPr="00096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A4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Какого гражданина мы должны воспитывать сегодня? На что он должен ориентироваться?</w:t>
      </w:r>
      <w:r w:rsidRPr="00096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A4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Всегда, начиная с самых древнейших времён, школа была призвана воспитать человека так, чтоб</w:t>
      </w:r>
      <w:r w:rsidRPr="00EB1E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E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мог жить в обществе, стал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удачливым и востребованным в нём.</w:t>
      </w:r>
    </w:p>
    <w:p w:rsidR="00915763" w:rsidRPr="00BA47E6" w:rsidRDefault="00915763" w:rsidP="009157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сегодня важно в начальной школе кроме простейших знаний по математике и правописанию? Что нужно и можно вложить в сознание младшего школьника?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во всех сферах общественной жизни востребованы люди адаптированные, творческие, активные, мобильные, инициативные, т.е. самостоятельные, умеющие жить среди людей. Задача образования - помочь ученикам освоить такие способы действия, которые окажутся необходимыми в их будущей жизни, помочь учащимся этот выбор сделать осознанно, то есть объективно оценить свои силы и возможности, способности, интересы и склонности.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смену человеку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 должен прийти человек-творец, человек-исследователь. Что является ведущей деятельностью в творчестве? Поиск. Именно поисковая деятельность стала основополагающей идеей моей учительской работы и работы с детьми.</w:t>
      </w:r>
    </w:p>
    <w:p w:rsidR="00915763" w:rsidRPr="00BA47E6" w:rsidRDefault="00915763" w:rsidP="009157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обществе быстрыми темпами растет поток информации. Знания, которые учащиеся получают на уроках, бывает недостаточно для общего развития. Отсюда возникает необходимость в самостоятельном добывании знаний. Но не все учащиеся способны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добывать знания, для этого нужны ключевые компетенции и возможности овладения ими.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компетенций в нормативную и практическую составляющую образования позволяет решать проблему, типичную для российской школы,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жизненных задач или проблемных ситуаций.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и способов формирования ключевых компетенций школьников существует много, но собственная исследовательская практика ребёнка, бесспорно, - один из самых эффективных.</w:t>
      </w:r>
    </w:p>
    <w:p w:rsidR="00915763" w:rsidRPr="00BA47E6" w:rsidRDefault="00915763" w:rsidP="009157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«Стремясь сделать благое дело – научить, мы, не обращая внимания на природную исследовательскую потребность ребёнка, сами препятствуем развитию детской любознательности»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уже рождаются с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рождённым поисковым рефлексом: Что это? Где это? З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ачем это? Какое это? Не все дети являются маленькими гениями. Но у любого ребёнка есть свои сильные стороны, свой дар, своё исследовательское поведение. А если </w:t>
      </w:r>
      <w:proofErr w:type="gramStart"/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обращать на них внимание</w:t>
      </w:r>
      <w:proofErr w:type="gramEnd"/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детстве, – это может оставить отпечаток на всей дальнейшей жизни ребёнка.</w:t>
      </w:r>
      <w:r w:rsidR="0095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Исследовательское поведение – это возрастная потребность ребёнка. Склонность к исследованиям свойстве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нна всем детям без исключения. «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не нужно учить любопытству. Детей можно отучить от любопытства, и мне кажется, что именно эта трагедия разворачивается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наших детских садах и школах»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(А. Маслоу)</w:t>
      </w:r>
    </w:p>
    <w:p w:rsidR="00915763" w:rsidRPr="00BA47E6" w:rsidRDefault="00915763" w:rsidP="009157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 возраст 6-12 лет - очень важный период развития ребёнка. Именно в этот период закладывается основа для подготовки детей к творческому труду.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важно именно в начальной школе создать психолого-педагогические условия для реализации возрастной потребности в поисковой активности. Без навыков исследовательской учебной деятельности сложно освоить предлагаемую основной и старшей школой программу.</w:t>
      </w:r>
    </w:p>
    <w:p w:rsidR="00915763" w:rsidRPr="00BA47E6" w:rsidRDefault="00915763" w:rsidP="009157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методы позволят эффективнее развивать ключевые компетенции моих учеников? Этот вопрос волнует меня как учителя постоянно.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выбора необходимого метода работы возникала перед педагогами всегда. Но в новых условиях нам необходимы новые методы, позволяющие по-новому организовать процесс обучения, взаимоотношения между учителем и учеником.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сегодня другие, и роль учителя также должна быть другой. Как организовать учение через желание? Как активизировать учащегося, стимулируя его природную любознательность, мотивировать интерес к самостоятельному приобретению знаний?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помогает проектно-исследовательский метод.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начальной школе проводится курс «Я - исследователь». На данном уроке ребенок включается в собственный исследовательский поиск. Данный курс позволяет не только обучать наблюдению и эксперименту, но и определению проблемы, представлению и защите результатов исследования. У детей появляется способность рассуждать, обосновывать свои рассуждения, доказывать правильность своих выводов.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возраст детей начальных классов определяет некоторые ограничения по организации проектной деятельности. Но вовлечение их необходимо. Именно в младшем возрасте закладывается ряд ценных установок, личностных качеств и отношений.</w:t>
      </w:r>
    </w:p>
    <w:p w:rsidR="00915763" w:rsidRPr="00BA47E6" w:rsidRDefault="00915763" w:rsidP="00952EE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проектом формируются у детей положительные качества личности:</w:t>
      </w:r>
      <w:r w:rsidR="0095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коммуникативность,</w:t>
      </w:r>
      <w:r w:rsidRPr="0095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EE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52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олерантность</w:t>
      </w:r>
      <w:r w:rsidR="00952EE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интеллектуальные качества,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E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ефлексивные навыки</w:t>
      </w:r>
      <w:r w:rsidR="0095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проектирование.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проект допускает бесконечное движение вглубь. В своей педагогической деятельности мы с детьми реализовали немало проектов. Главное определиться с темой исследования. Для проекта необходима личностно значимая проблема, знакомая младшим школьникам и важная для них. Эта проблема должна быть в области познавательных интересов учащихся и находиться в зоне их ближайшего развития.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отметить, что деятельность над проектами увлекла, заинтересовала детей, проекты прошли через детское сознание.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 </w:t>
      </w:r>
      <w:proofErr w:type="gramStart"/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проектов</w:t>
      </w:r>
      <w:proofErr w:type="gramEnd"/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разнообразна. Она отражает личностные интересы учащихся. Значит, проектная деятельность направлена на личностное развитие учащихся.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 - исследовательская деятельность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охватывает все учебные предметы. Это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деятельности.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и реализации проекта, включая его осмысление и рефлексию результатов деятельности. Проект может быть индивидуальным, но обычно каждый проект есть результат скоординированных совместных действий группы учащихся.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проектной деятельности начинается со второго класса. Во втором классе мои ученики находятся на первом этапе в освоении деятельности проектирования. Вначале эта работа вызывает недоумение, трудности в подборе материала и выбора самой интересной темы. Тогда я обращаюсь на родительском собрании к заинтересованным родителям, разъясняя им суть проекта и его значимость для развития личности детей. Уточняя при этом, чтобы родители не брали на себя выполнение части работы детей над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иначе губит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идея метода проектов. А вот помощь советом, информацией, проявление заинтересованности со стороны родителей – вот факторы поддержки мотивации и обеспечения самостоятельности школьников при выполнении ими проектной деятельности.</w:t>
      </w:r>
    </w:p>
    <w:p w:rsidR="00915763" w:rsidRPr="00BA47E6" w:rsidRDefault="00915763" w:rsidP="0091576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требует завершающий этап проектирования – презентация проекта. Выступление по защите проекта было для многих ярким событием. Необходимо было заинтересовать слушающих ребят, проявить при необходимости артистические способности, побороть страх и скованность. Многие дети раскрылись</w:t>
      </w:r>
      <w:r w:rsidR="0095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выполненных проектов должна носит стимулирующий характер. Поощрен каждый мой ученик, участвующий в выполнении собственного исследования</w:t>
      </w:r>
      <w:r w:rsidR="00952E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учитель желает видеть результат своего труда в ученике. </w:t>
      </w:r>
    </w:p>
    <w:p w:rsidR="00915763" w:rsidRPr="00BA47E6" w:rsidRDefault="00915763" w:rsidP="00952E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работы с младшими школьниками чаще всего используются групповые и коллективные формы работы.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данной работы в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начальной школе необходимо учитывать возрастные психолого-физиологические особенности детей младшего школьного возраста. Проблема исследования должна находиться в зоне ближайшего развития ребёнка. Целесообразно  в процессе работы над темой включать </w:t>
      </w:r>
      <w:r w:rsidR="0086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экскурсии, прогулки-наблюдения,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различными текстовыми источниками информации и презентацию.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ряду эффективных путей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активизации исследовательской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поисковой активности школьников традиционно особое место занимает экскурсия. Достоинства экскурсии как нельзя лучше подчёркивает утверждение, «лучше один раз увидеть, чем сто раз услышать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Вовлекая детей в проектную деятельность, я учу их задавать вопросы и отвечать на них. Ребята высказывают свое мнение, зачем они участвовали в проектах, что им это дало. Что приобрели учащиеся при работе над проектами? Во-первых, основы ключевых компетенций, </w:t>
      </w:r>
      <w:proofErr w:type="gramStart"/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вторых</w:t>
      </w:r>
      <w:proofErr w:type="gramEnd"/>
      <w:r w:rsidRP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деятельность. Была и коммуникативная деятельность – все делились своими мыслями, идеями. Была и практическая работа. Работа по выполнению проектов была групповой, такая организация подразумевала распределение ролей, выполнение работы каждым учеником и объединение усилий каждого в единый результат. </w:t>
      </w:r>
    </w:p>
    <w:p w:rsidR="00454551" w:rsidRPr="00654D1A" w:rsidRDefault="00654D1A" w:rsidP="00654D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 итог, отмечу, что в условиях перехода на Федеральные государственные стандарты образования второго  поколения организация проектно-исследовательской деятельности школьников обеспечивает  формирование универсальных учебных действий школьника, воспитание ответственности учащегося за свой учебный опыт, принятие решений, дальнейшее образование, духовно-нравственного воспитание. Сколько радости испытывает ученик, когда он находится в поиске вместе с учителем. Что может быть интереснее для учителя, чем следить за работой мысли ребят, иногда направлять их по пути познания, а иногда и просто не мешать суметь вовремя отойти в сторону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54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дать детям насладиться радостью своего открытия.</w:t>
      </w:r>
    </w:p>
    <w:sectPr w:rsidR="00454551" w:rsidRPr="00654D1A" w:rsidSect="0045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4313"/>
    <w:multiLevelType w:val="multilevel"/>
    <w:tmpl w:val="C7C4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763"/>
    <w:rsid w:val="00255BCE"/>
    <w:rsid w:val="00407F9A"/>
    <w:rsid w:val="00454551"/>
    <w:rsid w:val="006341DE"/>
    <w:rsid w:val="00654D1A"/>
    <w:rsid w:val="008644F2"/>
    <w:rsid w:val="008A6112"/>
    <w:rsid w:val="008E0B90"/>
    <w:rsid w:val="00915763"/>
    <w:rsid w:val="00952EE7"/>
    <w:rsid w:val="00AF0BC0"/>
    <w:rsid w:val="00DD2A91"/>
    <w:rsid w:val="00EB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57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su_k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6</cp:revision>
  <dcterms:created xsi:type="dcterms:W3CDTF">2016-04-12T07:37:00Z</dcterms:created>
  <dcterms:modified xsi:type="dcterms:W3CDTF">2016-04-12T09:58:00Z</dcterms:modified>
</cp:coreProperties>
</file>