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8D" w:rsidRPr="0049082E" w:rsidRDefault="008D738D" w:rsidP="008D738D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9082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ИГРОВЫЕ ТЕХНОЛОГИИ НА ЗАНЯТИЯХ ФИЗИЧЕСКОЙ КУЛЬТУРЫ КАК СРЕДСТВО РАЗВИТИЯ РЕЧИ ДЕТЕЙ ДОШКОЛЬНОГО ВОЗРАСТА</w:t>
      </w:r>
    </w:p>
    <w:p w:rsidR="008D738D" w:rsidRPr="003E4330" w:rsidRDefault="008D738D" w:rsidP="008D738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Музафарова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Лейсан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Маратовна, инструктор по физической культуре</w:t>
      </w:r>
    </w:p>
    <w:p w:rsidR="008D738D" w:rsidRPr="003E4330" w:rsidRDefault="008D738D" w:rsidP="008D738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D73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Муниципальное автономное дошкольное образовательное учреждение «Детский сад №306»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студентка 3 курса ИПО КФУ</w:t>
      </w:r>
    </w:p>
    <w:p w:rsidR="008D738D" w:rsidRDefault="008D738D" w:rsidP="008D738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Габдрахманова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Рашида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Габдельбакиевна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5" w:history="1">
        <w:r w:rsidRPr="00FC7B8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rashgabdra</w:t>
        </w:r>
        <w:r w:rsidRPr="00FC7B8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FC7B8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FC7B8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FC7B8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</w:t>
      </w:r>
    </w:p>
    <w:p w:rsidR="008D738D" w:rsidRPr="00FC7B83" w:rsidRDefault="008D738D" w:rsidP="008D738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к.п.н., доцент</w:t>
      </w:r>
    </w:p>
    <w:p w:rsidR="008D738D" w:rsidRPr="00FC7B83" w:rsidRDefault="008D738D" w:rsidP="008D738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Федеральное государственное автономное учреждение высшего профессионального образования "</w:t>
      </w:r>
      <w:proofErr w:type="gram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Казанский</w:t>
      </w:r>
      <w:proofErr w:type="gram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(Приволжский) федеральный университет" (ФГАОУ ВПО КФУ)</w:t>
      </w:r>
    </w:p>
    <w:p w:rsidR="008D738D" w:rsidRDefault="008D738D" w:rsidP="00127768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Аннотация.</w:t>
      </w:r>
    </w:p>
    <w:p w:rsidR="002B1F31" w:rsidRPr="002B1F31" w:rsidRDefault="002B1F31" w:rsidP="00127768">
      <w:pPr>
        <w:spacing w:after="0" w:line="360" w:lineRule="auto"/>
        <w:ind w:firstLine="3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1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Ведущей деятельностью детей дошкольного возраста является игра.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B1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оказывает огромное влияние на психическое и физическое развитие дошкольников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2B1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Игровая ситуация и действия в ней способствуют развитию произвольного внимания и произвольной памяти, умственной деятельности и воображения, сопереживания и </w:t>
      </w:r>
      <w:proofErr w:type="spellStart"/>
      <w:r w:rsidRPr="002B1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взаимоподчинения</w:t>
      </w:r>
      <w:proofErr w:type="spellEnd"/>
      <w:r w:rsidRPr="002B1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занятиях физической культуры в дошкольном образовательном учреждении часто используется игра для </w:t>
      </w:r>
      <w:r w:rsidRPr="002B1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содействи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2B1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развитию базовых двигательных качеств (силы, ловкости, быстроты, гибкости, выносливости, точности, координации)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также для развития речи детей, т.к. в совместной игре дети учатся языку общения.</w:t>
      </w:r>
    </w:p>
    <w:p w:rsidR="00127768" w:rsidRDefault="00127768" w:rsidP="00127768">
      <w:pPr>
        <w:spacing w:after="0" w:line="360" w:lineRule="auto"/>
        <w:ind w:firstLine="33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082E" w:rsidRPr="002F3BF9" w:rsidRDefault="0049082E" w:rsidP="00127768">
      <w:pPr>
        <w:spacing w:after="0" w:line="360" w:lineRule="auto"/>
        <w:ind w:firstLine="33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3B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 (В.А.Сухомлинский).</w:t>
      </w:r>
    </w:p>
    <w:p w:rsidR="002F3BF9" w:rsidRPr="0049082E" w:rsidRDefault="002F3BF9" w:rsidP="00127768">
      <w:pPr>
        <w:spacing w:after="0" w:line="360" w:lineRule="auto"/>
        <w:ind w:firstLine="3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Ведущей деятельностью детей дошкольного возраста является игра. Игра оказывает огромное влияние на психическое и физическое развитие дошкольников.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3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Ежегодные медицинские осмотры детей дошкольного возраста выявляют значительное число детей, имеющих нарушения осанки, </w:t>
      </w:r>
      <w:r w:rsidRPr="002F3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плоскостопие, сколиозы различных степеней сложности, слабое развитие физических качеств. Помимо этого, диагностика выявляет многие проявления функциональной незрелости в сенсомоторном развитии дошкольников, составляющем основу двигательных навыков (бега, ходьбы, ползания, графических навыков).</w:t>
      </w:r>
    </w:p>
    <w:p w:rsidR="0049082E" w:rsidRPr="002F3BF9" w:rsidRDefault="0049082E" w:rsidP="00127768">
      <w:pPr>
        <w:spacing w:after="0" w:line="360" w:lineRule="auto"/>
        <w:ind w:firstLine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B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Мир детских игр многообразен. К их числу относятся подвижные, или сенсомоторные, игры (например, бег, прыжки, вращения и другие разновидности игр), </w:t>
      </w:r>
      <w:proofErr w:type="spellStart"/>
      <w:proofErr w:type="gramStart"/>
      <w:r w:rsidRPr="002F3B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игры-возня</w:t>
      </w:r>
      <w:proofErr w:type="spellEnd"/>
      <w:proofErr w:type="gramEnd"/>
      <w:r w:rsidRPr="002F3B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языковые игры, имитационные игры, сюжетно-ролевые игры, особенность которых состоит в том, что дети </w:t>
      </w:r>
      <w:r w:rsidRPr="002F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разыгрывают различные роли и ситуации, и др</w:t>
      </w:r>
      <w:r w:rsidR="00375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3BF9" w:rsidRDefault="002F3BF9" w:rsidP="00127768">
      <w:pPr>
        <w:spacing w:after="0" w:line="360" w:lineRule="auto"/>
        <w:ind w:firstLine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ситуация и действия в ней способствуют развитию произвольного внимания и произвольной памяти, умственной деятельности и воображения, сопереживания и </w:t>
      </w:r>
      <w:proofErr w:type="spellStart"/>
      <w:r w:rsidRPr="002F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взаимоподчинения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3BF9" w:rsidRDefault="002F3BF9" w:rsidP="00127768">
      <w:pPr>
        <w:spacing w:after="0" w:line="360" w:lineRule="auto"/>
        <w:ind w:firstLine="3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занятиях физической культуры в дошкольном образовательном учреждении часто используется игра для </w:t>
      </w:r>
      <w:r w:rsidRPr="002B1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содействи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2B1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развитию базовых двигательных качеств (силы, ловкости, быстроты, гибкости, выносливости, точности, координации)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также для развития речи детей, т.к. в совместной игре дети учатся языку общения.</w:t>
      </w:r>
    </w:p>
    <w:p w:rsidR="009F2C6A" w:rsidRPr="009F2C6A" w:rsidRDefault="009F2C6A" w:rsidP="00127768">
      <w:pPr>
        <w:spacing w:after="0" w:line="360" w:lineRule="auto"/>
        <w:ind w:firstLine="3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Игровые приемы обеспечивают динамичность процесса обучения, максимально удовлетворяют потребности ребенка в самостоятельности – речевой или поведенческой (движения, действия и т.п.).</w:t>
      </w:r>
    </w:p>
    <w:p w:rsidR="009F2C6A" w:rsidRPr="009F2C6A" w:rsidRDefault="009F2C6A" w:rsidP="00127768">
      <w:pPr>
        <w:spacing w:after="0" w:line="360" w:lineRule="auto"/>
        <w:ind w:firstLine="3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Воспитание звуковой культуры речи включает работу по обучению правильному звукопроизношению, которая всегда выделялась как ведущая линия развития речи детей 3—4 лет.</w:t>
      </w:r>
    </w:p>
    <w:p w:rsidR="009F2C6A" w:rsidRPr="009F2C6A" w:rsidRDefault="009F2C6A" w:rsidP="00127768">
      <w:pPr>
        <w:spacing w:after="0" w:line="360" w:lineRule="auto"/>
        <w:ind w:firstLine="3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отметить, что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пристально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внимани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 требует работа по 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воспитанию интонационного чутья, темпа речи, дикции, силы голоса, поскольку в этих умениях заложены наиболее важные условия дальнейшего развития всех сторон речи. Для этого проводится, например, следующ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«Чей это голос?»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«Угадай игрушку»</w:t>
      </w:r>
      <w:proofErr w:type="gramStart"/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кого я говорю», 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«Скажи какой»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«Кто больше увидит и назовет»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«Какая кукла»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«Сравни разных зверят»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«Чего не стало?»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т.д.</w:t>
      </w:r>
    </w:p>
    <w:p w:rsidR="009F2C6A" w:rsidRPr="009F2C6A" w:rsidRDefault="009F2C6A" w:rsidP="00127768">
      <w:pPr>
        <w:spacing w:after="0" w:line="360" w:lineRule="auto"/>
        <w:ind w:firstLine="3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Театрализованная игра  является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еще более 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эффективным средством развития речи (совершенствование диалогов и монологов, освоение выразительности речи).</w:t>
      </w:r>
    </w:p>
    <w:p w:rsidR="009F2C6A" w:rsidRPr="009F2C6A" w:rsidRDefault="009F2C6A" w:rsidP="00127768">
      <w:pPr>
        <w:spacing w:after="0" w:line="360" w:lineRule="auto"/>
        <w:ind w:firstLine="3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процессе осмысления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ребенком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нравственного подтекста литературного или фольклорного произведения и участия в игре, которая имеет коллективный характер,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оказывается в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благоприятны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развития чувства партнерства и освоения способов позитивного взаимодействия. В театрализованной игре осуществляется эмоциональное развитие: дети знакомятся с чувствами, настроением героев, осваивают способы их внешнего выражения, осознают причины того или иного настроя. Велико значение театрализованной игры и для речевого развития ребенка, и является средством самовыражения и самореализации ребенка.</w:t>
      </w:r>
    </w:p>
    <w:p w:rsidR="009F2C6A" w:rsidRPr="009F2C6A" w:rsidRDefault="009F2C6A" w:rsidP="00127768">
      <w:pPr>
        <w:spacing w:after="0" w:line="360" w:lineRule="auto"/>
        <w:ind w:firstLine="3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играх-драматизациях ребенок, исполняя роль в качестве «артиста», самостоятельно создает образ с помощью вербальной и невербальной выразительности. Видами драматизации являются игры - имитации образов животных, людей, литературных персонажей; ролевые диалоги на основе текста; инсценировки произведений; игры-импровизации с разыгрыванием сюжета (или несколько сюжетов) без предварительной подготовки.</w:t>
      </w:r>
    </w:p>
    <w:p w:rsidR="009F2C6A" w:rsidRPr="009F2C6A" w:rsidRDefault="009F2C6A" w:rsidP="00127768">
      <w:pPr>
        <w:spacing w:after="0" w:line="360" w:lineRule="auto"/>
        <w:ind w:firstLine="3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Велико значение пальчиковых игр. Ученые уже давно установили четкую взаимосвязь между развитием и совершенствованием тонкой моторики руки ребенка и становлением его речи. Двигательная проекция руки в мозге человека настолько велика, что даже появлению первых слогов в детском еще неосознанном лепете предшествует противопоставление большого пальчика остальным в процессе захвата предметов, происходит это обычно в 5-6 месяцев. А первые слова не смогут возникнуть до того момента, пока малыш не научится дифференцировать движение каждого пальчика при выполнении тонких действий руками.</w:t>
      </w:r>
    </w:p>
    <w:p w:rsidR="009F2C6A" w:rsidRPr="002B1F31" w:rsidRDefault="009F2C6A" w:rsidP="00127768">
      <w:pPr>
        <w:spacing w:after="0" w:line="360" w:lineRule="auto"/>
        <w:ind w:firstLine="3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2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При этом научно доказано, что на процесс совершенствования мелкой моторики ребенка родители могут влиять, подталкивая и поощряя его, и сделать это совсем несложно. Нейролингвистические эксперименты доказали, что даже легкие поглаживания ладошки младенца и ежедневное сгибание и разгибание его пальчиков через несколько недель приводят к существенному повышению активности электрических колебаний в височной и лобной зонах головного мозга – будущих центрах речи малыша.</w:t>
      </w:r>
    </w:p>
    <w:p w:rsidR="00A03BB7" w:rsidRPr="003F5682" w:rsidRDefault="003F5682" w:rsidP="003F5682">
      <w:pPr>
        <w:pStyle w:val="c4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3F5682">
        <w:rPr>
          <w:rStyle w:val="c1"/>
          <w:color w:val="000000"/>
          <w:sz w:val="28"/>
          <w:szCs w:val="28"/>
        </w:rPr>
        <w:t>Ц</w:t>
      </w:r>
      <w:r w:rsidR="00A03BB7" w:rsidRPr="003F5682">
        <w:rPr>
          <w:rStyle w:val="c1"/>
          <w:color w:val="000000"/>
          <w:sz w:val="28"/>
          <w:szCs w:val="28"/>
        </w:rPr>
        <w:t xml:space="preserve">еленаправленное развитие речи младших дошкольников </w:t>
      </w:r>
      <w:r w:rsidRPr="003F5682">
        <w:rPr>
          <w:rStyle w:val="c1"/>
          <w:color w:val="000000"/>
          <w:sz w:val="28"/>
          <w:szCs w:val="28"/>
        </w:rPr>
        <w:t>можно осуществлять и на занятиях физической культуры, используя игры</w:t>
      </w:r>
      <w:r w:rsidR="00A03BB7" w:rsidRPr="003F5682">
        <w:rPr>
          <w:rStyle w:val="c1"/>
          <w:color w:val="000000"/>
          <w:sz w:val="28"/>
          <w:szCs w:val="28"/>
        </w:rPr>
        <w:t>.</w:t>
      </w:r>
    </w:p>
    <w:p w:rsidR="00127768" w:rsidRPr="00127768" w:rsidRDefault="00127768" w:rsidP="0090020B">
      <w:pPr>
        <w:pStyle w:val="c4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127768">
        <w:rPr>
          <w:rStyle w:val="c1"/>
          <w:b/>
          <w:color w:val="000000"/>
          <w:sz w:val="28"/>
          <w:szCs w:val="28"/>
        </w:rPr>
        <w:t>Литература:</w:t>
      </w:r>
    </w:p>
    <w:p w:rsidR="000C0FA4" w:rsidRPr="00127768" w:rsidRDefault="00127768" w:rsidP="003F5682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FA4" w:rsidRPr="0012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Береснева</w:t>
      </w:r>
      <w:proofErr w:type="spellEnd"/>
      <w:r w:rsidR="000C0FA4" w:rsidRPr="0012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З.И. Здоровый малыш: Программа оздоровления детей в ДОУ.</w:t>
      </w:r>
      <w:r w:rsidRPr="0012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0FA4" w:rsidRPr="0012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2005.</w:t>
      </w:r>
    </w:p>
    <w:p w:rsidR="00894626" w:rsidRPr="00894626" w:rsidRDefault="00127768" w:rsidP="003F5682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="00894626" w:rsidRPr="0089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Габдрахманова</w:t>
      </w:r>
      <w:proofErr w:type="spellEnd"/>
      <w:r w:rsidR="00894626" w:rsidRPr="0089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Р.Г., Егерева С.Ф.Экология школьника </w:t>
      </w:r>
      <w:r w:rsidR="0089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94626" w:rsidRPr="0089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залог успешной социализации личности//Казанская наука.- №5, 2012.</w:t>
      </w:r>
    </w:p>
    <w:p w:rsidR="00894626" w:rsidRPr="00894626" w:rsidRDefault="00127768" w:rsidP="003F5682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="00894626" w:rsidRPr="0089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Габдрахманова</w:t>
      </w:r>
      <w:proofErr w:type="spellEnd"/>
      <w:r w:rsidR="00894626" w:rsidRPr="0089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Р.Г., Корчагина Р.Р. Новый ФГОС начального общего образования – гарант укрепления здоровья и социализации личности ребенка//Вестник «Научный центр безопасности жизнедеятельности детей».2012,№4.-С.36-40.</w:t>
      </w:r>
    </w:p>
    <w:p w:rsidR="000C0FA4" w:rsidRPr="000C0FA4" w:rsidRDefault="00894626" w:rsidP="003F5682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C0FA4" w:rsidRPr="000C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Кузнецова М.Н. Система комплексных мероприятий по оздоровлению детей в ДОУ.</w:t>
      </w:r>
      <w:r w:rsidR="0012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0FA4" w:rsidRPr="000C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2003.</w:t>
      </w:r>
    </w:p>
    <w:p w:rsidR="003F5682" w:rsidRPr="003F5682" w:rsidRDefault="00894626" w:rsidP="003F5682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2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F5682" w:rsidRPr="003F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Хузиахметов</w:t>
      </w:r>
      <w:proofErr w:type="spellEnd"/>
      <w:r w:rsidR="003F5682" w:rsidRPr="003F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А.Н., </w:t>
      </w:r>
      <w:proofErr w:type="spellStart"/>
      <w:r w:rsidR="003F5682" w:rsidRPr="003F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Габдрахманова</w:t>
      </w:r>
      <w:proofErr w:type="spellEnd"/>
      <w:r w:rsidR="003F5682" w:rsidRPr="003F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Р.Г. Социализация личности школьника: проблемы, поиски, решения. Учебно-методическое пособие. - Казань: Изд-во "</w:t>
      </w:r>
      <w:proofErr w:type="spellStart"/>
      <w:r w:rsidR="003F5682" w:rsidRPr="003F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Хэтер</w:t>
      </w:r>
      <w:proofErr w:type="spellEnd"/>
      <w:r w:rsidR="003F5682" w:rsidRPr="003F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2011. - 274 с. (в соавторстве, авторских 137 </w:t>
      </w:r>
      <w:proofErr w:type="gramStart"/>
      <w:r w:rsidR="003F5682" w:rsidRPr="003F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3F5682" w:rsidRPr="003F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0C0FA4" w:rsidRPr="000C0FA4" w:rsidRDefault="003F5682" w:rsidP="003F5682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="000C0FA4" w:rsidRPr="000C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Шапкова</w:t>
      </w:r>
      <w:proofErr w:type="spellEnd"/>
      <w:r w:rsidR="000C0FA4" w:rsidRPr="000C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Подвижные игры для детей с нарушениями в развитии.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0FA4" w:rsidRPr="000C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СПб</w:t>
      </w:r>
      <w:proofErr w:type="gramStart"/>
      <w:r w:rsidR="000C0FA4" w:rsidRPr="000C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="000C0FA4" w:rsidRPr="000C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2001.</w:t>
      </w:r>
    </w:p>
    <w:p w:rsidR="006B5DA7" w:rsidRPr="00A03BB7" w:rsidRDefault="00287D95" w:rsidP="003F56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DA7" w:rsidRPr="00A03BB7" w:rsidSect="009002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 Schoolbook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4D90"/>
    <w:multiLevelType w:val="hybridMultilevel"/>
    <w:tmpl w:val="07A810D4"/>
    <w:lvl w:ilvl="0" w:tplc="E5F8ED4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4A421266"/>
    <w:multiLevelType w:val="multilevel"/>
    <w:tmpl w:val="213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DC18A9"/>
    <w:multiLevelType w:val="multilevel"/>
    <w:tmpl w:val="7184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3290"/>
    <w:rsid w:val="00083290"/>
    <w:rsid w:val="000C0FA4"/>
    <w:rsid w:val="00127768"/>
    <w:rsid w:val="001F196D"/>
    <w:rsid w:val="002B1F31"/>
    <w:rsid w:val="002F3BF9"/>
    <w:rsid w:val="00375F38"/>
    <w:rsid w:val="003F5682"/>
    <w:rsid w:val="0049082E"/>
    <w:rsid w:val="00894626"/>
    <w:rsid w:val="008D738D"/>
    <w:rsid w:val="0090020B"/>
    <w:rsid w:val="009F2C6A"/>
    <w:rsid w:val="00A03BB7"/>
    <w:rsid w:val="00DB6C08"/>
    <w:rsid w:val="00E8193A"/>
    <w:rsid w:val="00EE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03BB7"/>
  </w:style>
  <w:style w:type="character" w:customStyle="1" w:styleId="c1">
    <w:name w:val="c1"/>
    <w:basedOn w:val="a0"/>
    <w:rsid w:val="00A03BB7"/>
  </w:style>
  <w:style w:type="paragraph" w:customStyle="1" w:styleId="c7">
    <w:name w:val="c7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3BB7"/>
  </w:style>
  <w:style w:type="paragraph" w:customStyle="1" w:styleId="c14">
    <w:name w:val="c14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3BB7"/>
  </w:style>
  <w:style w:type="character" w:styleId="a3">
    <w:name w:val="Hyperlink"/>
    <w:basedOn w:val="a0"/>
    <w:uiPriority w:val="99"/>
    <w:unhideWhenUsed/>
    <w:rsid w:val="008D738D"/>
    <w:rPr>
      <w:color w:val="0000FF" w:themeColor="hyperlink"/>
      <w:u w:val="single"/>
    </w:rPr>
  </w:style>
  <w:style w:type="paragraph" w:customStyle="1" w:styleId="c9">
    <w:name w:val="c9"/>
    <w:basedOn w:val="a"/>
    <w:rsid w:val="0049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082E"/>
  </w:style>
  <w:style w:type="character" w:customStyle="1" w:styleId="c24">
    <w:name w:val="c24"/>
    <w:basedOn w:val="a0"/>
    <w:rsid w:val="0049082E"/>
  </w:style>
  <w:style w:type="paragraph" w:customStyle="1" w:styleId="c8">
    <w:name w:val="c8"/>
    <w:basedOn w:val="a"/>
    <w:rsid w:val="0049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9082E"/>
  </w:style>
  <w:style w:type="character" w:customStyle="1" w:styleId="c12">
    <w:name w:val="c12"/>
    <w:basedOn w:val="a0"/>
    <w:rsid w:val="0049082E"/>
  </w:style>
  <w:style w:type="paragraph" w:styleId="a4">
    <w:name w:val="List Paragraph"/>
    <w:basedOn w:val="a"/>
    <w:uiPriority w:val="34"/>
    <w:qFormat/>
    <w:rsid w:val="00127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03BB7"/>
  </w:style>
  <w:style w:type="character" w:customStyle="1" w:styleId="c1">
    <w:name w:val="c1"/>
    <w:basedOn w:val="a0"/>
    <w:rsid w:val="00A03BB7"/>
  </w:style>
  <w:style w:type="paragraph" w:customStyle="1" w:styleId="c7">
    <w:name w:val="c7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3BB7"/>
  </w:style>
  <w:style w:type="paragraph" w:customStyle="1" w:styleId="c14">
    <w:name w:val="c14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gabd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5963</Characters>
  <Application>Microsoft Office Word</Application>
  <DocSecurity>0</DocSecurity>
  <Lines>313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Лейсанка</dc:creator>
  <cp:keywords/>
  <dc:description/>
  <cp:lastModifiedBy>Рашида</cp:lastModifiedBy>
  <cp:revision>2</cp:revision>
  <dcterms:created xsi:type="dcterms:W3CDTF">2015-03-27T21:32:00Z</dcterms:created>
  <dcterms:modified xsi:type="dcterms:W3CDTF">2015-03-27T21:32:00Z</dcterms:modified>
</cp:coreProperties>
</file>