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44" w:rsidRDefault="002D5944" w:rsidP="002D5944">
      <w:pPr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C4B86">
        <w:rPr>
          <w:rFonts w:ascii="Times New Roman" w:hAnsi="Times New Roman"/>
          <w:b/>
          <w:bCs/>
          <w:caps/>
          <w:sz w:val="28"/>
          <w:szCs w:val="28"/>
        </w:rPr>
        <w:t>Интегр</w:t>
      </w:r>
      <w:r w:rsidR="00E821AD">
        <w:rPr>
          <w:rFonts w:ascii="Times New Roman" w:hAnsi="Times New Roman"/>
          <w:b/>
          <w:bCs/>
          <w:caps/>
          <w:sz w:val="28"/>
          <w:szCs w:val="28"/>
        </w:rPr>
        <w:t>ация географии и математики</w:t>
      </w:r>
      <w:r w:rsidRPr="00DC4B86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:rsidR="00AF4BCC" w:rsidRDefault="00DC4B86" w:rsidP="00AE749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6B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Павлова Юлия Юрьевна (</w:t>
      </w:r>
      <w:hyperlink r:id="rId6" w:history="1">
        <w:r w:rsidRPr="00674C6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uu</w:t>
        </w:r>
        <w:r w:rsidRPr="00674C6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.30@</w:t>
        </w:r>
        <w:r w:rsidRPr="00674C6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674C6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674C6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F46B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3423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учитель географии</w:t>
      </w:r>
      <w:r w:rsidR="00AF4B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F5F48" w:rsidRDefault="00342375" w:rsidP="00AE749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«Средняя общеобразовательная школа №112»</w:t>
      </w:r>
      <w:r w:rsidR="00DC4B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4B86" w:rsidRDefault="00342375" w:rsidP="00AE749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Авиастроительного района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7465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Казани</w:t>
      </w:r>
    </w:p>
    <w:p w:rsidR="00EE2C74" w:rsidRPr="005E7145" w:rsidRDefault="00EE2C74" w:rsidP="00B5015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7145">
        <w:rPr>
          <w:rFonts w:ascii="Times New Roman" w:eastAsia="Calibri" w:hAnsi="Times New Roman" w:cs="Times New Roman"/>
          <w:i/>
          <w:sz w:val="28"/>
          <w:szCs w:val="28"/>
        </w:rPr>
        <w:t xml:space="preserve">В статье рассматривается формирование </w:t>
      </w:r>
      <w:proofErr w:type="spellStart"/>
      <w:r w:rsidRPr="005E7145">
        <w:rPr>
          <w:rFonts w:ascii="Times New Roman" w:eastAsia="Calibri" w:hAnsi="Times New Roman" w:cs="Times New Roman"/>
          <w:i/>
          <w:sz w:val="28"/>
          <w:szCs w:val="28"/>
        </w:rPr>
        <w:t>метапредметных</w:t>
      </w:r>
      <w:proofErr w:type="spellEnd"/>
      <w:r w:rsidRPr="005E7145">
        <w:rPr>
          <w:rFonts w:ascii="Times New Roman" w:eastAsia="Calibri" w:hAnsi="Times New Roman" w:cs="Times New Roman"/>
          <w:i/>
          <w:sz w:val="28"/>
          <w:szCs w:val="28"/>
        </w:rPr>
        <w:t xml:space="preserve"> знаний и умений </w:t>
      </w:r>
      <w:r w:rsidR="008F5F48">
        <w:rPr>
          <w:rFonts w:ascii="Times New Roman" w:eastAsia="Calibri" w:hAnsi="Times New Roman" w:cs="Times New Roman"/>
          <w:i/>
          <w:sz w:val="28"/>
          <w:szCs w:val="28"/>
        </w:rPr>
        <w:t xml:space="preserve">учащихся </w:t>
      </w:r>
      <w:r w:rsidRPr="005E7145">
        <w:rPr>
          <w:rFonts w:ascii="Times New Roman" w:hAnsi="Times New Roman"/>
          <w:i/>
          <w:sz w:val="28"/>
          <w:szCs w:val="28"/>
        </w:rPr>
        <w:t xml:space="preserve"> </w:t>
      </w:r>
      <w:r w:rsidR="001D33FF">
        <w:rPr>
          <w:rFonts w:ascii="Times New Roman" w:hAnsi="Times New Roman"/>
          <w:i/>
          <w:sz w:val="28"/>
          <w:szCs w:val="28"/>
        </w:rPr>
        <w:t xml:space="preserve">при </w:t>
      </w:r>
      <w:r w:rsidRPr="005E7145">
        <w:rPr>
          <w:rFonts w:ascii="Times New Roman" w:hAnsi="Times New Roman"/>
          <w:i/>
          <w:sz w:val="28"/>
          <w:szCs w:val="28"/>
        </w:rPr>
        <w:t>изучении курсов физической и экономической географии</w:t>
      </w:r>
      <w:r w:rsidRPr="005E7145">
        <w:rPr>
          <w:rFonts w:ascii="Times New Roman" w:eastAsia="Calibri" w:hAnsi="Times New Roman" w:cs="Times New Roman"/>
          <w:i/>
          <w:sz w:val="28"/>
          <w:szCs w:val="28"/>
        </w:rPr>
        <w:t xml:space="preserve">.  </w:t>
      </w:r>
    </w:p>
    <w:p w:rsidR="006218DA" w:rsidRDefault="00EE2C74" w:rsidP="00894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A70">
        <w:rPr>
          <w:rFonts w:ascii="Times New Roman" w:eastAsia="Calibri" w:hAnsi="Times New Roman" w:cs="Times New Roman"/>
          <w:sz w:val="28"/>
          <w:szCs w:val="28"/>
        </w:rPr>
        <w:t xml:space="preserve">      В </w:t>
      </w:r>
      <w:r w:rsidR="005F70CF">
        <w:rPr>
          <w:rFonts w:ascii="Times New Roman" w:eastAsia="Calibri" w:hAnsi="Times New Roman" w:cs="Times New Roman"/>
          <w:sz w:val="28"/>
          <w:szCs w:val="28"/>
        </w:rPr>
        <w:t>ФГОС</w:t>
      </w:r>
      <w:r w:rsidRPr="00FA3A70">
        <w:rPr>
          <w:rFonts w:ascii="Times New Roman" w:eastAsia="Calibri" w:hAnsi="Times New Roman" w:cs="Times New Roman"/>
          <w:sz w:val="28"/>
          <w:szCs w:val="28"/>
        </w:rPr>
        <w:t xml:space="preserve"> чё</w:t>
      </w:r>
      <w:r w:rsidR="005F70CF">
        <w:rPr>
          <w:rFonts w:ascii="Times New Roman" w:eastAsia="Calibri" w:hAnsi="Times New Roman" w:cs="Times New Roman"/>
          <w:sz w:val="28"/>
          <w:szCs w:val="28"/>
        </w:rPr>
        <w:t xml:space="preserve">тко обозначены требования к </w:t>
      </w:r>
      <w:r w:rsidRPr="00FA3A70">
        <w:rPr>
          <w:rFonts w:ascii="Times New Roman" w:eastAsia="Calibri" w:hAnsi="Times New Roman" w:cs="Times New Roman"/>
          <w:sz w:val="28"/>
          <w:szCs w:val="28"/>
        </w:rPr>
        <w:t>результатам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0CF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2B2183">
        <w:rPr>
          <w:rFonts w:ascii="Times New Roman" w:eastAsia="Calibri" w:hAnsi="Times New Roman" w:cs="Times New Roman"/>
          <w:sz w:val="28"/>
          <w:szCs w:val="28"/>
        </w:rPr>
        <w:t xml:space="preserve"> −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это формирование не только предметных, но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умений.</w:t>
      </w:r>
      <w:r w:rsidR="00D354D8">
        <w:rPr>
          <w:rFonts w:ascii="Times New Roman" w:hAnsi="Times New Roman"/>
          <w:sz w:val="28"/>
          <w:szCs w:val="28"/>
        </w:rPr>
        <w:t xml:space="preserve"> </w:t>
      </w:r>
      <w:r w:rsidR="002B2183">
        <w:rPr>
          <w:rFonts w:ascii="Times New Roman" w:hAnsi="Times New Roman"/>
          <w:sz w:val="28"/>
          <w:szCs w:val="28"/>
        </w:rPr>
        <w:t xml:space="preserve">Для формирования этих </w:t>
      </w:r>
      <w:r w:rsidR="008B3356">
        <w:rPr>
          <w:rFonts w:ascii="Times New Roman" w:hAnsi="Times New Roman"/>
          <w:sz w:val="28"/>
          <w:szCs w:val="28"/>
        </w:rPr>
        <w:t xml:space="preserve"> умений </w:t>
      </w:r>
      <w:r w:rsidR="00CD4B26">
        <w:rPr>
          <w:rFonts w:ascii="Times New Roman" w:hAnsi="Times New Roman"/>
          <w:sz w:val="28"/>
          <w:szCs w:val="28"/>
        </w:rPr>
        <w:t xml:space="preserve">у учащихся </w:t>
      </w:r>
      <w:r w:rsidR="0004604E">
        <w:rPr>
          <w:rFonts w:ascii="Times New Roman" w:hAnsi="Times New Roman"/>
          <w:sz w:val="28"/>
          <w:szCs w:val="28"/>
        </w:rPr>
        <w:t>в к</w:t>
      </w:r>
      <w:r w:rsidR="007662F3">
        <w:rPr>
          <w:rFonts w:ascii="Times New Roman" w:hAnsi="Times New Roman"/>
          <w:sz w:val="28"/>
          <w:szCs w:val="28"/>
        </w:rPr>
        <w:t>урсе географии разработана  система</w:t>
      </w:r>
      <w:r w:rsidR="005921AC">
        <w:rPr>
          <w:rFonts w:ascii="Times New Roman" w:hAnsi="Times New Roman"/>
          <w:sz w:val="28"/>
          <w:szCs w:val="28"/>
        </w:rPr>
        <w:t xml:space="preserve"> дидактических заданий, в которых используются </w:t>
      </w:r>
      <w:r w:rsidR="007662F3">
        <w:rPr>
          <w:rFonts w:ascii="Times New Roman" w:hAnsi="Times New Roman"/>
          <w:sz w:val="28"/>
          <w:szCs w:val="28"/>
        </w:rPr>
        <w:t>знан</w:t>
      </w:r>
      <w:r w:rsidR="00E763CF">
        <w:rPr>
          <w:rFonts w:ascii="Times New Roman" w:hAnsi="Times New Roman"/>
          <w:sz w:val="28"/>
          <w:szCs w:val="28"/>
        </w:rPr>
        <w:t>ия по математике. П</w:t>
      </w:r>
      <w:r w:rsidR="007859D9">
        <w:rPr>
          <w:rFonts w:ascii="Times New Roman" w:hAnsi="Times New Roman"/>
          <w:sz w:val="28"/>
          <w:szCs w:val="28"/>
        </w:rPr>
        <w:t xml:space="preserve">рименение </w:t>
      </w:r>
      <w:r w:rsidR="00E763CF">
        <w:rPr>
          <w:rFonts w:ascii="Times New Roman" w:hAnsi="Times New Roman"/>
          <w:sz w:val="28"/>
          <w:szCs w:val="28"/>
        </w:rPr>
        <w:t xml:space="preserve">этих знаний </w:t>
      </w:r>
      <w:r w:rsidR="00945744">
        <w:rPr>
          <w:rFonts w:ascii="Times New Roman" w:hAnsi="Times New Roman" w:cs="Times New Roman"/>
          <w:sz w:val="28"/>
          <w:szCs w:val="28"/>
        </w:rPr>
        <w:t>проявляется</w:t>
      </w:r>
      <w:r w:rsidR="00B161A5">
        <w:rPr>
          <w:rFonts w:ascii="Times New Roman" w:hAnsi="Times New Roman" w:cs="Times New Roman"/>
          <w:sz w:val="28"/>
          <w:szCs w:val="28"/>
        </w:rPr>
        <w:t xml:space="preserve"> </w:t>
      </w:r>
      <w:r w:rsidR="00945744">
        <w:rPr>
          <w:rFonts w:ascii="Times New Roman" w:hAnsi="Times New Roman" w:cs="Times New Roman"/>
          <w:sz w:val="28"/>
          <w:szCs w:val="28"/>
        </w:rPr>
        <w:t>не только в</w:t>
      </w:r>
      <w:r w:rsidR="006218DA">
        <w:rPr>
          <w:rFonts w:ascii="Times New Roman" w:hAnsi="Times New Roman" w:cs="Times New Roman"/>
          <w:sz w:val="28"/>
          <w:szCs w:val="28"/>
        </w:rPr>
        <w:t xml:space="preserve"> </w:t>
      </w:r>
      <w:r w:rsidR="00B161A5">
        <w:rPr>
          <w:rFonts w:ascii="Times New Roman" w:hAnsi="Times New Roman" w:cs="Times New Roman"/>
          <w:sz w:val="28"/>
          <w:szCs w:val="28"/>
        </w:rPr>
        <w:t>выполнени</w:t>
      </w:r>
      <w:r w:rsidR="00945744">
        <w:rPr>
          <w:rFonts w:ascii="Times New Roman" w:hAnsi="Times New Roman" w:cs="Times New Roman"/>
          <w:sz w:val="28"/>
          <w:szCs w:val="28"/>
        </w:rPr>
        <w:t>и</w:t>
      </w:r>
      <w:r w:rsidR="00B161A5">
        <w:rPr>
          <w:rFonts w:ascii="Times New Roman" w:hAnsi="Times New Roman" w:cs="Times New Roman"/>
          <w:sz w:val="28"/>
          <w:szCs w:val="28"/>
        </w:rPr>
        <w:t xml:space="preserve"> </w:t>
      </w:r>
      <w:r w:rsidR="006218DA">
        <w:rPr>
          <w:rFonts w:ascii="Times New Roman" w:hAnsi="Times New Roman" w:cs="Times New Roman"/>
          <w:sz w:val="28"/>
          <w:szCs w:val="28"/>
        </w:rPr>
        <w:t>просты</w:t>
      </w:r>
      <w:r w:rsidR="00B161A5">
        <w:rPr>
          <w:rFonts w:ascii="Times New Roman" w:hAnsi="Times New Roman" w:cs="Times New Roman"/>
          <w:sz w:val="28"/>
          <w:szCs w:val="28"/>
        </w:rPr>
        <w:t>х</w:t>
      </w:r>
      <w:r w:rsidR="006218DA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B161A5">
        <w:rPr>
          <w:rFonts w:ascii="Times New Roman" w:hAnsi="Times New Roman" w:cs="Times New Roman"/>
          <w:sz w:val="28"/>
          <w:szCs w:val="28"/>
        </w:rPr>
        <w:t>ов</w:t>
      </w:r>
      <w:r w:rsidR="006218DA">
        <w:rPr>
          <w:rFonts w:ascii="Times New Roman" w:hAnsi="Times New Roman" w:cs="Times New Roman"/>
          <w:sz w:val="28"/>
          <w:szCs w:val="28"/>
        </w:rPr>
        <w:t xml:space="preserve">, но и </w:t>
      </w:r>
      <w:r w:rsidR="00945744">
        <w:rPr>
          <w:rFonts w:ascii="Times New Roman" w:hAnsi="Times New Roman" w:cs="Times New Roman"/>
          <w:sz w:val="28"/>
          <w:szCs w:val="28"/>
        </w:rPr>
        <w:t>в построении</w:t>
      </w:r>
      <w:r w:rsidR="006218DA" w:rsidRPr="000E044C">
        <w:rPr>
          <w:rFonts w:ascii="Times New Roman" w:hAnsi="Times New Roman" w:cs="Times New Roman"/>
          <w:sz w:val="28"/>
          <w:szCs w:val="28"/>
        </w:rPr>
        <w:t xml:space="preserve"> графиков</w:t>
      </w:r>
      <w:r w:rsidR="00945744">
        <w:rPr>
          <w:rFonts w:ascii="Times New Roman" w:hAnsi="Times New Roman" w:cs="Times New Roman"/>
          <w:sz w:val="28"/>
          <w:szCs w:val="28"/>
        </w:rPr>
        <w:t>, определении</w:t>
      </w:r>
      <w:r w:rsidR="006218DA" w:rsidRPr="000E044C">
        <w:rPr>
          <w:rFonts w:ascii="Times New Roman" w:hAnsi="Times New Roman" w:cs="Times New Roman"/>
          <w:sz w:val="28"/>
          <w:szCs w:val="28"/>
        </w:rPr>
        <w:t xml:space="preserve"> доли </w:t>
      </w:r>
      <w:r w:rsidR="006218DA">
        <w:rPr>
          <w:rFonts w:ascii="Times New Roman" w:hAnsi="Times New Roman" w:cs="Times New Roman"/>
          <w:sz w:val="28"/>
          <w:szCs w:val="28"/>
        </w:rPr>
        <w:t xml:space="preserve">показателя в </w:t>
      </w:r>
      <w:r w:rsidR="006218DA" w:rsidRPr="000E044C">
        <w:rPr>
          <w:rFonts w:ascii="Times New Roman" w:hAnsi="Times New Roman" w:cs="Times New Roman"/>
          <w:sz w:val="28"/>
          <w:szCs w:val="28"/>
        </w:rPr>
        <w:t>обще</w:t>
      </w:r>
      <w:r w:rsidR="00894791">
        <w:rPr>
          <w:rFonts w:ascii="Times New Roman" w:hAnsi="Times New Roman" w:cs="Times New Roman"/>
          <w:sz w:val="28"/>
          <w:szCs w:val="28"/>
        </w:rPr>
        <w:t>м объёме и</w:t>
      </w:r>
      <w:r w:rsidR="006218DA" w:rsidRPr="000E044C">
        <w:rPr>
          <w:rFonts w:ascii="Times New Roman" w:hAnsi="Times New Roman" w:cs="Times New Roman"/>
          <w:sz w:val="28"/>
          <w:szCs w:val="28"/>
        </w:rPr>
        <w:t xml:space="preserve"> построени</w:t>
      </w:r>
      <w:r w:rsidR="00945744">
        <w:rPr>
          <w:rFonts w:ascii="Times New Roman" w:hAnsi="Times New Roman" w:cs="Times New Roman"/>
          <w:sz w:val="28"/>
          <w:szCs w:val="28"/>
        </w:rPr>
        <w:t>и</w:t>
      </w:r>
      <w:r w:rsidR="006218DA" w:rsidRPr="000E044C">
        <w:rPr>
          <w:rFonts w:ascii="Times New Roman" w:hAnsi="Times New Roman" w:cs="Times New Roman"/>
          <w:sz w:val="28"/>
          <w:szCs w:val="28"/>
        </w:rPr>
        <w:t xml:space="preserve"> диаграмм.</w:t>
      </w:r>
    </w:p>
    <w:p w:rsidR="00722A5E" w:rsidRDefault="00945744" w:rsidP="00894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66FC">
        <w:rPr>
          <w:rFonts w:ascii="Times New Roman" w:hAnsi="Times New Roman" w:cs="Times New Roman"/>
          <w:sz w:val="28"/>
          <w:szCs w:val="28"/>
        </w:rPr>
        <w:t xml:space="preserve">ри изучении </w:t>
      </w:r>
      <w:r w:rsidR="00EE4AC5" w:rsidRPr="00EE4AC5">
        <w:rPr>
          <w:rFonts w:ascii="Times New Roman" w:hAnsi="Times New Roman" w:cs="Times New Roman"/>
          <w:sz w:val="28"/>
          <w:szCs w:val="28"/>
        </w:rPr>
        <w:t>географии</w:t>
      </w:r>
      <w:r w:rsidR="00D366FC">
        <w:rPr>
          <w:rFonts w:ascii="Times New Roman" w:hAnsi="Times New Roman" w:cs="Times New Roman"/>
          <w:sz w:val="28"/>
          <w:szCs w:val="28"/>
        </w:rPr>
        <w:t xml:space="preserve"> в</w:t>
      </w:r>
      <w:r w:rsidR="00EE4AC5" w:rsidRPr="00EE4AC5">
        <w:rPr>
          <w:rFonts w:ascii="Times New Roman" w:hAnsi="Times New Roman" w:cs="Times New Roman"/>
          <w:sz w:val="28"/>
          <w:szCs w:val="28"/>
        </w:rPr>
        <w:t xml:space="preserve"> 6 класс</w:t>
      </w:r>
      <w:r w:rsidR="00D366FC">
        <w:rPr>
          <w:rFonts w:ascii="Times New Roman" w:hAnsi="Times New Roman" w:cs="Times New Roman"/>
          <w:sz w:val="28"/>
          <w:szCs w:val="28"/>
        </w:rPr>
        <w:t xml:space="preserve">е </w:t>
      </w:r>
      <w:r w:rsidR="00E9513B">
        <w:rPr>
          <w:rFonts w:ascii="Times New Roman" w:hAnsi="Times New Roman" w:cs="Times New Roman"/>
          <w:sz w:val="28"/>
          <w:szCs w:val="28"/>
        </w:rPr>
        <w:t>математические зн</w:t>
      </w:r>
      <w:r>
        <w:rPr>
          <w:rFonts w:ascii="Times New Roman" w:hAnsi="Times New Roman" w:cs="Times New Roman"/>
          <w:sz w:val="28"/>
          <w:szCs w:val="28"/>
        </w:rPr>
        <w:t>ания и умения используются</w:t>
      </w:r>
      <w:r w:rsidR="00E9513B">
        <w:rPr>
          <w:rFonts w:ascii="Times New Roman" w:hAnsi="Times New Roman" w:cs="Times New Roman"/>
          <w:sz w:val="28"/>
          <w:szCs w:val="28"/>
        </w:rPr>
        <w:t xml:space="preserve"> в каждой теме, но наиболее широкими возможностями применения математики </w:t>
      </w:r>
      <w:r w:rsidR="00D366FC">
        <w:rPr>
          <w:rFonts w:ascii="Times New Roman" w:hAnsi="Times New Roman" w:cs="Times New Roman"/>
          <w:sz w:val="28"/>
          <w:szCs w:val="28"/>
        </w:rPr>
        <w:t>обладает</w:t>
      </w:r>
      <w:r w:rsidR="00EE4AC5">
        <w:rPr>
          <w:rFonts w:ascii="Times New Roman" w:hAnsi="Times New Roman" w:cs="Times New Roman"/>
          <w:sz w:val="28"/>
          <w:szCs w:val="28"/>
        </w:rPr>
        <w:t xml:space="preserve"> тема «Атмосфера»</w:t>
      </w:r>
      <w:r w:rsidR="009C4CFA">
        <w:rPr>
          <w:rFonts w:ascii="Times New Roman" w:hAnsi="Times New Roman" w:cs="Times New Roman"/>
          <w:sz w:val="28"/>
          <w:szCs w:val="28"/>
        </w:rPr>
        <w:t xml:space="preserve">, так как в ней </w:t>
      </w:r>
      <w:r w:rsidR="00135143">
        <w:rPr>
          <w:rFonts w:ascii="Times New Roman" w:hAnsi="Times New Roman" w:cs="Times New Roman"/>
          <w:sz w:val="28"/>
          <w:szCs w:val="28"/>
        </w:rPr>
        <w:t>можно</w:t>
      </w:r>
      <w:r w:rsidR="005F1E2A">
        <w:rPr>
          <w:rFonts w:ascii="Times New Roman" w:hAnsi="Times New Roman" w:cs="Times New Roman"/>
          <w:sz w:val="28"/>
          <w:szCs w:val="28"/>
        </w:rPr>
        <w:t xml:space="preserve"> использовать задания разных вид</w:t>
      </w:r>
      <w:r w:rsidR="00135143">
        <w:rPr>
          <w:rFonts w:ascii="Times New Roman" w:hAnsi="Times New Roman" w:cs="Times New Roman"/>
          <w:sz w:val="28"/>
          <w:szCs w:val="28"/>
        </w:rPr>
        <w:t>ов</w:t>
      </w:r>
      <w:r w:rsidR="00EE4AC5" w:rsidRPr="00EE4A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5E3" w:rsidRDefault="006665E3" w:rsidP="00894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</w:t>
      </w:r>
      <w:r w:rsidR="005F1E2A">
        <w:rPr>
          <w:rFonts w:ascii="Times New Roman" w:hAnsi="Times New Roman" w:cs="Times New Roman"/>
          <w:sz w:val="28"/>
          <w:szCs w:val="28"/>
        </w:rPr>
        <w:t>ый вид</w:t>
      </w:r>
      <w:r>
        <w:rPr>
          <w:rFonts w:ascii="Times New Roman" w:hAnsi="Times New Roman" w:cs="Times New Roman"/>
          <w:sz w:val="28"/>
          <w:szCs w:val="28"/>
        </w:rPr>
        <w:t xml:space="preserve"> заданий – на знание закономерностей изменения температуры воздуха и атмосферного давления с высотой:</w:t>
      </w:r>
    </w:p>
    <w:p w:rsidR="00722A5E" w:rsidRDefault="006665E3" w:rsidP="00894791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5E">
        <w:rPr>
          <w:rFonts w:ascii="Times New Roman" w:hAnsi="Times New Roman" w:cs="Times New Roman"/>
          <w:sz w:val="28"/>
          <w:szCs w:val="28"/>
        </w:rPr>
        <w:t xml:space="preserve">Определите </w:t>
      </w:r>
      <w:r w:rsidR="009749A0" w:rsidRPr="00722A5E">
        <w:rPr>
          <w:rFonts w:ascii="Times New Roman" w:hAnsi="Times New Roman" w:cs="Times New Roman"/>
          <w:sz w:val="28"/>
          <w:szCs w:val="28"/>
        </w:rPr>
        <w:t>высоту горы, есл</w:t>
      </w:r>
      <w:proofErr w:type="gramStart"/>
      <w:r w:rsidR="009749A0" w:rsidRPr="00722A5E">
        <w:rPr>
          <w:rFonts w:ascii="Times New Roman" w:hAnsi="Times New Roman" w:cs="Times New Roman"/>
          <w:sz w:val="28"/>
          <w:szCs w:val="28"/>
        </w:rPr>
        <w:t>и у её</w:t>
      </w:r>
      <w:proofErr w:type="gramEnd"/>
      <w:r w:rsidR="009749A0" w:rsidRPr="00722A5E">
        <w:rPr>
          <w:rFonts w:ascii="Times New Roman" w:hAnsi="Times New Roman" w:cs="Times New Roman"/>
          <w:sz w:val="28"/>
          <w:szCs w:val="28"/>
        </w:rPr>
        <w:t xml:space="preserve"> подножия температура воздуха составля</w:t>
      </w:r>
      <w:r w:rsidR="000161B0">
        <w:rPr>
          <w:rFonts w:ascii="Times New Roman" w:hAnsi="Times New Roman" w:cs="Times New Roman"/>
          <w:sz w:val="28"/>
          <w:szCs w:val="28"/>
        </w:rPr>
        <w:t xml:space="preserve">ет +25 градусов, а на вершине  − </w:t>
      </w:r>
      <w:r w:rsidR="009749A0" w:rsidRPr="00722A5E">
        <w:rPr>
          <w:rFonts w:ascii="Times New Roman" w:hAnsi="Times New Roman" w:cs="Times New Roman"/>
          <w:sz w:val="28"/>
          <w:szCs w:val="28"/>
        </w:rPr>
        <w:t>5 градусов.</w:t>
      </w:r>
    </w:p>
    <w:p w:rsidR="00181789" w:rsidRPr="00722A5E" w:rsidRDefault="006904E4" w:rsidP="00894791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5E">
        <w:rPr>
          <w:rFonts w:ascii="Times New Roman" w:hAnsi="Times New Roman" w:cs="Times New Roman"/>
          <w:sz w:val="28"/>
          <w:szCs w:val="28"/>
        </w:rPr>
        <w:t xml:space="preserve">Определите, как изменится атмосферное давление по сравнению с нормальным (760 </w:t>
      </w:r>
      <w:proofErr w:type="spellStart"/>
      <w:r w:rsidRPr="00722A5E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Pr="00722A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22A5E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Pr="00722A5E">
        <w:rPr>
          <w:rFonts w:ascii="Times New Roman" w:hAnsi="Times New Roman" w:cs="Times New Roman"/>
          <w:sz w:val="28"/>
          <w:szCs w:val="28"/>
        </w:rPr>
        <w:t xml:space="preserve">.), если вы </w:t>
      </w:r>
      <w:r w:rsidR="00AE7E47" w:rsidRPr="00722A5E">
        <w:rPr>
          <w:rFonts w:ascii="Times New Roman" w:hAnsi="Times New Roman" w:cs="Times New Roman"/>
          <w:sz w:val="28"/>
          <w:szCs w:val="28"/>
        </w:rPr>
        <w:t xml:space="preserve">спускаетесь к Мёртвому морю, расположенному во впадине на суше </w:t>
      </w:r>
      <w:r w:rsidR="00181789" w:rsidRPr="00722A5E">
        <w:rPr>
          <w:rFonts w:ascii="Times New Roman" w:hAnsi="Times New Roman" w:cs="Times New Roman"/>
          <w:sz w:val="28"/>
          <w:szCs w:val="28"/>
        </w:rPr>
        <w:t>с</w:t>
      </w:r>
      <w:r w:rsidR="00AE7E47" w:rsidRPr="00722A5E">
        <w:rPr>
          <w:rFonts w:ascii="Times New Roman" w:hAnsi="Times New Roman" w:cs="Times New Roman"/>
          <w:sz w:val="28"/>
          <w:szCs w:val="28"/>
        </w:rPr>
        <w:t xml:space="preserve"> отметкой</w:t>
      </w:r>
      <w:r w:rsidR="009C4CFA">
        <w:rPr>
          <w:rFonts w:ascii="Times New Roman" w:hAnsi="Times New Roman" w:cs="Times New Roman"/>
          <w:sz w:val="28"/>
          <w:szCs w:val="28"/>
        </w:rPr>
        <w:t xml:space="preserve"> − </w:t>
      </w:r>
      <w:r w:rsidR="00D4022E" w:rsidRPr="00722A5E">
        <w:rPr>
          <w:rFonts w:ascii="Times New Roman" w:hAnsi="Times New Roman" w:cs="Times New Roman"/>
          <w:sz w:val="28"/>
          <w:szCs w:val="28"/>
        </w:rPr>
        <w:t>418</w:t>
      </w:r>
      <w:r w:rsidR="006449BD" w:rsidRPr="00722A5E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181789" w:rsidRPr="00722A5E">
        <w:rPr>
          <w:rFonts w:ascii="Times New Roman" w:hAnsi="Times New Roman" w:cs="Times New Roman"/>
          <w:sz w:val="28"/>
          <w:szCs w:val="28"/>
        </w:rPr>
        <w:t>.</w:t>
      </w:r>
    </w:p>
    <w:p w:rsidR="004640A5" w:rsidRPr="006D4DB2" w:rsidRDefault="008D7F1E" w:rsidP="008154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вид</w:t>
      </w:r>
      <w:r w:rsidR="00181789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1F1A5B" w:rsidRPr="00181789">
        <w:rPr>
          <w:rFonts w:ascii="Times New Roman" w:hAnsi="Times New Roman" w:cs="Times New Roman"/>
          <w:sz w:val="28"/>
          <w:szCs w:val="28"/>
        </w:rPr>
        <w:t xml:space="preserve"> выполня</w:t>
      </w:r>
      <w:r w:rsidR="00181789">
        <w:rPr>
          <w:rFonts w:ascii="Times New Roman" w:hAnsi="Times New Roman" w:cs="Times New Roman"/>
          <w:sz w:val="28"/>
          <w:szCs w:val="28"/>
        </w:rPr>
        <w:t>е</w:t>
      </w:r>
      <w:r w:rsidR="001F1A5B" w:rsidRPr="00181789">
        <w:rPr>
          <w:rFonts w:ascii="Times New Roman" w:hAnsi="Times New Roman" w:cs="Times New Roman"/>
          <w:sz w:val="28"/>
          <w:szCs w:val="28"/>
        </w:rPr>
        <w:t>тся с использованием  календаря наблюдений за погодой, которые ведут учащиеся в течение определённого периода времени, установленного  учителем</w:t>
      </w:r>
      <w:r w:rsidR="006D4DB2" w:rsidRPr="00181789">
        <w:rPr>
          <w:rFonts w:ascii="Times New Roman" w:hAnsi="Times New Roman" w:cs="Times New Roman"/>
          <w:sz w:val="28"/>
          <w:szCs w:val="28"/>
        </w:rPr>
        <w:t>:</w:t>
      </w:r>
      <w:r w:rsidR="00FF21B0">
        <w:rPr>
          <w:rFonts w:ascii="Times New Roman" w:hAnsi="Times New Roman" w:cs="Times New Roman"/>
          <w:sz w:val="28"/>
          <w:szCs w:val="28"/>
        </w:rPr>
        <w:t xml:space="preserve"> </w:t>
      </w:r>
      <w:r w:rsidR="006D4DB2">
        <w:rPr>
          <w:rFonts w:ascii="Times New Roman" w:hAnsi="Times New Roman" w:cs="Times New Roman"/>
          <w:sz w:val="28"/>
          <w:szCs w:val="28"/>
        </w:rPr>
        <w:t>а)</w:t>
      </w:r>
      <w:r w:rsidR="006D4DB2" w:rsidRPr="006D4DB2">
        <w:rPr>
          <w:rFonts w:ascii="Times New Roman" w:hAnsi="Times New Roman" w:cs="Times New Roman"/>
          <w:sz w:val="28"/>
          <w:szCs w:val="28"/>
        </w:rPr>
        <w:t xml:space="preserve"> </w:t>
      </w:r>
      <w:r w:rsidR="006D4DB2">
        <w:rPr>
          <w:rFonts w:ascii="Times New Roman" w:hAnsi="Times New Roman" w:cs="Times New Roman"/>
          <w:sz w:val="28"/>
          <w:szCs w:val="28"/>
        </w:rPr>
        <w:t>оп</w:t>
      </w:r>
      <w:r w:rsidR="004D7405" w:rsidRPr="006D4DB2">
        <w:rPr>
          <w:rFonts w:ascii="Times New Roman" w:hAnsi="Times New Roman" w:cs="Times New Roman"/>
          <w:sz w:val="28"/>
          <w:szCs w:val="28"/>
        </w:rPr>
        <w:t xml:space="preserve">ределите </w:t>
      </w:r>
      <w:r w:rsidR="006D4DB2">
        <w:rPr>
          <w:rFonts w:ascii="Times New Roman" w:hAnsi="Times New Roman" w:cs="Times New Roman"/>
          <w:sz w:val="28"/>
          <w:szCs w:val="28"/>
        </w:rPr>
        <w:t xml:space="preserve">месячную </w:t>
      </w:r>
      <w:r w:rsidR="004D7405" w:rsidRPr="006D4DB2">
        <w:rPr>
          <w:rFonts w:ascii="Times New Roman" w:hAnsi="Times New Roman" w:cs="Times New Roman"/>
          <w:sz w:val="28"/>
          <w:szCs w:val="28"/>
        </w:rPr>
        <w:t>амплитуду колебания температуры за феврал</w:t>
      </w:r>
      <w:r w:rsidR="004640A5">
        <w:rPr>
          <w:rFonts w:ascii="Times New Roman" w:hAnsi="Times New Roman" w:cs="Times New Roman"/>
          <w:sz w:val="28"/>
          <w:szCs w:val="28"/>
        </w:rPr>
        <w:t>ь текущего года</w:t>
      </w:r>
      <w:r w:rsidR="006D4DB2">
        <w:rPr>
          <w:rFonts w:ascii="Times New Roman" w:hAnsi="Times New Roman" w:cs="Times New Roman"/>
          <w:sz w:val="28"/>
          <w:szCs w:val="28"/>
        </w:rPr>
        <w:t>;</w:t>
      </w:r>
      <w:r w:rsidR="00FF21B0">
        <w:rPr>
          <w:rFonts w:ascii="Times New Roman" w:hAnsi="Times New Roman" w:cs="Times New Roman"/>
          <w:sz w:val="28"/>
          <w:szCs w:val="28"/>
        </w:rPr>
        <w:t xml:space="preserve"> </w:t>
      </w:r>
      <w:r w:rsidR="006D4DB2">
        <w:rPr>
          <w:rFonts w:ascii="Times New Roman" w:hAnsi="Times New Roman" w:cs="Times New Roman"/>
          <w:sz w:val="28"/>
          <w:szCs w:val="28"/>
        </w:rPr>
        <w:t xml:space="preserve">б) </w:t>
      </w:r>
      <w:r w:rsidR="004640A5">
        <w:rPr>
          <w:rFonts w:ascii="Times New Roman" w:hAnsi="Times New Roman" w:cs="Times New Roman"/>
          <w:sz w:val="28"/>
          <w:szCs w:val="28"/>
        </w:rPr>
        <w:t xml:space="preserve">определите </w:t>
      </w:r>
      <w:r w:rsidR="004640A5">
        <w:rPr>
          <w:rFonts w:ascii="Times New Roman" w:hAnsi="Times New Roman" w:cs="Times New Roman"/>
          <w:sz w:val="28"/>
          <w:szCs w:val="28"/>
        </w:rPr>
        <w:lastRenderedPageBreak/>
        <w:t>среднесуточную температуру за 23 февраля текущего года;</w:t>
      </w:r>
      <w:r w:rsidR="00FF21B0">
        <w:rPr>
          <w:rFonts w:ascii="Times New Roman" w:hAnsi="Times New Roman" w:cs="Times New Roman"/>
          <w:sz w:val="28"/>
          <w:szCs w:val="28"/>
        </w:rPr>
        <w:t xml:space="preserve"> </w:t>
      </w:r>
      <w:r w:rsidR="004640A5">
        <w:rPr>
          <w:rFonts w:ascii="Times New Roman" w:hAnsi="Times New Roman" w:cs="Times New Roman"/>
          <w:sz w:val="28"/>
          <w:szCs w:val="28"/>
        </w:rPr>
        <w:t xml:space="preserve">в) постройте график изменения средних температур </w:t>
      </w:r>
      <w:r w:rsidR="00B875DC">
        <w:rPr>
          <w:rFonts w:ascii="Times New Roman" w:hAnsi="Times New Roman" w:cs="Times New Roman"/>
          <w:sz w:val="28"/>
          <w:szCs w:val="28"/>
        </w:rPr>
        <w:t>за февраль текущего года.</w:t>
      </w:r>
    </w:p>
    <w:p w:rsidR="009A3A1C" w:rsidRDefault="008B3F6F" w:rsidP="00F161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44C">
        <w:rPr>
          <w:rFonts w:ascii="Times New Roman" w:hAnsi="Times New Roman" w:cs="Times New Roman"/>
          <w:sz w:val="28"/>
          <w:szCs w:val="28"/>
        </w:rPr>
        <w:t xml:space="preserve">В курсе экономической </w:t>
      </w:r>
      <w:r w:rsidR="008D7F1E">
        <w:rPr>
          <w:rFonts w:ascii="Times New Roman" w:hAnsi="Times New Roman" w:cs="Times New Roman"/>
          <w:sz w:val="28"/>
          <w:szCs w:val="28"/>
        </w:rPr>
        <w:t xml:space="preserve">и социальной </w:t>
      </w:r>
      <w:r w:rsidRPr="000E044C">
        <w:rPr>
          <w:rFonts w:ascii="Times New Roman" w:hAnsi="Times New Roman" w:cs="Times New Roman"/>
          <w:sz w:val="28"/>
          <w:szCs w:val="28"/>
        </w:rPr>
        <w:t xml:space="preserve">географии часто приходится работать со статистическими материалами. </w:t>
      </w:r>
      <w:r w:rsidR="00F16164">
        <w:rPr>
          <w:rFonts w:ascii="Times New Roman" w:hAnsi="Times New Roman" w:cs="Times New Roman"/>
          <w:sz w:val="28"/>
          <w:szCs w:val="28"/>
        </w:rPr>
        <w:t>Рассмотрим</w:t>
      </w:r>
      <w:r w:rsidR="00FF21B0">
        <w:rPr>
          <w:rFonts w:ascii="Times New Roman" w:hAnsi="Times New Roman" w:cs="Times New Roman"/>
          <w:sz w:val="28"/>
          <w:szCs w:val="28"/>
        </w:rPr>
        <w:t xml:space="preserve"> п</w:t>
      </w:r>
      <w:r w:rsidR="00E57021" w:rsidRPr="00E57021">
        <w:rPr>
          <w:rFonts w:ascii="Times New Roman" w:hAnsi="Times New Roman" w:cs="Times New Roman"/>
          <w:sz w:val="28"/>
          <w:szCs w:val="28"/>
        </w:rPr>
        <w:t>римеры заданий</w:t>
      </w:r>
      <w:r w:rsidR="00E57021">
        <w:rPr>
          <w:rFonts w:ascii="Times New Roman" w:hAnsi="Times New Roman" w:cs="Times New Roman"/>
          <w:sz w:val="28"/>
          <w:szCs w:val="28"/>
        </w:rPr>
        <w:t xml:space="preserve">, используемых </w:t>
      </w:r>
      <w:r w:rsidR="00FF21B0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E57021">
        <w:rPr>
          <w:rFonts w:ascii="Times New Roman" w:hAnsi="Times New Roman" w:cs="Times New Roman"/>
          <w:sz w:val="28"/>
          <w:szCs w:val="28"/>
        </w:rPr>
        <w:t>тем</w:t>
      </w:r>
      <w:r w:rsidR="00FF21B0">
        <w:rPr>
          <w:rFonts w:ascii="Times New Roman" w:hAnsi="Times New Roman" w:cs="Times New Roman"/>
          <w:sz w:val="28"/>
          <w:szCs w:val="28"/>
        </w:rPr>
        <w:t>ы</w:t>
      </w:r>
      <w:r w:rsidR="00E57021">
        <w:rPr>
          <w:rFonts w:ascii="Times New Roman" w:hAnsi="Times New Roman" w:cs="Times New Roman"/>
          <w:sz w:val="28"/>
          <w:szCs w:val="28"/>
        </w:rPr>
        <w:t xml:space="preserve"> «Население России»</w:t>
      </w:r>
      <w:r w:rsidR="00F46B4F">
        <w:rPr>
          <w:rFonts w:ascii="Times New Roman" w:hAnsi="Times New Roman" w:cs="Times New Roman"/>
          <w:sz w:val="28"/>
          <w:szCs w:val="28"/>
        </w:rPr>
        <w:t xml:space="preserve"> в</w:t>
      </w:r>
      <w:r w:rsidR="009A3A1C">
        <w:rPr>
          <w:rFonts w:ascii="Times New Roman" w:hAnsi="Times New Roman" w:cs="Times New Roman"/>
          <w:sz w:val="28"/>
          <w:szCs w:val="28"/>
        </w:rPr>
        <w:t xml:space="preserve"> 9 класс</w:t>
      </w:r>
      <w:r w:rsidR="00F46B4F">
        <w:rPr>
          <w:rFonts w:ascii="Times New Roman" w:hAnsi="Times New Roman" w:cs="Times New Roman"/>
          <w:sz w:val="28"/>
          <w:szCs w:val="28"/>
        </w:rPr>
        <w:t>е</w:t>
      </w:r>
      <w:r w:rsidR="00F16164">
        <w:rPr>
          <w:rFonts w:ascii="Times New Roman" w:hAnsi="Times New Roman" w:cs="Times New Roman"/>
          <w:sz w:val="28"/>
          <w:szCs w:val="28"/>
        </w:rPr>
        <w:t>.</w:t>
      </w:r>
    </w:p>
    <w:p w:rsidR="00B62A1B" w:rsidRDefault="008203A5" w:rsidP="00F16164">
      <w:pPr>
        <w:pStyle w:val="a3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1B">
        <w:rPr>
          <w:rFonts w:ascii="Times New Roman" w:hAnsi="Times New Roman" w:cs="Times New Roman"/>
          <w:sz w:val="28"/>
          <w:szCs w:val="28"/>
        </w:rPr>
        <w:t>Используя данные таблицы «Изменение численности населения России»</w:t>
      </w:r>
      <w:r w:rsidR="003A1A80" w:rsidRPr="00B62A1B">
        <w:rPr>
          <w:rFonts w:ascii="Times New Roman" w:hAnsi="Times New Roman" w:cs="Times New Roman"/>
          <w:i/>
          <w:sz w:val="28"/>
          <w:szCs w:val="28"/>
        </w:rPr>
        <w:t>,</w:t>
      </w:r>
      <w:r w:rsidR="003A1A80" w:rsidRPr="00B62A1B">
        <w:rPr>
          <w:rFonts w:ascii="Times New Roman" w:hAnsi="Times New Roman" w:cs="Times New Roman"/>
          <w:sz w:val="28"/>
          <w:szCs w:val="28"/>
        </w:rPr>
        <w:t xml:space="preserve"> </w:t>
      </w:r>
      <w:r w:rsidRPr="00B62A1B">
        <w:rPr>
          <w:rFonts w:ascii="Times New Roman" w:hAnsi="Times New Roman" w:cs="Times New Roman"/>
          <w:sz w:val="28"/>
          <w:szCs w:val="28"/>
        </w:rPr>
        <w:t>постройте график, отражающий динамику численност</w:t>
      </w:r>
      <w:r w:rsidR="005F495F" w:rsidRPr="00B62A1B">
        <w:rPr>
          <w:rFonts w:ascii="Times New Roman" w:hAnsi="Times New Roman" w:cs="Times New Roman"/>
          <w:sz w:val="28"/>
          <w:szCs w:val="28"/>
        </w:rPr>
        <w:t>и населения нашей страны по года</w:t>
      </w:r>
      <w:r w:rsidRPr="00B62A1B">
        <w:rPr>
          <w:rFonts w:ascii="Times New Roman" w:hAnsi="Times New Roman" w:cs="Times New Roman"/>
          <w:sz w:val="28"/>
          <w:szCs w:val="28"/>
        </w:rPr>
        <w:t xml:space="preserve">м с момента </w:t>
      </w:r>
      <w:r w:rsidR="005F495F" w:rsidRPr="00B62A1B">
        <w:rPr>
          <w:rFonts w:ascii="Times New Roman" w:hAnsi="Times New Roman" w:cs="Times New Roman"/>
          <w:sz w:val="28"/>
          <w:szCs w:val="28"/>
        </w:rPr>
        <w:t xml:space="preserve">первой переписи в </w:t>
      </w:r>
      <w:r w:rsidR="00B62A1B" w:rsidRPr="00B62A1B">
        <w:rPr>
          <w:rFonts w:ascii="Times New Roman" w:hAnsi="Times New Roman" w:cs="Times New Roman"/>
          <w:sz w:val="28"/>
          <w:szCs w:val="28"/>
        </w:rPr>
        <w:t>1897 г.</w:t>
      </w:r>
    </w:p>
    <w:p w:rsidR="00AC2717" w:rsidRDefault="00AC2717" w:rsidP="00AC2717">
      <w:pPr>
        <w:pStyle w:val="a3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806"/>
        <w:gridCol w:w="3544"/>
        <w:gridCol w:w="1795"/>
        <w:gridCol w:w="1747"/>
        <w:gridCol w:w="1747"/>
      </w:tblGrid>
      <w:tr w:rsidR="00EF55AC" w:rsidRPr="00722A5E" w:rsidTr="00D849B8">
        <w:tc>
          <w:tcPr>
            <w:tcW w:w="4350" w:type="dxa"/>
            <w:gridSpan w:val="2"/>
            <w:vMerge w:val="restart"/>
          </w:tcPr>
          <w:p w:rsidR="00EF55AC" w:rsidRPr="00722A5E" w:rsidRDefault="00EF55AC" w:rsidP="00722A5E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ab/>
            </w: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Годы </w:t>
            </w:r>
          </w:p>
        </w:tc>
        <w:tc>
          <w:tcPr>
            <w:tcW w:w="1795" w:type="dxa"/>
            <w:vMerge w:val="restart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Городское и сельское население, </w:t>
            </w:r>
            <w:proofErr w:type="spellStart"/>
            <w:proofErr w:type="gramStart"/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тыс</w:t>
            </w:r>
            <w:proofErr w:type="spellEnd"/>
            <w:proofErr w:type="gramEnd"/>
          </w:p>
        </w:tc>
        <w:tc>
          <w:tcPr>
            <w:tcW w:w="3494" w:type="dxa"/>
            <w:gridSpan w:val="2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том числе</w:t>
            </w:r>
          </w:p>
        </w:tc>
      </w:tr>
      <w:tr w:rsidR="00EF55AC" w:rsidRPr="00722A5E" w:rsidTr="00783097">
        <w:tc>
          <w:tcPr>
            <w:tcW w:w="4350" w:type="dxa"/>
            <w:gridSpan w:val="2"/>
            <w:vMerge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Городское 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Сельское </w:t>
            </w:r>
          </w:p>
        </w:tc>
      </w:tr>
      <w:tr w:rsidR="00EF55AC" w:rsidRPr="00722A5E" w:rsidTr="00783097">
        <w:tc>
          <w:tcPr>
            <w:tcW w:w="806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1897</w:t>
            </w:r>
          </w:p>
        </w:tc>
        <w:tc>
          <w:tcPr>
            <w:tcW w:w="3544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 переписи на 9 февраля в современных границах</w:t>
            </w:r>
          </w:p>
        </w:tc>
        <w:tc>
          <w:tcPr>
            <w:tcW w:w="1795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67473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9894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57579</w:t>
            </w:r>
          </w:p>
        </w:tc>
      </w:tr>
      <w:tr w:rsidR="00EF55AC" w:rsidRPr="00722A5E" w:rsidTr="00783097">
        <w:tc>
          <w:tcPr>
            <w:tcW w:w="806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1926</w:t>
            </w:r>
          </w:p>
        </w:tc>
        <w:tc>
          <w:tcPr>
            <w:tcW w:w="3544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 переписи на 17 декабря в границах до 17 сентября</w:t>
            </w:r>
          </w:p>
        </w:tc>
        <w:tc>
          <w:tcPr>
            <w:tcW w:w="1795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92735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16455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76280</w:t>
            </w:r>
          </w:p>
        </w:tc>
      </w:tr>
      <w:tr w:rsidR="00EF55AC" w:rsidRPr="00722A5E" w:rsidTr="00783097">
        <w:tc>
          <w:tcPr>
            <w:tcW w:w="806" w:type="dxa"/>
          </w:tcPr>
          <w:p w:rsidR="00642921" w:rsidRPr="00722A5E" w:rsidRDefault="00642921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1937</w:t>
            </w:r>
          </w:p>
        </w:tc>
        <w:tc>
          <w:tcPr>
            <w:tcW w:w="3544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Оценка по </w:t>
            </w:r>
            <w:proofErr w:type="spellStart"/>
            <w:proofErr w:type="gramStart"/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предваритель-ным</w:t>
            </w:r>
            <w:proofErr w:type="spellEnd"/>
            <w:proofErr w:type="gramEnd"/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итогам переписи на 6 января в границах 1937г. без Крымской АССР</w:t>
            </w:r>
          </w:p>
        </w:tc>
        <w:tc>
          <w:tcPr>
            <w:tcW w:w="1795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104932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34923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70009</w:t>
            </w:r>
          </w:p>
        </w:tc>
      </w:tr>
      <w:tr w:rsidR="00EF55AC" w:rsidRPr="00722A5E" w:rsidTr="00783097">
        <w:tc>
          <w:tcPr>
            <w:tcW w:w="806" w:type="dxa"/>
          </w:tcPr>
          <w:p w:rsidR="00642921" w:rsidRPr="00722A5E" w:rsidRDefault="00642921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1939</w:t>
            </w:r>
          </w:p>
        </w:tc>
        <w:tc>
          <w:tcPr>
            <w:tcW w:w="3544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Оценка с учётом территорий, вошедших в состав СССР после 17 сентября 1939г.</w:t>
            </w:r>
          </w:p>
        </w:tc>
        <w:tc>
          <w:tcPr>
            <w:tcW w:w="1795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108377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36296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72081</w:t>
            </w:r>
          </w:p>
        </w:tc>
      </w:tr>
      <w:tr w:rsidR="00EF55AC" w:rsidRPr="00722A5E" w:rsidTr="00783097">
        <w:tc>
          <w:tcPr>
            <w:tcW w:w="806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1959</w:t>
            </w:r>
          </w:p>
        </w:tc>
        <w:tc>
          <w:tcPr>
            <w:tcW w:w="3544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 переписи на 15 января</w:t>
            </w:r>
          </w:p>
        </w:tc>
        <w:tc>
          <w:tcPr>
            <w:tcW w:w="1795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117240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61143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56097</w:t>
            </w:r>
          </w:p>
        </w:tc>
      </w:tr>
      <w:tr w:rsidR="00EF55AC" w:rsidRPr="00722A5E" w:rsidTr="00783097">
        <w:tc>
          <w:tcPr>
            <w:tcW w:w="806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1970</w:t>
            </w:r>
          </w:p>
        </w:tc>
        <w:tc>
          <w:tcPr>
            <w:tcW w:w="3544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 переписи на 15 января</w:t>
            </w:r>
          </w:p>
        </w:tc>
        <w:tc>
          <w:tcPr>
            <w:tcW w:w="1795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129941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80631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49310</w:t>
            </w:r>
          </w:p>
        </w:tc>
      </w:tr>
      <w:tr w:rsidR="00EF55AC" w:rsidRPr="00722A5E" w:rsidTr="00783097">
        <w:tc>
          <w:tcPr>
            <w:tcW w:w="806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1979</w:t>
            </w:r>
          </w:p>
        </w:tc>
        <w:tc>
          <w:tcPr>
            <w:tcW w:w="3544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 переписи на 17 января</w:t>
            </w:r>
          </w:p>
        </w:tc>
        <w:tc>
          <w:tcPr>
            <w:tcW w:w="1795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137410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94942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42468</w:t>
            </w:r>
          </w:p>
        </w:tc>
      </w:tr>
      <w:tr w:rsidR="00EF55AC" w:rsidRPr="00722A5E" w:rsidTr="00783097">
        <w:tc>
          <w:tcPr>
            <w:tcW w:w="806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1989</w:t>
            </w:r>
          </w:p>
        </w:tc>
        <w:tc>
          <w:tcPr>
            <w:tcW w:w="3544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 переписи на 12 января</w:t>
            </w:r>
          </w:p>
        </w:tc>
        <w:tc>
          <w:tcPr>
            <w:tcW w:w="1795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147022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107959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39063</w:t>
            </w:r>
          </w:p>
        </w:tc>
      </w:tr>
      <w:tr w:rsidR="00EF55AC" w:rsidRPr="00722A5E" w:rsidTr="00783097">
        <w:tc>
          <w:tcPr>
            <w:tcW w:w="806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2002</w:t>
            </w:r>
          </w:p>
        </w:tc>
        <w:tc>
          <w:tcPr>
            <w:tcW w:w="3544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 переписи на 9 октября</w:t>
            </w:r>
          </w:p>
        </w:tc>
        <w:tc>
          <w:tcPr>
            <w:tcW w:w="1795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145167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106429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38738</w:t>
            </w:r>
          </w:p>
        </w:tc>
      </w:tr>
      <w:tr w:rsidR="00EF55AC" w:rsidRPr="00722A5E" w:rsidTr="00783097">
        <w:tc>
          <w:tcPr>
            <w:tcW w:w="806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2010</w:t>
            </w:r>
          </w:p>
        </w:tc>
        <w:tc>
          <w:tcPr>
            <w:tcW w:w="3544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 переписи на 14 октября</w:t>
            </w:r>
          </w:p>
        </w:tc>
        <w:tc>
          <w:tcPr>
            <w:tcW w:w="1795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142857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105314</w:t>
            </w:r>
          </w:p>
        </w:tc>
        <w:tc>
          <w:tcPr>
            <w:tcW w:w="1747" w:type="dxa"/>
          </w:tcPr>
          <w:p w:rsidR="00EF55AC" w:rsidRPr="00722A5E" w:rsidRDefault="00EF55AC" w:rsidP="00722A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37543</w:t>
            </w:r>
          </w:p>
        </w:tc>
      </w:tr>
    </w:tbl>
    <w:p w:rsidR="00EF55AC" w:rsidRPr="00B62A1B" w:rsidRDefault="00EF55AC" w:rsidP="0078309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C2717" w:rsidRPr="00AC2717" w:rsidRDefault="00CF1350" w:rsidP="008154EF">
      <w:pPr>
        <w:pStyle w:val="a3"/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311">
        <w:rPr>
          <w:rFonts w:ascii="Times New Roman" w:hAnsi="Times New Roman" w:cs="Times New Roman"/>
          <w:sz w:val="28"/>
          <w:szCs w:val="28"/>
        </w:rPr>
        <w:t>Определи</w:t>
      </w:r>
      <w:r w:rsidR="000042E4" w:rsidRPr="00C46311">
        <w:rPr>
          <w:rFonts w:ascii="Times New Roman" w:hAnsi="Times New Roman" w:cs="Times New Roman"/>
          <w:sz w:val="28"/>
          <w:szCs w:val="28"/>
        </w:rPr>
        <w:t xml:space="preserve">те долю сельского населения по субъектам, расположенным  в </w:t>
      </w:r>
      <w:r w:rsidR="0037658C" w:rsidRPr="00C46311">
        <w:rPr>
          <w:rFonts w:ascii="Times New Roman" w:hAnsi="Times New Roman" w:cs="Times New Roman"/>
          <w:sz w:val="28"/>
          <w:szCs w:val="28"/>
        </w:rPr>
        <w:t>Приволжском федеральном округе</w:t>
      </w:r>
      <w:r w:rsidR="00CD4657" w:rsidRPr="00C46311">
        <w:rPr>
          <w:rFonts w:ascii="Times New Roman" w:hAnsi="Times New Roman" w:cs="Times New Roman"/>
          <w:sz w:val="28"/>
          <w:szCs w:val="28"/>
        </w:rPr>
        <w:t xml:space="preserve">. Данные для последнего столбца рассчитайте, поделив численность сельского населения субъекта на </w:t>
      </w:r>
      <w:r w:rsidR="00F925CC" w:rsidRPr="00C46311">
        <w:rPr>
          <w:rFonts w:ascii="Times New Roman" w:hAnsi="Times New Roman" w:cs="Times New Roman"/>
          <w:sz w:val="28"/>
          <w:szCs w:val="28"/>
        </w:rPr>
        <w:t xml:space="preserve">всё население этого субъекта. Чтобы получить данные в процентах, результат деления умножьте на 100. </w:t>
      </w:r>
      <w:r w:rsidR="00C46311" w:rsidRPr="00C46311">
        <w:rPr>
          <w:rFonts w:ascii="Times New Roman" w:hAnsi="Times New Roman" w:cs="Times New Roman"/>
          <w:sz w:val="28"/>
          <w:szCs w:val="28"/>
        </w:rPr>
        <w:t xml:space="preserve"> </w:t>
      </w:r>
      <w:r w:rsidR="00954D91" w:rsidRPr="00C46311">
        <w:rPr>
          <w:rFonts w:ascii="Times New Roman" w:hAnsi="Times New Roman" w:cs="Times New Roman"/>
          <w:sz w:val="28"/>
          <w:szCs w:val="28"/>
        </w:rPr>
        <w:t xml:space="preserve">В каких регионах </w:t>
      </w:r>
      <w:r w:rsidR="0020014B">
        <w:rPr>
          <w:rFonts w:ascii="Times New Roman" w:hAnsi="Times New Roman" w:cs="Times New Roman"/>
          <w:sz w:val="28"/>
          <w:szCs w:val="28"/>
        </w:rPr>
        <w:t xml:space="preserve">выше доля сельских жителей и с </w:t>
      </w:r>
      <w:r w:rsidR="007918C8" w:rsidRPr="00C46311">
        <w:rPr>
          <w:rFonts w:ascii="Times New Roman" w:hAnsi="Times New Roman" w:cs="Times New Roman"/>
          <w:sz w:val="28"/>
          <w:szCs w:val="28"/>
        </w:rPr>
        <w:t>чем это связано?</w:t>
      </w:r>
    </w:p>
    <w:p w:rsidR="00AC2717" w:rsidRDefault="00AC2717" w:rsidP="00AC2717">
      <w:pPr>
        <w:pStyle w:val="a3"/>
        <w:tabs>
          <w:tab w:val="left" w:pos="127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20141" w:rsidRPr="00D849B8" w:rsidRDefault="00C46311" w:rsidP="00AC2717">
      <w:pPr>
        <w:pStyle w:val="a3"/>
        <w:tabs>
          <w:tab w:val="left" w:pos="1276"/>
        </w:tabs>
        <w:spacing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31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889" w:type="dxa"/>
        <w:tblLook w:val="04A0"/>
      </w:tblPr>
      <w:tblGrid>
        <w:gridCol w:w="3369"/>
        <w:gridCol w:w="2173"/>
        <w:gridCol w:w="2173"/>
        <w:gridCol w:w="2174"/>
      </w:tblGrid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085F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Субъекты федерации</w:t>
            </w:r>
          </w:p>
          <w:p w:rsidR="0053085F" w:rsidRPr="00722A5E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085F" w:rsidRPr="00722A5E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73" w:type="dxa"/>
            <w:vAlign w:val="bottom"/>
          </w:tcPr>
          <w:p w:rsidR="0053085F" w:rsidRPr="00722A5E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Городское и сельское население,</w:t>
            </w:r>
          </w:p>
          <w:p w:rsidR="0053085F" w:rsidRPr="00722A5E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тыс. чел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Сельское население</w:t>
            </w:r>
          </w:p>
          <w:p w:rsidR="0053085F" w:rsidRPr="00722A5E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тыс. чел</w:t>
            </w:r>
          </w:p>
          <w:p w:rsidR="0053085F" w:rsidRPr="00722A5E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74" w:type="dxa"/>
          </w:tcPr>
          <w:p w:rsidR="0053085F" w:rsidRPr="00722A5E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 xml:space="preserve">Доля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сельского населения</w:t>
            </w:r>
          </w:p>
          <w:p w:rsidR="0053085F" w:rsidRPr="00722A5E" w:rsidRDefault="0053085F" w:rsidP="00F5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%</w:t>
            </w:r>
          </w:p>
        </w:tc>
      </w:tr>
      <w:tr w:rsidR="0053085F" w:rsidTr="00AC2717">
        <w:tc>
          <w:tcPr>
            <w:tcW w:w="3369" w:type="dxa"/>
          </w:tcPr>
          <w:p w:rsidR="0053085F" w:rsidRPr="00722A5E" w:rsidRDefault="0053085F" w:rsidP="00B242A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Приволжский</w:t>
            </w:r>
            <w:r w:rsidRPr="00722A5E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br w:type="page"/>
              <w:t xml:space="preserve"> федеральный округ</w:t>
            </w:r>
          </w:p>
        </w:tc>
        <w:tc>
          <w:tcPr>
            <w:tcW w:w="2173" w:type="dxa"/>
          </w:tcPr>
          <w:p w:rsidR="0053085F" w:rsidRDefault="0053085F" w:rsidP="00AC271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29 899,6</w:t>
            </w:r>
          </w:p>
          <w:p w:rsidR="0053085F" w:rsidRPr="00722A5E" w:rsidRDefault="0053085F" w:rsidP="00AC271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73" w:type="dxa"/>
          </w:tcPr>
          <w:p w:rsidR="0053085F" w:rsidRDefault="0053085F" w:rsidP="00AC271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8 717,8</w:t>
            </w:r>
          </w:p>
          <w:p w:rsidR="0053085F" w:rsidRPr="00722A5E" w:rsidRDefault="0053085F" w:rsidP="00AC271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74" w:type="dxa"/>
          </w:tcPr>
          <w:p w:rsidR="0053085F" w:rsidRPr="00D73BA5" w:rsidRDefault="0053085F" w:rsidP="00AC271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4 072,2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1 610,6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Республика Марий Эл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696,4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256,8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Республика Мордовия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8 347,5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330,4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Республика Татарстан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3 786,4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932,8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Удмуртская Республика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1 521,4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469,2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Чувашская Республика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1 2516,1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515,7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Пермский край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2 635,2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659,2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Кировская область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1 341,3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348,1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Нижегородская область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3 310,5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699,1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Оренбургская область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2 033,0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819,1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Пензенская область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1 386,1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456,0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Самарская область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3 215,5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635,9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Саратовская область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2 521,8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642,3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85F" w:rsidTr="00F57C10">
        <w:tc>
          <w:tcPr>
            <w:tcW w:w="3369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Ульяновская область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1 292,8</w:t>
            </w:r>
          </w:p>
        </w:tc>
        <w:tc>
          <w:tcPr>
            <w:tcW w:w="2173" w:type="dxa"/>
            <w:vAlign w:val="bottom"/>
          </w:tcPr>
          <w:p w:rsidR="0053085F" w:rsidRPr="00722A5E" w:rsidRDefault="0053085F" w:rsidP="000839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2A5E">
              <w:rPr>
                <w:rFonts w:ascii="Times New Roman CYR" w:hAnsi="Times New Roman CYR" w:cs="Times New Roman CYR"/>
                <w:sz w:val="24"/>
                <w:szCs w:val="24"/>
              </w:rPr>
              <w:t>342,1</w:t>
            </w:r>
          </w:p>
        </w:tc>
        <w:tc>
          <w:tcPr>
            <w:tcW w:w="2174" w:type="dxa"/>
          </w:tcPr>
          <w:p w:rsidR="0053085F" w:rsidRPr="00D73BA5" w:rsidRDefault="0053085F" w:rsidP="00D73B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57C10" w:rsidRDefault="00F57C10" w:rsidP="00F57C1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780" w:rsidRPr="00C46311" w:rsidRDefault="00087A8B" w:rsidP="000731F5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311">
        <w:rPr>
          <w:rFonts w:ascii="Times New Roman" w:hAnsi="Times New Roman" w:cs="Times New Roman"/>
          <w:sz w:val="28"/>
          <w:szCs w:val="28"/>
        </w:rPr>
        <w:t xml:space="preserve">Постройте круговую диаграмму, на которой покажите долю сельского и городского населения в Республике Татарстан. </w:t>
      </w:r>
      <w:r w:rsidR="00F36FD4" w:rsidRPr="00C46311">
        <w:rPr>
          <w:rFonts w:ascii="Times New Roman" w:hAnsi="Times New Roman" w:cs="Times New Roman"/>
          <w:sz w:val="28"/>
          <w:szCs w:val="28"/>
        </w:rPr>
        <w:t>Для работы вам потребуется циркуль (или трафарет окружности), а также транспо</w:t>
      </w:r>
      <w:r w:rsidR="001175E4" w:rsidRPr="00C46311">
        <w:rPr>
          <w:rFonts w:ascii="Times New Roman" w:hAnsi="Times New Roman" w:cs="Times New Roman"/>
          <w:sz w:val="28"/>
          <w:szCs w:val="28"/>
        </w:rPr>
        <w:t>ртир. Необходимые данные о населении вы найдёте в предыдущем задании.</w:t>
      </w:r>
      <w:r w:rsidR="00F36FD4" w:rsidRPr="00C46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5E4" w:rsidRDefault="003E7447" w:rsidP="00073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темы </w:t>
      </w:r>
      <w:r w:rsidR="004D4CEA" w:rsidRPr="008B3F6F">
        <w:rPr>
          <w:rFonts w:ascii="Times New Roman" w:hAnsi="Times New Roman" w:cs="Times New Roman"/>
          <w:sz w:val="28"/>
          <w:szCs w:val="28"/>
        </w:rPr>
        <w:t>«Природные ресур</w:t>
      </w:r>
      <w:r w:rsidR="00C3572A" w:rsidRPr="008B3F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ы» в </w:t>
      </w:r>
      <w:r w:rsidR="004D4CEA" w:rsidRPr="008B3F6F">
        <w:rPr>
          <w:rFonts w:ascii="Times New Roman" w:hAnsi="Times New Roman" w:cs="Times New Roman"/>
          <w:sz w:val="28"/>
          <w:szCs w:val="28"/>
        </w:rPr>
        <w:t>10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B30C0">
        <w:rPr>
          <w:rFonts w:ascii="Times New Roman" w:hAnsi="Times New Roman" w:cs="Times New Roman"/>
          <w:sz w:val="28"/>
          <w:szCs w:val="28"/>
        </w:rPr>
        <w:t xml:space="preserve"> учащимся предлагается практическая работа на вычисление </w:t>
      </w:r>
      <w:proofErr w:type="spellStart"/>
      <w:r w:rsidR="000B30C0">
        <w:rPr>
          <w:rFonts w:ascii="Times New Roman" w:hAnsi="Times New Roman" w:cs="Times New Roman"/>
          <w:sz w:val="28"/>
          <w:szCs w:val="28"/>
        </w:rPr>
        <w:t>ресурсообеспеченности</w:t>
      </w:r>
      <w:proofErr w:type="spellEnd"/>
      <w:r w:rsidR="000B30C0">
        <w:rPr>
          <w:rFonts w:ascii="Times New Roman" w:hAnsi="Times New Roman" w:cs="Times New Roman"/>
          <w:sz w:val="28"/>
          <w:szCs w:val="28"/>
        </w:rPr>
        <w:t xml:space="preserve"> </w:t>
      </w:r>
      <w:r w:rsidR="00A63278">
        <w:rPr>
          <w:rFonts w:ascii="Times New Roman" w:hAnsi="Times New Roman" w:cs="Times New Roman"/>
          <w:sz w:val="28"/>
          <w:szCs w:val="28"/>
        </w:rPr>
        <w:t xml:space="preserve">минеральным сырьём </w:t>
      </w:r>
      <w:r w:rsidR="000B30C0">
        <w:rPr>
          <w:rFonts w:ascii="Times New Roman" w:hAnsi="Times New Roman" w:cs="Times New Roman"/>
          <w:sz w:val="28"/>
          <w:szCs w:val="28"/>
        </w:rPr>
        <w:t xml:space="preserve">разных стран и регионов мира. </w:t>
      </w:r>
      <w:r w:rsidR="00117A67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EF030A">
        <w:rPr>
          <w:rFonts w:ascii="Times New Roman" w:hAnsi="Times New Roman" w:cs="Times New Roman"/>
          <w:sz w:val="28"/>
          <w:szCs w:val="28"/>
        </w:rPr>
        <w:t>эту работу</w:t>
      </w:r>
      <w:r w:rsidR="00117A67">
        <w:rPr>
          <w:rFonts w:ascii="Times New Roman" w:hAnsi="Times New Roman" w:cs="Times New Roman"/>
          <w:sz w:val="28"/>
          <w:szCs w:val="28"/>
        </w:rPr>
        <w:t xml:space="preserve"> можно сделать </w:t>
      </w:r>
      <w:proofErr w:type="spellStart"/>
      <w:r w:rsidR="00117A67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="00117A67">
        <w:rPr>
          <w:rFonts w:ascii="Times New Roman" w:hAnsi="Times New Roman" w:cs="Times New Roman"/>
          <w:sz w:val="28"/>
          <w:szCs w:val="28"/>
        </w:rPr>
        <w:t xml:space="preserve">, если не ограничиваться только данными по запасам и добыче ресурсов. Ниже </w:t>
      </w:r>
      <w:r w:rsidR="004D3FBB">
        <w:rPr>
          <w:rFonts w:ascii="Times New Roman" w:hAnsi="Times New Roman" w:cs="Times New Roman"/>
          <w:sz w:val="28"/>
          <w:szCs w:val="28"/>
        </w:rPr>
        <w:t>приведены</w:t>
      </w:r>
      <w:r w:rsidR="00117A67"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A63278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EF030A">
        <w:rPr>
          <w:rFonts w:ascii="Times New Roman" w:hAnsi="Times New Roman" w:cs="Times New Roman"/>
          <w:sz w:val="28"/>
          <w:szCs w:val="28"/>
        </w:rPr>
        <w:t xml:space="preserve">усложнённого варианта практической работы «Определение </w:t>
      </w:r>
      <w:proofErr w:type="spellStart"/>
      <w:r w:rsidR="00EF030A">
        <w:rPr>
          <w:rFonts w:ascii="Times New Roman" w:hAnsi="Times New Roman" w:cs="Times New Roman"/>
          <w:sz w:val="28"/>
          <w:szCs w:val="28"/>
        </w:rPr>
        <w:t>ресурсообеспечености</w:t>
      </w:r>
      <w:proofErr w:type="spellEnd"/>
      <w:r w:rsidR="00EF030A">
        <w:rPr>
          <w:rFonts w:ascii="Times New Roman" w:hAnsi="Times New Roman" w:cs="Times New Roman"/>
          <w:sz w:val="28"/>
          <w:szCs w:val="28"/>
        </w:rPr>
        <w:t xml:space="preserve"> </w:t>
      </w:r>
      <w:r w:rsidR="004D3FBB">
        <w:rPr>
          <w:rFonts w:ascii="Times New Roman" w:hAnsi="Times New Roman" w:cs="Times New Roman"/>
          <w:sz w:val="28"/>
          <w:szCs w:val="28"/>
        </w:rPr>
        <w:t xml:space="preserve"> нефтью некоторых стран мира</w:t>
      </w:r>
      <w:r w:rsidR="00EF030A">
        <w:rPr>
          <w:rFonts w:ascii="Times New Roman" w:hAnsi="Times New Roman" w:cs="Times New Roman"/>
          <w:sz w:val="28"/>
          <w:szCs w:val="28"/>
        </w:rPr>
        <w:t>»</w:t>
      </w:r>
      <w:r w:rsidR="003D0985">
        <w:rPr>
          <w:rFonts w:ascii="Times New Roman" w:hAnsi="Times New Roman" w:cs="Times New Roman"/>
          <w:sz w:val="28"/>
          <w:szCs w:val="28"/>
        </w:rPr>
        <w:t xml:space="preserve"> (в таблице </w:t>
      </w:r>
      <w:proofErr w:type="spellStart"/>
      <w:r w:rsidR="003D0985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="003D0985">
        <w:rPr>
          <w:rFonts w:ascii="Times New Roman" w:hAnsi="Times New Roman" w:cs="Times New Roman"/>
          <w:sz w:val="28"/>
          <w:szCs w:val="28"/>
        </w:rPr>
        <w:t xml:space="preserve"> обозначена как Р)</w:t>
      </w:r>
      <w:r w:rsidR="00144648">
        <w:rPr>
          <w:rFonts w:ascii="Times New Roman" w:hAnsi="Times New Roman" w:cs="Times New Roman"/>
          <w:sz w:val="28"/>
          <w:szCs w:val="28"/>
        </w:rPr>
        <w:t>.</w:t>
      </w:r>
    </w:p>
    <w:p w:rsidR="0030306A" w:rsidRDefault="0030306A" w:rsidP="00E0515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30306A" w:rsidRPr="003D0985" w:rsidRDefault="0030306A" w:rsidP="00E0515F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D0985">
        <w:rPr>
          <w:rFonts w:ascii="Times New Roman" w:hAnsi="Times New Roman" w:cs="Times New Roman"/>
          <w:sz w:val="28"/>
          <w:szCs w:val="28"/>
        </w:rPr>
        <w:t xml:space="preserve">Рассчитайте </w:t>
      </w:r>
      <w:proofErr w:type="spellStart"/>
      <w:r w:rsidRPr="003D0985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3D0985">
        <w:rPr>
          <w:rFonts w:ascii="Times New Roman" w:hAnsi="Times New Roman" w:cs="Times New Roman"/>
          <w:sz w:val="28"/>
          <w:szCs w:val="28"/>
        </w:rPr>
        <w:t xml:space="preserve"> нефтью каждой из с</w:t>
      </w:r>
      <w:r>
        <w:rPr>
          <w:rFonts w:ascii="Times New Roman" w:hAnsi="Times New Roman" w:cs="Times New Roman"/>
          <w:sz w:val="28"/>
          <w:szCs w:val="28"/>
        </w:rPr>
        <w:t>тран, запишите в таблицу данные (</w:t>
      </w:r>
      <w:r w:rsidRPr="008D2608">
        <w:rPr>
          <w:rFonts w:ascii="Times New Roman" w:hAnsi="Times New Roman" w:cs="Times New Roman"/>
          <w:i/>
          <w:sz w:val="28"/>
          <w:szCs w:val="28"/>
        </w:rPr>
        <w:t>данные по добыче приведены в любом учебнике географии для 10 класса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0306A" w:rsidRPr="008B3F6F" w:rsidRDefault="0030306A" w:rsidP="00E0515F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B3F6F">
        <w:rPr>
          <w:rFonts w:ascii="Times New Roman" w:hAnsi="Times New Roman" w:cs="Times New Roman"/>
          <w:sz w:val="28"/>
          <w:szCs w:val="28"/>
        </w:rPr>
        <w:t>Какова доля стран ОПЕК в мировых  запасах? Мировой  добыче?</w:t>
      </w:r>
    </w:p>
    <w:p w:rsidR="0030306A" w:rsidRPr="008B3F6F" w:rsidRDefault="0030306A" w:rsidP="0030306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F6F">
        <w:rPr>
          <w:rFonts w:ascii="Times New Roman" w:hAnsi="Times New Roman" w:cs="Times New Roman"/>
          <w:sz w:val="28"/>
          <w:szCs w:val="28"/>
        </w:rPr>
        <w:lastRenderedPageBreak/>
        <w:t>Вычислите для пятёрки стран – лидеров среднедушевой показатель по добыче нефти. Можно ли сказать, что величина добычи нефти в той или иной мере зависит от численности населения страны и величины её территории? К каким странам из лидеров не применимо это утверждение?</w:t>
      </w:r>
    </w:p>
    <w:p w:rsidR="0030306A" w:rsidRDefault="0030306A" w:rsidP="0030306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F6F">
        <w:rPr>
          <w:rFonts w:ascii="Times New Roman" w:hAnsi="Times New Roman" w:cs="Times New Roman"/>
          <w:sz w:val="28"/>
          <w:szCs w:val="28"/>
        </w:rPr>
        <w:t xml:space="preserve">Сделайте общий вывод о </w:t>
      </w:r>
      <w:proofErr w:type="spellStart"/>
      <w:r w:rsidRPr="008B3F6F">
        <w:rPr>
          <w:rFonts w:ascii="Times New Roman" w:hAnsi="Times New Roman" w:cs="Times New Roman"/>
          <w:sz w:val="28"/>
          <w:szCs w:val="28"/>
        </w:rPr>
        <w:t>ресурсообеспеченности</w:t>
      </w:r>
      <w:proofErr w:type="spellEnd"/>
      <w:r w:rsidRPr="008B3F6F">
        <w:rPr>
          <w:rFonts w:ascii="Times New Roman" w:hAnsi="Times New Roman" w:cs="Times New Roman"/>
          <w:sz w:val="28"/>
          <w:szCs w:val="28"/>
        </w:rPr>
        <w:t xml:space="preserve"> стран и регионов мира важнейшим видом сырья – нефтью. </w:t>
      </w:r>
    </w:p>
    <w:p w:rsidR="00E0515F" w:rsidRDefault="00E0515F" w:rsidP="00E0515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3640"/>
        <w:gridCol w:w="1559"/>
        <w:gridCol w:w="1418"/>
        <w:gridCol w:w="1701"/>
      </w:tblGrid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5835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5835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5835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Запасы, млрд</w:t>
            </w:r>
            <w:proofErr w:type="gramStart"/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.т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5835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Добыча, млн</w:t>
            </w:r>
            <w:proofErr w:type="gramStart"/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.т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5835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proofErr w:type="gramEnd"/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, лет</w:t>
            </w: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 xml:space="preserve">Канада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29,3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 xml:space="preserve">Мексика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 xml:space="preserve">Венесуэла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 xml:space="preserve">Великобритания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 xml:space="preserve">Норвегия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 xml:space="preserve">Иран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137,5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Саудовская Аравия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264,2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 xml:space="preserve">Китай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Страны ОПЕК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123,2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3895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4534F4" w:rsidRPr="001C136E" w:rsidTr="008D2608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Весь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163,6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136E">
              <w:rPr>
                <w:rFonts w:ascii="Times New Roman CYR" w:hAnsi="Times New Roman CYR" w:cs="Times New Roman CYR"/>
                <w:sz w:val="24"/>
                <w:szCs w:val="24"/>
              </w:rPr>
              <w:t>1625,5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4" w:rsidRPr="001C136E" w:rsidRDefault="004534F4" w:rsidP="001C13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736836" w:rsidRDefault="00736836" w:rsidP="003D098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D4CEA" w:rsidRPr="00E91617" w:rsidRDefault="000731F5" w:rsidP="00E051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</w:t>
      </w:r>
      <w:r w:rsidR="0058359B">
        <w:rPr>
          <w:rFonts w:ascii="Times New Roman" w:hAnsi="Times New Roman" w:cs="Times New Roman"/>
          <w:sz w:val="28"/>
          <w:szCs w:val="28"/>
        </w:rPr>
        <w:t xml:space="preserve">нтегрированный подход, как показывает наша практика, </w:t>
      </w:r>
      <w:r w:rsidR="00BA798F">
        <w:rPr>
          <w:rFonts w:ascii="Times New Roman" w:hAnsi="Times New Roman" w:cs="Times New Roman"/>
          <w:sz w:val="28"/>
          <w:szCs w:val="28"/>
        </w:rPr>
        <w:t xml:space="preserve">создаёт оптимальные условия для формирования универсальных </w:t>
      </w:r>
      <w:r w:rsidR="00736836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BA798F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736836">
        <w:rPr>
          <w:rFonts w:ascii="Times New Roman" w:hAnsi="Times New Roman" w:cs="Times New Roman"/>
          <w:sz w:val="28"/>
          <w:szCs w:val="28"/>
        </w:rPr>
        <w:t xml:space="preserve">у </w:t>
      </w:r>
      <w:r w:rsidR="00CC7F3D">
        <w:rPr>
          <w:rFonts w:ascii="Times New Roman" w:hAnsi="Times New Roman" w:cs="Times New Roman"/>
          <w:sz w:val="28"/>
          <w:szCs w:val="28"/>
        </w:rPr>
        <w:t>учащихся.</w:t>
      </w:r>
    </w:p>
    <w:sectPr w:rsidR="004D4CEA" w:rsidRPr="00E91617" w:rsidSect="002D59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8BD"/>
    <w:multiLevelType w:val="hybridMultilevel"/>
    <w:tmpl w:val="61880CD6"/>
    <w:lvl w:ilvl="0" w:tplc="E11A29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70FD5"/>
    <w:multiLevelType w:val="hybridMultilevel"/>
    <w:tmpl w:val="D9EAA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A591A"/>
    <w:multiLevelType w:val="hybridMultilevel"/>
    <w:tmpl w:val="DD824182"/>
    <w:lvl w:ilvl="0" w:tplc="9F528F7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62B1C"/>
    <w:multiLevelType w:val="hybridMultilevel"/>
    <w:tmpl w:val="91BEC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C344A"/>
    <w:multiLevelType w:val="hybridMultilevel"/>
    <w:tmpl w:val="7F90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692"/>
    <w:rsid w:val="000042E4"/>
    <w:rsid w:val="00015D32"/>
    <w:rsid w:val="000161B0"/>
    <w:rsid w:val="000330A0"/>
    <w:rsid w:val="0004604E"/>
    <w:rsid w:val="00065188"/>
    <w:rsid w:val="000731F5"/>
    <w:rsid w:val="00087A8B"/>
    <w:rsid w:val="00092A61"/>
    <w:rsid w:val="000A1B80"/>
    <w:rsid w:val="000B30C0"/>
    <w:rsid w:val="000E044C"/>
    <w:rsid w:val="001175E4"/>
    <w:rsid w:val="00117A67"/>
    <w:rsid w:val="00135143"/>
    <w:rsid w:val="00144648"/>
    <w:rsid w:val="00181789"/>
    <w:rsid w:val="001A2655"/>
    <w:rsid w:val="001A5B7A"/>
    <w:rsid w:val="001C136E"/>
    <w:rsid w:val="001D1F65"/>
    <w:rsid w:val="001D33FF"/>
    <w:rsid w:val="001E672E"/>
    <w:rsid w:val="001F1A5B"/>
    <w:rsid w:val="0020014B"/>
    <w:rsid w:val="00205567"/>
    <w:rsid w:val="00266827"/>
    <w:rsid w:val="00293A84"/>
    <w:rsid w:val="002A0692"/>
    <w:rsid w:val="002A46F4"/>
    <w:rsid w:val="002B2183"/>
    <w:rsid w:val="002D5944"/>
    <w:rsid w:val="002F3773"/>
    <w:rsid w:val="0030306A"/>
    <w:rsid w:val="00313A4A"/>
    <w:rsid w:val="00342375"/>
    <w:rsid w:val="00366330"/>
    <w:rsid w:val="0037658C"/>
    <w:rsid w:val="003A1A80"/>
    <w:rsid w:val="003D0985"/>
    <w:rsid w:val="003E7447"/>
    <w:rsid w:val="00427ED9"/>
    <w:rsid w:val="004534F4"/>
    <w:rsid w:val="004639DA"/>
    <w:rsid w:val="004640A5"/>
    <w:rsid w:val="004B7CF0"/>
    <w:rsid w:val="004D3FBB"/>
    <w:rsid w:val="004D4CEA"/>
    <w:rsid w:val="004D7369"/>
    <w:rsid w:val="004D7405"/>
    <w:rsid w:val="005131DC"/>
    <w:rsid w:val="0053085F"/>
    <w:rsid w:val="00563E36"/>
    <w:rsid w:val="00572F86"/>
    <w:rsid w:val="0058359B"/>
    <w:rsid w:val="005921AC"/>
    <w:rsid w:val="005E7145"/>
    <w:rsid w:val="005F1E2A"/>
    <w:rsid w:val="005F495F"/>
    <w:rsid w:val="005F70CF"/>
    <w:rsid w:val="006171AB"/>
    <w:rsid w:val="006218DA"/>
    <w:rsid w:val="006262BF"/>
    <w:rsid w:val="00642921"/>
    <w:rsid w:val="006449BD"/>
    <w:rsid w:val="006665E3"/>
    <w:rsid w:val="006904E4"/>
    <w:rsid w:val="006D4DB2"/>
    <w:rsid w:val="006E4FFE"/>
    <w:rsid w:val="006F37AA"/>
    <w:rsid w:val="007141F8"/>
    <w:rsid w:val="00720141"/>
    <w:rsid w:val="00721F56"/>
    <w:rsid w:val="00722A5E"/>
    <w:rsid w:val="00736836"/>
    <w:rsid w:val="00746584"/>
    <w:rsid w:val="00750E99"/>
    <w:rsid w:val="007662F3"/>
    <w:rsid w:val="00776313"/>
    <w:rsid w:val="00783097"/>
    <w:rsid w:val="007859D9"/>
    <w:rsid w:val="007918C8"/>
    <w:rsid w:val="007A71B9"/>
    <w:rsid w:val="008154EF"/>
    <w:rsid w:val="008203A5"/>
    <w:rsid w:val="00841E46"/>
    <w:rsid w:val="0084789C"/>
    <w:rsid w:val="00854FD6"/>
    <w:rsid w:val="008764C3"/>
    <w:rsid w:val="00876F16"/>
    <w:rsid w:val="00894791"/>
    <w:rsid w:val="008A24D4"/>
    <w:rsid w:val="008B3356"/>
    <w:rsid w:val="008B3F6F"/>
    <w:rsid w:val="008B7FC7"/>
    <w:rsid w:val="008D2608"/>
    <w:rsid w:val="008D7F1E"/>
    <w:rsid w:val="008E7AFC"/>
    <w:rsid w:val="008F5F48"/>
    <w:rsid w:val="00920394"/>
    <w:rsid w:val="00943ED7"/>
    <w:rsid w:val="00945744"/>
    <w:rsid w:val="00954D91"/>
    <w:rsid w:val="00964752"/>
    <w:rsid w:val="00974404"/>
    <w:rsid w:val="009749A0"/>
    <w:rsid w:val="009A0D4B"/>
    <w:rsid w:val="009A3A1C"/>
    <w:rsid w:val="009C4CFA"/>
    <w:rsid w:val="009D373C"/>
    <w:rsid w:val="00A00987"/>
    <w:rsid w:val="00A20000"/>
    <w:rsid w:val="00A50E9A"/>
    <w:rsid w:val="00A63278"/>
    <w:rsid w:val="00A81F49"/>
    <w:rsid w:val="00AC2003"/>
    <w:rsid w:val="00AC2717"/>
    <w:rsid w:val="00AE7491"/>
    <w:rsid w:val="00AE7E47"/>
    <w:rsid w:val="00AF4BCC"/>
    <w:rsid w:val="00B1458C"/>
    <w:rsid w:val="00B161A5"/>
    <w:rsid w:val="00B242A6"/>
    <w:rsid w:val="00B50152"/>
    <w:rsid w:val="00B62A1B"/>
    <w:rsid w:val="00B875DC"/>
    <w:rsid w:val="00BA798F"/>
    <w:rsid w:val="00BE2971"/>
    <w:rsid w:val="00BF3586"/>
    <w:rsid w:val="00C2178A"/>
    <w:rsid w:val="00C33DF0"/>
    <w:rsid w:val="00C3572A"/>
    <w:rsid w:val="00C442B6"/>
    <w:rsid w:val="00C46311"/>
    <w:rsid w:val="00C5538B"/>
    <w:rsid w:val="00C679D9"/>
    <w:rsid w:val="00C96780"/>
    <w:rsid w:val="00CB61FE"/>
    <w:rsid w:val="00CC7F3D"/>
    <w:rsid w:val="00CD4657"/>
    <w:rsid w:val="00CD4B26"/>
    <w:rsid w:val="00CF1350"/>
    <w:rsid w:val="00CF4DB0"/>
    <w:rsid w:val="00D14209"/>
    <w:rsid w:val="00D21FAD"/>
    <w:rsid w:val="00D354D8"/>
    <w:rsid w:val="00D366FC"/>
    <w:rsid w:val="00D4022E"/>
    <w:rsid w:val="00D51A62"/>
    <w:rsid w:val="00D71A14"/>
    <w:rsid w:val="00D73BA5"/>
    <w:rsid w:val="00D849B8"/>
    <w:rsid w:val="00D87712"/>
    <w:rsid w:val="00D95356"/>
    <w:rsid w:val="00DC4B86"/>
    <w:rsid w:val="00DD4F4C"/>
    <w:rsid w:val="00E0515F"/>
    <w:rsid w:val="00E32F3E"/>
    <w:rsid w:val="00E56323"/>
    <w:rsid w:val="00E57021"/>
    <w:rsid w:val="00E763CF"/>
    <w:rsid w:val="00E821AD"/>
    <w:rsid w:val="00E91617"/>
    <w:rsid w:val="00E9513B"/>
    <w:rsid w:val="00E95E4B"/>
    <w:rsid w:val="00EC5D1C"/>
    <w:rsid w:val="00EE2C74"/>
    <w:rsid w:val="00EE4AC5"/>
    <w:rsid w:val="00EF030A"/>
    <w:rsid w:val="00EF55AC"/>
    <w:rsid w:val="00F05231"/>
    <w:rsid w:val="00F16164"/>
    <w:rsid w:val="00F2246C"/>
    <w:rsid w:val="00F25B44"/>
    <w:rsid w:val="00F36FD4"/>
    <w:rsid w:val="00F37EF6"/>
    <w:rsid w:val="00F46B4F"/>
    <w:rsid w:val="00F57C10"/>
    <w:rsid w:val="00F776A5"/>
    <w:rsid w:val="00F851A1"/>
    <w:rsid w:val="00F90EF4"/>
    <w:rsid w:val="00F925CC"/>
    <w:rsid w:val="00F95150"/>
    <w:rsid w:val="00FA5CF5"/>
    <w:rsid w:val="00FF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FC7"/>
    <w:pPr>
      <w:ind w:left="720"/>
      <w:contextualSpacing/>
    </w:pPr>
  </w:style>
  <w:style w:type="table" w:styleId="a4">
    <w:name w:val="Table Grid"/>
    <w:basedOn w:val="a1"/>
    <w:uiPriority w:val="59"/>
    <w:rsid w:val="009A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C4B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u.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BE5BB-9A42-4119-AF3A-AB526BE0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Учителя</cp:lastModifiedBy>
  <cp:revision>32</cp:revision>
  <cp:lastPrinted>2015-03-31T08:03:00Z</cp:lastPrinted>
  <dcterms:created xsi:type="dcterms:W3CDTF">2015-03-30T08:22:00Z</dcterms:created>
  <dcterms:modified xsi:type="dcterms:W3CDTF">2015-03-31T08:57:00Z</dcterms:modified>
</cp:coreProperties>
</file>