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48" w:rsidRPr="00D32C7B" w:rsidRDefault="002E37DE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D32C7B">
        <w:rPr>
          <w:bCs/>
          <w:sz w:val="28"/>
          <w:szCs w:val="28"/>
        </w:rPr>
        <w:t>КОМПЛЕКСНАЯ ОЦЕНКА  ПРОФЕССИОНАЛЬНОЙ  КОМПЕТЕНТНОСТИ БУДУЩИХ СПЕЦИАЛИСТОВ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>Ильясова Регина Джавдатовна (</w:t>
      </w:r>
      <w:proofErr w:type="spellStart"/>
      <w:r w:rsidRPr="00D32C7B">
        <w:rPr>
          <w:rFonts w:ascii="Times New Roman" w:hAnsi="Times New Roman" w:cs="Times New Roman"/>
          <w:sz w:val="28"/>
          <w:szCs w:val="28"/>
          <w:lang w:val="en-US"/>
        </w:rPr>
        <w:t>regina</w:t>
      </w:r>
      <w:proofErr w:type="spellEnd"/>
      <w:r w:rsidRPr="00D32C7B">
        <w:rPr>
          <w:rFonts w:ascii="Times New Roman" w:hAnsi="Times New Roman" w:cs="Times New Roman"/>
          <w:sz w:val="28"/>
          <w:szCs w:val="28"/>
        </w:rPr>
        <w:t xml:space="preserve">2008@mail.ru) 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обучения, 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 xml:space="preserve">Журавлева Надежда </w:t>
      </w:r>
      <w:proofErr w:type="gramStart"/>
      <w:r w:rsidRPr="00D32C7B">
        <w:rPr>
          <w:rFonts w:ascii="Times New Roman" w:hAnsi="Times New Roman" w:cs="Times New Roman"/>
          <w:sz w:val="28"/>
          <w:szCs w:val="28"/>
        </w:rPr>
        <w:t>Михайловна</w:t>
      </w:r>
      <w:proofErr w:type="gramEnd"/>
      <w:r w:rsidRPr="00D32C7B">
        <w:rPr>
          <w:rFonts w:ascii="Times New Roman" w:hAnsi="Times New Roman" w:cs="Times New Roman"/>
          <w:sz w:val="28"/>
          <w:szCs w:val="28"/>
        </w:rPr>
        <w:t xml:space="preserve"> </w:t>
      </w:r>
      <w:r w:rsidR="00CF0DFF" w:rsidRPr="00D32C7B">
        <w:rPr>
          <w:rFonts w:ascii="Times New Roman" w:hAnsi="Times New Roman" w:cs="Times New Roman"/>
          <w:sz w:val="28"/>
          <w:szCs w:val="28"/>
        </w:rPr>
        <w:t>обучающая</w:t>
      </w:r>
      <w:r w:rsidRPr="00D32C7B">
        <w:rPr>
          <w:rFonts w:ascii="Times New Roman" w:hAnsi="Times New Roman" w:cs="Times New Roman"/>
          <w:sz w:val="28"/>
          <w:szCs w:val="28"/>
        </w:rPr>
        <w:t xml:space="preserve">ся </w:t>
      </w:r>
      <w:r w:rsidR="00D32C7B" w:rsidRPr="00D32C7B">
        <w:rPr>
          <w:rFonts w:ascii="Times New Roman" w:hAnsi="Times New Roman" w:cs="Times New Roman"/>
          <w:sz w:val="28"/>
          <w:szCs w:val="28"/>
        </w:rPr>
        <w:t>2</w:t>
      </w:r>
      <w:r w:rsidRPr="00D32C7B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 xml:space="preserve"> «Набережночелнинский строительный колледж» 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 xml:space="preserve">города Набережные Челны Республика Татарстан </w:t>
      </w:r>
    </w:p>
    <w:p w:rsidR="002E37DE" w:rsidRPr="00D32C7B" w:rsidRDefault="002E37DE" w:rsidP="002E37D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C7B">
        <w:rPr>
          <w:rFonts w:ascii="Times New Roman" w:hAnsi="Times New Roman" w:cs="Times New Roman"/>
          <w:sz w:val="28"/>
          <w:szCs w:val="28"/>
        </w:rPr>
        <w:t>(ГАОУ СПО «Набережночелнинский</w:t>
      </w:r>
      <w:bookmarkStart w:id="0" w:name="bookmark1"/>
      <w:r w:rsidRPr="00D32C7B">
        <w:rPr>
          <w:rFonts w:ascii="Times New Roman" w:hAnsi="Times New Roman" w:cs="Times New Roman"/>
          <w:sz w:val="28"/>
          <w:szCs w:val="28"/>
        </w:rPr>
        <w:t xml:space="preserve"> строительный колледж»</w:t>
      </w:r>
      <w:bookmarkEnd w:id="0"/>
      <w:r w:rsidRPr="00D32C7B">
        <w:rPr>
          <w:rFonts w:ascii="Times New Roman" w:hAnsi="Times New Roman" w:cs="Times New Roman"/>
          <w:sz w:val="28"/>
          <w:szCs w:val="28"/>
        </w:rPr>
        <w:t>)</w:t>
      </w:r>
    </w:p>
    <w:p w:rsidR="002E37DE" w:rsidRPr="00D32C7B" w:rsidRDefault="002E37DE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C60844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В настоящее время в педагогической литературе широко используются понятия «компетенция», «компетентность», но их отличительные признаки не обозначены четко, что приводит иногда к рассмотрению их как синонимичных. Однако данные понятия являются взаимодополняющими и существуют самостоятельно, что важно учитывать при организации компетентностно</w:t>
      </w:r>
      <w:r w:rsidR="00C60844" w:rsidRPr="00D32C7B">
        <w:rPr>
          <w:sz w:val="28"/>
          <w:szCs w:val="28"/>
        </w:rPr>
        <w:t xml:space="preserve"> </w:t>
      </w:r>
      <w:r w:rsidRPr="00D32C7B">
        <w:rPr>
          <w:sz w:val="28"/>
          <w:szCs w:val="28"/>
        </w:rPr>
        <w:t xml:space="preserve"> ориентированного обучения.</w:t>
      </w:r>
    </w:p>
    <w:p w:rsidR="00B70A48" w:rsidRPr="00D32C7B" w:rsidRDefault="00B70A48" w:rsidP="008B303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В образовательном процессе у студентов формируются и развиваются профессиональные компетенции, определяющие готовность к </w:t>
      </w:r>
      <w:r w:rsidR="005D45CC" w:rsidRPr="00D32C7B">
        <w:rPr>
          <w:sz w:val="28"/>
          <w:szCs w:val="28"/>
        </w:rPr>
        <w:t xml:space="preserve">профессиональной </w:t>
      </w:r>
      <w:r w:rsidRPr="00D32C7B">
        <w:rPr>
          <w:sz w:val="28"/>
          <w:szCs w:val="28"/>
        </w:rPr>
        <w:t xml:space="preserve"> деятельности. </w:t>
      </w:r>
    </w:p>
    <w:p w:rsidR="00845196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Компетентность имеет практикоориентированную направленность и проявляется через призму личностных особенностей только в процессе деятельности. Различные виды производственных </w:t>
      </w:r>
      <w:r w:rsidR="005D45CC" w:rsidRPr="00D32C7B">
        <w:rPr>
          <w:sz w:val="28"/>
          <w:szCs w:val="28"/>
        </w:rPr>
        <w:t xml:space="preserve"> и учебных </w:t>
      </w:r>
      <w:r w:rsidRPr="00D32C7B">
        <w:rPr>
          <w:sz w:val="28"/>
          <w:szCs w:val="28"/>
        </w:rPr>
        <w:t>практик, стажировки, выполнение курсовых и научно-исследовательских работ позволяют только в определенной степени оценить сформированность компетентности будущего специалиста</w:t>
      </w:r>
      <w:r w:rsidR="008602A7">
        <w:rPr>
          <w:sz w:val="28"/>
          <w:szCs w:val="28"/>
        </w:rPr>
        <w:t xml:space="preserve"> </w:t>
      </w:r>
      <w:r w:rsidR="008602A7" w:rsidRPr="00D32C7B">
        <w:rPr>
          <w:sz w:val="28"/>
          <w:szCs w:val="28"/>
        </w:rPr>
        <w:t>[</w:t>
      </w:r>
      <w:r w:rsidR="008602A7">
        <w:rPr>
          <w:sz w:val="28"/>
          <w:szCs w:val="28"/>
        </w:rPr>
        <w:t>1</w:t>
      </w:r>
      <w:r w:rsidR="008602A7" w:rsidRPr="00D32C7B">
        <w:rPr>
          <w:sz w:val="28"/>
          <w:szCs w:val="28"/>
        </w:rPr>
        <w:t>]</w:t>
      </w:r>
      <w:r w:rsidRPr="00D32C7B">
        <w:rPr>
          <w:sz w:val="28"/>
          <w:szCs w:val="28"/>
        </w:rPr>
        <w:t>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 Для того чтобы принять решение об уровне компетентности выпускника </w:t>
      </w:r>
      <w:r w:rsidR="005D45CC" w:rsidRPr="00D32C7B">
        <w:rPr>
          <w:sz w:val="28"/>
          <w:szCs w:val="28"/>
        </w:rPr>
        <w:t>НПО</w:t>
      </w:r>
      <w:r w:rsidRPr="00D32C7B">
        <w:rPr>
          <w:sz w:val="28"/>
          <w:szCs w:val="28"/>
        </w:rPr>
        <w:t xml:space="preserve">, необходимо иметь сведения об успешности его деятельности в профессиональной сфере, с которой он почти не сталкивался. Государственные аттестационные комиссии вынуждены выносить решение об уровне </w:t>
      </w:r>
      <w:r w:rsidRPr="00D32C7B">
        <w:rPr>
          <w:sz w:val="28"/>
          <w:szCs w:val="28"/>
        </w:rPr>
        <w:lastRenderedPageBreak/>
        <w:t xml:space="preserve">квалификации выпускников по результатам защиты выпускных работ и комплексного экзамена, хотя все понимают недостаточность этой процедуры. Реально оценить состоятельность профессионала может только работодатель! Поэтому компетентностный подход к формированию образа выпускника </w:t>
      </w:r>
      <w:r w:rsidR="00C667D3" w:rsidRPr="00D32C7B">
        <w:rPr>
          <w:sz w:val="28"/>
          <w:szCs w:val="28"/>
        </w:rPr>
        <w:t>–</w:t>
      </w:r>
      <w:r w:rsidRPr="00D32C7B">
        <w:rPr>
          <w:sz w:val="28"/>
          <w:szCs w:val="28"/>
        </w:rPr>
        <w:t xml:space="preserve"> это шаг в сторону внешних субъектов оценки, поиск новых путей измерения данного качества. Обязательному оцениванию при этом подлежат компетенции, которые определяют профессиональную пригодность учителя. В свою очередь, индивидуальные особенности человека также оказывают влияние на процесс выполнения профессиональных задач, именно они составляют основу творческого стиля работы. Данные качества вариативны, определяются спецификой развития личности и не требуют контроля.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С целью </w:t>
      </w:r>
      <w:proofErr w:type="gramStart"/>
      <w:r w:rsidRPr="00D32C7B">
        <w:rPr>
          <w:sz w:val="28"/>
          <w:szCs w:val="28"/>
        </w:rPr>
        <w:t xml:space="preserve">осуществления мониторинга процесса подготовки выпускников </w:t>
      </w:r>
      <w:r w:rsidR="00DD5FEA" w:rsidRPr="00D32C7B">
        <w:rPr>
          <w:sz w:val="28"/>
          <w:szCs w:val="28"/>
        </w:rPr>
        <w:t>НПО</w:t>
      </w:r>
      <w:proofErr w:type="gramEnd"/>
      <w:r w:rsidRPr="00D32C7B">
        <w:rPr>
          <w:sz w:val="28"/>
          <w:szCs w:val="28"/>
        </w:rPr>
        <w:t xml:space="preserve"> и реализации компетентностной модели специалиста необходимо разработать инструментарий измерения компетентности. Оценивание компетенций целесообразно проводить у студентов старших курсов, за исключением работы по составлению портфолио, которая начинается практически с первого года обучения.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Средства оценивания должны выявлять как </w:t>
      </w:r>
      <w:proofErr w:type="gramStart"/>
      <w:r w:rsidRPr="00D32C7B">
        <w:rPr>
          <w:sz w:val="28"/>
          <w:szCs w:val="28"/>
        </w:rPr>
        <w:t>содержательный</w:t>
      </w:r>
      <w:proofErr w:type="gramEnd"/>
      <w:r w:rsidRPr="00D32C7B">
        <w:rPr>
          <w:sz w:val="28"/>
          <w:szCs w:val="28"/>
        </w:rPr>
        <w:t>, так и деятельностный компоненты подготовленности выпускника, что предполагает демонстрацию компетенций или их применение в конкретной ситуации</w:t>
      </w:r>
      <w:r w:rsidR="008602A7">
        <w:rPr>
          <w:sz w:val="28"/>
          <w:szCs w:val="28"/>
        </w:rPr>
        <w:t xml:space="preserve"> </w:t>
      </w:r>
      <w:r w:rsidR="008602A7" w:rsidRPr="00D32C7B">
        <w:rPr>
          <w:sz w:val="28"/>
          <w:szCs w:val="28"/>
        </w:rPr>
        <w:t>[</w:t>
      </w:r>
      <w:r w:rsidR="008602A7">
        <w:rPr>
          <w:sz w:val="28"/>
          <w:szCs w:val="28"/>
        </w:rPr>
        <w:t>2</w:t>
      </w:r>
      <w:r w:rsidR="008602A7" w:rsidRPr="00D32C7B">
        <w:rPr>
          <w:sz w:val="28"/>
          <w:szCs w:val="28"/>
        </w:rPr>
        <w:t>]</w:t>
      </w:r>
      <w:r w:rsidRPr="00D32C7B">
        <w:rPr>
          <w:sz w:val="28"/>
          <w:szCs w:val="28"/>
        </w:rPr>
        <w:t>. Данный путь предусматривает следующие индикаторы компетентности: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1) составление портфолио студентов;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2) применение в учебном процессе </w:t>
      </w:r>
      <w:proofErr w:type="spellStart"/>
      <w:r w:rsidRPr="00D32C7B">
        <w:rPr>
          <w:sz w:val="28"/>
          <w:szCs w:val="28"/>
        </w:rPr>
        <w:t>практикоориентированных</w:t>
      </w:r>
      <w:proofErr w:type="spellEnd"/>
      <w:r w:rsidRPr="00D32C7B">
        <w:rPr>
          <w:sz w:val="28"/>
          <w:szCs w:val="28"/>
        </w:rPr>
        <w:t xml:space="preserve"> и ситуационных заданий;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3) обязательная публичная защита курсовых работ;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4) введение в практику промежуточного контроля комплексных экзаменов;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5) включение в итоговый государственный экзамен интегрированных задач профессиональной направленности;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6) увеличение количества практикумов, позволяющих студентам </w:t>
      </w:r>
      <w:r w:rsidRPr="00D32C7B">
        <w:rPr>
          <w:sz w:val="28"/>
          <w:szCs w:val="28"/>
        </w:rPr>
        <w:lastRenderedPageBreak/>
        <w:t>демонстрировать свои компетенции;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7) разработка те</w:t>
      </w:r>
      <w:r w:rsidR="00F10973" w:rsidRPr="00D32C7B">
        <w:rPr>
          <w:sz w:val="28"/>
          <w:szCs w:val="28"/>
        </w:rPr>
        <w:t>стов минимальной компетентности.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Педагогу важно понять, как с помощью предложенных средств можно оценить компетентность студентов, что актуализирует вопрос о критериях измерения уровня сформированности компетенций. Критерии </w:t>
      </w:r>
      <w:r w:rsidR="00C667D3" w:rsidRPr="00D32C7B">
        <w:rPr>
          <w:sz w:val="28"/>
          <w:szCs w:val="28"/>
        </w:rPr>
        <w:t>–</w:t>
      </w:r>
      <w:r w:rsidRPr="00D32C7B">
        <w:rPr>
          <w:sz w:val="28"/>
          <w:szCs w:val="28"/>
        </w:rPr>
        <w:t xml:space="preserve"> это объективные показатели выраженности оцениваемого параметра, которые выявляются в процессе наблюдения за ходом выполнения задания или путем анализа представляемого результата [</w:t>
      </w:r>
      <w:r w:rsidR="008602A7">
        <w:rPr>
          <w:sz w:val="28"/>
          <w:szCs w:val="28"/>
        </w:rPr>
        <w:t>3</w:t>
      </w:r>
      <w:r w:rsidRPr="00D32C7B">
        <w:rPr>
          <w:sz w:val="28"/>
          <w:szCs w:val="28"/>
        </w:rPr>
        <w:t>].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В качестве индикаторов измерения компетенций можно предложить задания </w:t>
      </w:r>
      <w:proofErr w:type="spellStart"/>
      <w:r w:rsidRPr="00D32C7B">
        <w:rPr>
          <w:sz w:val="28"/>
          <w:szCs w:val="28"/>
        </w:rPr>
        <w:t>практикоориентированной</w:t>
      </w:r>
      <w:proofErr w:type="spellEnd"/>
      <w:r w:rsidRPr="00D32C7B">
        <w:rPr>
          <w:sz w:val="28"/>
          <w:szCs w:val="28"/>
        </w:rPr>
        <w:t xml:space="preserve"> направленности. Они формулируются как </w:t>
      </w:r>
      <w:proofErr w:type="spellStart"/>
      <w:r w:rsidRPr="00D32C7B">
        <w:rPr>
          <w:sz w:val="28"/>
          <w:szCs w:val="28"/>
        </w:rPr>
        <w:t>межпредметные</w:t>
      </w:r>
      <w:proofErr w:type="spellEnd"/>
      <w:r w:rsidRPr="00D32C7B">
        <w:rPr>
          <w:sz w:val="28"/>
          <w:szCs w:val="28"/>
        </w:rPr>
        <w:t xml:space="preserve"> задачи, содержание которых отражает проблемы, возникающие в обыденной жизни или в профессиональной деятельности.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Осознание педагогической задачи происходит в результате рассмотрения конкретной ситуации. При этом важную роль играют мотивация, педагогические умения и опыт</w:t>
      </w:r>
      <w:r w:rsidR="008602A7">
        <w:rPr>
          <w:sz w:val="28"/>
          <w:szCs w:val="28"/>
        </w:rPr>
        <w:t xml:space="preserve"> </w:t>
      </w:r>
      <w:r w:rsidR="008602A7" w:rsidRPr="00D32C7B">
        <w:rPr>
          <w:sz w:val="28"/>
          <w:szCs w:val="28"/>
        </w:rPr>
        <w:t>[</w:t>
      </w:r>
      <w:r w:rsidR="008602A7">
        <w:rPr>
          <w:sz w:val="28"/>
          <w:szCs w:val="28"/>
        </w:rPr>
        <w:t>4</w:t>
      </w:r>
      <w:r w:rsidR="008602A7" w:rsidRPr="00D32C7B">
        <w:rPr>
          <w:sz w:val="28"/>
          <w:szCs w:val="28"/>
        </w:rPr>
        <w:t>]</w:t>
      </w:r>
      <w:r w:rsidRPr="00D32C7B">
        <w:rPr>
          <w:sz w:val="28"/>
          <w:szCs w:val="28"/>
        </w:rPr>
        <w:t>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Эффективным средством оценки компетентности является анализ портфолио студента, работу над которым следует начинать с I курса. В структуру портфолио могут входить:</w:t>
      </w:r>
    </w:p>
    <w:p w:rsidR="00B70A48" w:rsidRPr="00D32C7B" w:rsidRDefault="008602A7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32C7B">
        <w:rPr>
          <w:sz w:val="28"/>
          <w:szCs w:val="28"/>
        </w:rPr>
        <w:t>–</w:t>
      </w:r>
      <w:r w:rsidR="00B70A48" w:rsidRPr="00D32C7B">
        <w:rPr>
          <w:sz w:val="28"/>
          <w:szCs w:val="28"/>
        </w:rPr>
        <w:t> результаты защиты курсовых и выпускной квалификационной работы (при этом указываются темы исследований, приводится краткое описание.</w:t>
      </w:r>
      <w:proofErr w:type="gramEnd"/>
      <w:r w:rsidR="00B70A48" w:rsidRPr="00D32C7B">
        <w:rPr>
          <w:sz w:val="28"/>
          <w:szCs w:val="28"/>
        </w:rPr>
        <w:t xml:space="preserve"> </w:t>
      </w:r>
      <w:proofErr w:type="gramStart"/>
      <w:r w:rsidR="00B70A48" w:rsidRPr="00D32C7B">
        <w:rPr>
          <w:sz w:val="28"/>
          <w:szCs w:val="28"/>
        </w:rPr>
        <w:t>При необходимости возможно приложение текста в печатном или в электронном варианте);</w:t>
      </w:r>
      <w:proofErr w:type="gramEnd"/>
    </w:p>
    <w:p w:rsidR="00B70A48" w:rsidRPr="00D32C7B" w:rsidRDefault="008602A7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–</w:t>
      </w:r>
      <w:r w:rsidR="00B70A48" w:rsidRPr="00D32C7B">
        <w:rPr>
          <w:sz w:val="28"/>
          <w:szCs w:val="28"/>
        </w:rPr>
        <w:t> результаты защиты научно-исследовательских работ (в портфолио могут быть представлены работы в реферативной форме или в виде отчета по эксперименту);</w:t>
      </w:r>
    </w:p>
    <w:p w:rsidR="00B70A48" w:rsidRPr="00D32C7B" w:rsidRDefault="008602A7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–</w:t>
      </w:r>
      <w:r w:rsidR="00B70A48" w:rsidRPr="00D32C7B">
        <w:rPr>
          <w:sz w:val="28"/>
          <w:szCs w:val="28"/>
        </w:rPr>
        <w:t> результаты других видов деятельности: участие в выставках, конкурсах, техническое творчество и др. (при этом фиксируется перечень работ, название конкурсов и т.д.);</w:t>
      </w:r>
    </w:p>
    <w:p w:rsidR="00B70A48" w:rsidRPr="00D32C7B" w:rsidRDefault="008602A7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–</w:t>
      </w:r>
      <w:r w:rsidR="00B70A48" w:rsidRPr="00D32C7B">
        <w:rPr>
          <w:sz w:val="28"/>
          <w:szCs w:val="28"/>
        </w:rPr>
        <w:t> результаты обучения на элективных курсах (обязательно делается запись о названии курса, его продолжительности);</w:t>
      </w:r>
    </w:p>
    <w:p w:rsidR="00B70A48" w:rsidRPr="00D32C7B" w:rsidRDefault="008602A7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lastRenderedPageBreak/>
        <w:t>–</w:t>
      </w:r>
      <w:r w:rsidR="00B70A48" w:rsidRPr="00D32C7B">
        <w:rPr>
          <w:sz w:val="28"/>
          <w:szCs w:val="28"/>
        </w:rPr>
        <w:t> результаты практики (трудовая, педагогическая, производственная и др.);</w:t>
      </w:r>
    </w:p>
    <w:p w:rsidR="00B70A48" w:rsidRPr="00D32C7B" w:rsidRDefault="008602A7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–</w:t>
      </w:r>
      <w:r w:rsidR="00B70A48" w:rsidRPr="00D32C7B">
        <w:rPr>
          <w:sz w:val="28"/>
          <w:szCs w:val="28"/>
        </w:rPr>
        <w:t> сведения об участии в олимпиадах, конкурсах, конференциях, учебных семинарах (указывается вид мероприятия, тема, время проведения, название организации, проводившей данный форум, а также достигнутый студентом результат);</w:t>
      </w:r>
    </w:p>
    <w:p w:rsidR="00B70A48" w:rsidRPr="00D32C7B" w:rsidRDefault="00FF6D75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="00B70A48" w:rsidRPr="00D32C7B">
        <w:rPr>
          <w:sz w:val="28"/>
          <w:szCs w:val="28"/>
        </w:rPr>
        <w:t>спортивные и иные достижения.</w:t>
      </w:r>
    </w:p>
    <w:p w:rsidR="00B70A48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На основе комплексной оценки, осуществленной с помощью рассмотренных средств измерения, можно сделать вывод о сформированности компетентности выпускников. Решение данного вопроса поможет подготовить учителя, способного удовлетворить социальный заказ общества, и повысить качество образовательного процесса </w:t>
      </w:r>
      <w:r w:rsidR="00C667D3" w:rsidRPr="00D32C7B">
        <w:rPr>
          <w:sz w:val="28"/>
          <w:szCs w:val="28"/>
        </w:rPr>
        <w:t>в учебных заведениях</w:t>
      </w:r>
      <w:r w:rsidRPr="00D32C7B">
        <w:rPr>
          <w:sz w:val="28"/>
          <w:szCs w:val="28"/>
        </w:rPr>
        <w:t>.</w:t>
      </w:r>
    </w:p>
    <w:p w:rsidR="002A2696" w:rsidRPr="00D32C7B" w:rsidRDefault="002A2696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70A48" w:rsidRPr="00D32C7B" w:rsidRDefault="00B70A48" w:rsidP="00C667D3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32C7B">
        <w:rPr>
          <w:b/>
          <w:bCs/>
          <w:sz w:val="28"/>
          <w:szCs w:val="28"/>
        </w:rPr>
        <w:t xml:space="preserve">Список </w:t>
      </w:r>
      <w:r w:rsidR="00C667D3" w:rsidRPr="00D32C7B">
        <w:rPr>
          <w:b/>
          <w:bCs/>
          <w:sz w:val="28"/>
          <w:szCs w:val="28"/>
        </w:rPr>
        <w:t xml:space="preserve">используемой </w:t>
      </w:r>
      <w:r w:rsidRPr="00D32C7B">
        <w:rPr>
          <w:b/>
          <w:bCs/>
          <w:sz w:val="28"/>
          <w:szCs w:val="28"/>
        </w:rPr>
        <w:t>литературы</w:t>
      </w:r>
    </w:p>
    <w:p w:rsidR="00B70A48" w:rsidRPr="008602A7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1. </w:t>
      </w:r>
      <w:proofErr w:type="spellStart"/>
      <w:r w:rsidRPr="00D32C7B">
        <w:rPr>
          <w:sz w:val="28"/>
          <w:szCs w:val="28"/>
        </w:rPr>
        <w:t>Байденко</w:t>
      </w:r>
      <w:proofErr w:type="spellEnd"/>
      <w:r w:rsidRPr="00D32C7B">
        <w:rPr>
          <w:sz w:val="28"/>
          <w:szCs w:val="28"/>
        </w:rPr>
        <w:t xml:space="preserve"> В. Компетенции в профессиональном образовании (К освоению </w:t>
      </w:r>
      <w:proofErr w:type="spellStart"/>
      <w:r w:rsidRPr="00D32C7B">
        <w:rPr>
          <w:sz w:val="28"/>
          <w:szCs w:val="28"/>
        </w:rPr>
        <w:t>компетентностного</w:t>
      </w:r>
      <w:proofErr w:type="spellEnd"/>
      <w:r w:rsidRPr="00D32C7B">
        <w:rPr>
          <w:sz w:val="28"/>
          <w:szCs w:val="28"/>
        </w:rPr>
        <w:t xml:space="preserve"> подхода) // </w:t>
      </w:r>
      <w:r w:rsidR="002A2696">
        <w:rPr>
          <w:sz w:val="28"/>
          <w:szCs w:val="28"/>
        </w:rPr>
        <w:t xml:space="preserve">Высшее образование в России. </w:t>
      </w:r>
      <w:r w:rsidR="002A2696" w:rsidRPr="008602A7">
        <w:rPr>
          <w:sz w:val="28"/>
          <w:szCs w:val="28"/>
        </w:rPr>
        <w:t xml:space="preserve">2014. 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6. Иванов Д. Компетентности и компетентностный подход в </w:t>
      </w:r>
      <w:r w:rsidR="002A2696">
        <w:rPr>
          <w:sz w:val="28"/>
          <w:szCs w:val="28"/>
        </w:rPr>
        <w:t>современном образовании. М., 2011</w:t>
      </w:r>
      <w:r w:rsidRPr="00D32C7B">
        <w:rPr>
          <w:sz w:val="28"/>
          <w:szCs w:val="28"/>
        </w:rPr>
        <w:t>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 xml:space="preserve">8. Сергеев И.С., Блинов В.И. Как реализовать компетентностный подход на уроке и во внеурочной деятельности: </w:t>
      </w:r>
      <w:proofErr w:type="spellStart"/>
      <w:r w:rsidRPr="00D32C7B">
        <w:rPr>
          <w:sz w:val="28"/>
          <w:szCs w:val="28"/>
        </w:rPr>
        <w:t>Практ</w:t>
      </w:r>
      <w:proofErr w:type="spellEnd"/>
      <w:r w:rsidRPr="00D32C7B">
        <w:rPr>
          <w:sz w:val="28"/>
          <w:szCs w:val="28"/>
        </w:rPr>
        <w:t>. пособие.</w:t>
      </w:r>
      <w:r w:rsidR="002A2696">
        <w:rPr>
          <w:sz w:val="28"/>
          <w:szCs w:val="28"/>
        </w:rPr>
        <w:t xml:space="preserve"> М., 2012</w:t>
      </w:r>
      <w:r w:rsidRPr="00D32C7B">
        <w:rPr>
          <w:sz w:val="28"/>
          <w:szCs w:val="28"/>
        </w:rPr>
        <w:t>.</w:t>
      </w:r>
    </w:p>
    <w:p w:rsidR="00B70A48" w:rsidRPr="00D32C7B" w:rsidRDefault="00B70A48" w:rsidP="002E37D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2C7B">
        <w:rPr>
          <w:sz w:val="28"/>
          <w:szCs w:val="28"/>
        </w:rPr>
        <w:t>10. Рогов Е.И. Настольная книга практического психолога</w:t>
      </w:r>
      <w:r w:rsidR="002A2696">
        <w:rPr>
          <w:sz w:val="28"/>
          <w:szCs w:val="28"/>
        </w:rPr>
        <w:t>: Учеб</w:t>
      </w:r>
      <w:proofErr w:type="gramStart"/>
      <w:r w:rsidR="002A2696">
        <w:rPr>
          <w:sz w:val="28"/>
          <w:szCs w:val="28"/>
        </w:rPr>
        <w:t>.</w:t>
      </w:r>
      <w:proofErr w:type="gramEnd"/>
      <w:r w:rsidR="002A2696">
        <w:rPr>
          <w:sz w:val="28"/>
          <w:szCs w:val="28"/>
        </w:rPr>
        <w:t xml:space="preserve"> </w:t>
      </w:r>
      <w:proofErr w:type="gramStart"/>
      <w:r w:rsidR="002A2696">
        <w:rPr>
          <w:sz w:val="28"/>
          <w:szCs w:val="28"/>
        </w:rPr>
        <w:t>п</w:t>
      </w:r>
      <w:proofErr w:type="gramEnd"/>
      <w:r w:rsidR="002A2696">
        <w:rPr>
          <w:sz w:val="28"/>
          <w:szCs w:val="28"/>
        </w:rPr>
        <w:t>особие: В 2 кн. М., 201</w:t>
      </w:r>
      <w:r w:rsidRPr="00D32C7B">
        <w:rPr>
          <w:sz w:val="28"/>
          <w:szCs w:val="28"/>
        </w:rPr>
        <w:t>1.</w:t>
      </w:r>
    </w:p>
    <w:p w:rsidR="00740754" w:rsidRPr="002E37DE" w:rsidRDefault="00740754" w:rsidP="002E37D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0754" w:rsidRPr="002E37DE" w:rsidSect="00C83F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48"/>
    <w:rsid w:val="002A2696"/>
    <w:rsid w:val="002C0F97"/>
    <w:rsid w:val="002E37DE"/>
    <w:rsid w:val="003D012B"/>
    <w:rsid w:val="004B4FAC"/>
    <w:rsid w:val="00570C79"/>
    <w:rsid w:val="005D45CC"/>
    <w:rsid w:val="006E78E9"/>
    <w:rsid w:val="00740754"/>
    <w:rsid w:val="00845196"/>
    <w:rsid w:val="008602A7"/>
    <w:rsid w:val="008B3038"/>
    <w:rsid w:val="00B70A48"/>
    <w:rsid w:val="00C60844"/>
    <w:rsid w:val="00C667D3"/>
    <w:rsid w:val="00C83F8E"/>
    <w:rsid w:val="00CF0DFF"/>
    <w:rsid w:val="00CF20E0"/>
    <w:rsid w:val="00D144E0"/>
    <w:rsid w:val="00D32C7B"/>
    <w:rsid w:val="00DD5FEA"/>
    <w:rsid w:val="00DE6645"/>
    <w:rsid w:val="00F10973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7DE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7DE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Джавдатовна</dc:creator>
  <cp:lastModifiedBy>Мастера1</cp:lastModifiedBy>
  <cp:revision>3</cp:revision>
  <cp:lastPrinted>2015-03-24T12:49:00Z</cp:lastPrinted>
  <dcterms:created xsi:type="dcterms:W3CDTF">2015-03-24T12:36:00Z</dcterms:created>
  <dcterms:modified xsi:type="dcterms:W3CDTF">2015-03-24T12:49:00Z</dcterms:modified>
</cp:coreProperties>
</file>