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C5" w:rsidRPr="00AE42C5" w:rsidRDefault="00AE42C5" w:rsidP="00AE42C5">
      <w:pPr>
        <w:pStyle w:val="2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  <w:lang w:val="en-US"/>
        </w:rPr>
        <w:t>ABOUT MELTING CURVE AND NONCONGRUENCE OF COLLOIDAL AND DUSTY PLASMAS MODELS</w:t>
      </w:r>
    </w:p>
    <w:p w:rsidR="00AE42C5" w:rsidRPr="00AE42C5" w:rsidRDefault="00AE42C5" w:rsidP="00AE42C5">
      <w:pPr>
        <w:pStyle w:val="a00"/>
        <w:shd w:val="clear" w:color="auto" w:fill="FFFFFF"/>
        <w:ind w:left="360"/>
        <w:jc w:val="center"/>
        <w:rPr>
          <w:color w:val="000000"/>
          <w:sz w:val="28"/>
          <w:szCs w:val="28"/>
          <w:lang w:val="en-US"/>
        </w:rPr>
      </w:pPr>
      <w:proofErr w:type="spellStart"/>
      <w:r w:rsidRPr="00AE42C5">
        <w:rPr>
          <w:color w:val="000000"/>
          <w:sz w:val="28"/>
          <w:szCs w:val="28"/>
          <w:u w:val="single"/>
          <w:lang w:val="en-US"/>
        </w:rPr>
        <w:t>Martynova</w:t>
      </w:r>
      <w:proofErr w:type="spellEnd"/>
      <w:r w:rsidRPr="00AE42C5">
        <w:rPr>
          <w:color w:val="000000"/>
          <w:sz w:val="28"/>
          <w:szCs w:val="28"/>
          <w:u w:val="single"/>
          <w:lang w:val="en-US"/>
        </w:rPr>
        <w:t xml:space="preserve"> I.A</w:t>
      </w:r>
      <w:r w:rsidRPr="00AE42C5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AE42C5">
        <w:rPr>
          <w:color w:val="000000"/>
          <w:sz w:val="28"/>
          <w:szCs w:val="28"/>
          <w:lang w:val="en-US"/>
        </w:rPr>
        <w:t>Iosilevskiy</w:t>
      </w:r>
      <w:proofErr w:type="spellEnd"/>
      <w:r w:rsidRPr="00AE42C5">
        <w:rPr>
          <w:color w:val="000000"/>
          <w:sz w:val="28"/>
          <w:szCs w:val="28"/>
          <w:lang w:val="en-US"/>
        </w:rPr>
        <w:t xml:space="preserve"> I.L.</w:t>
      </w:r>
    </w:p>
    <w:p w:rsidR="00AE42C5" w:rsidRPr="00AE42C5" w:rsidRDefault="00AE42C5" w:rsidP="00AE42C5">
      <w:pPr>
        <w:pStyle w:val="a10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AE42C5">
        <w:rPr>
          <w:color w:val="000000"/>
          <w:sz w:val="28"/>
          <w:szCs w:val="28"/>
          <w:lang w:val="en-US"/>
        </w:rPr>
        <w:t xml:space="preserve">1 </w:t>
      </w:r>
      <w:proofErr w:type="gramStart"/>
      <w:r w:rsidRPr="00AE42C5">
        <w:rPr>
          <w:color w:val="000000"/>
          <w:sz w:val="28"/>
          <w:szCs w:val="28"/>
          <w:lang w:val="en-US"/>
        </w:rPr>
        <w:t>MIPT(</w:t>
      </w:r>
      <w:proofErr w:type="gramEnd"/>
      <w:r w:rsidRPr="00AE42C5">
        <w:rPr>
          <w:color w:val="000000"/>
          <w:sz w:val="28"/>
          <w:szCs w:val="28"/>
          <w:lang w:val="en-US"/>
        </w:rPr>
        <w:t xml:space="preserve">SU), </w:t>
      </w:r>
      <w:smartTag w:uri="urn:schemas-microsoft-com:office:smarttags" w:element="country-region">
        <w:r w:rsidRPr="00AE42C5">
          <w:rPr>
            <w:color w:val="000000"/>
            <w:sz w:val="28"/>
            <w:szCs w:val="28"/>
            <w:lang w:val="en-US"/>
          </w:rPr>
          <w:t>Russia</w:t>
        </w:r>
      </w:smartTag>
      <w:r w:rsidRPr="00AE42C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E42C5">
        <w:rPr>
          <w:color w:val="000000"/>
          <w:sz w:val="28"/>
          <w:szCs w:val="28"/>
          <w:lang w:val="en-US"/>
        </w:rPr>
        <w:t>Institutskiy</w:t>
      </w:r>
      <w:proofErr w:type="spellEnd"/>
      <w:r w:rsidRPr="00AE42C5">
        <w:rPr>
          <w:color w:val="000000"/>
          <w:sz w:val="28"/>
          <w:szCs w:val="28"/>
          <w:lang w:val="en-US"/>
        </w:rPr>
        <w:t xml:space="preserve"> 9, </w:t>
      </w:r>
      <w:smartTag w:uri="urn:schemas-microsoft-com:office:smarttags" w:element="City">
        <w:smartTag w:uri="urn:schemas-microsoft-com:office:smarttags" w:element="place">
          <w:r w:rsidRPr="00AE42C5">
            <w:rPr>
              <w:color w:val="000000"/>
              <w:sz w:val="28"/>
              <w:szCs w:val="28"/>
              <w:lang w:val="en-US"/>
            </w:rPr>
            <w:t>Moscow</w:t>
          </w:r>
        </w:smartTag>
      </w:smartTag>
      <w:r w:rsidRPr="00AE42C5">
        <w:rPr>
          <w:color w:val="000000"/>
          <w:sz w:val="28"/>
          <w:szCs w:val="28"/>
          <w:lang w:val="en-US"/>
        </w:rPr>
        <w:t>,141701</w:t>
      </w:r>
    </w:p>
    <w:p w:rsidR="00AE42C5" w:rsidRPr="00AE42C5" w:rsidRDefault="00AE42C5" w:rsidP="00AE42C5">
      <w:pPr>
        <w:pStyle w:val="a10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proofErr w:type="gramStart"/>
      <w:r w:rsidRPr="00AE42C5">
        <w:rPr>
          <w:color w:val="000000"/>
          <w:sz w:val="28"/>
          <w:szCs w:val="28"/>
          <w:lang w:val="en-US"/>
        </w:rPr>
        <w:t>2</w:t>
      </w:r>
      <w:proofErr w:type="gramEnd"/>
      <w:r w:rsidRPr="00AE42C5">
        <w:rPr>
          <w:color w:val="000000"/>
          <w:sz w:val="28"/>
          <w:szCs w:val="28"/>
          <w:lang w:val="en-US"/>
        </w:rPr>
        <w:t xml:space="preserve"> JIHT RAS, </w:t>
      </w:r>
      <w:smartTag w:uri="urn:schemas-microsoft-com:office:smarttags" w:element="country-region">
        <w:r w:rsidRPr="00AE42C5">
          <w:rPr>
            <w:color w:val="000000"/>
            <w:sz w:val="28"/>
            <w:szCs w:val="28"/>
            <w:lang w:val="en-US"/>
          </w:rPr>
          <w:t>Russia</w:t>
        </w:r>
      </w:smartTag>
      <w:r w:rsidRPr="00AE42C5">
        <w:rPr>
          <w:color w:val="000000"/>
          <w:sz w:val="28"/>
          <w:szCs w:val="28"/>
          <w:lang w:val="en-US"/>
        </w:rPr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 w:rsidRPr="00AE42C5">
            <w:rPr>
              <w:color w:val="000000"/>
              <w:sz w:val="28"/>
              <w:szCs w:val="28"/>
              <w:lang w:val="en-US"/>
            </w:rPr>
            <w:t>Izhorskaya</w:t>
          </w:r>
          <w:proofErr w:type="spellEnd"/>
          <w:r w:rsidRPr="00AE42C5">
            <w:rPr>
              <w:color w:val="000000"/>
              <w:sz w:val="28"/>
              <w:szCs w:val="28"/>
              <w:lang w:val="en-US"/>
            </w:rPr>
            <w:t xml:space="preserve"> Street</w:t>
          </w:r>
        </w:smartTag>
      </w:smartTag>
      <w:r w:rsidRPr="00AE42C5">
        <w:rPr>
          <w:color w:val="000000"/>
          <w:sz w:val="28"/>
          <w:szCs w:val="28"/>
          <w:lang w:val="en-US"/>
        </w:rPr>
        <w:t xml:space="preserve">, 13/2, </w:t>
      </w:r>
      <w:smartTag w:uri="urn:schemas-microsoft-com:office:smarttags" w:element="City">
        <w:smartTag w:uri="urn:schemas-microsoft-com:office:smarttags" w:element="place">
          <w:r w:rsidRPr="00AE42C5">
            <w:rPr>
              <w:color w:val="000000"/>
              <w:sz w:val="28"/>
              <w:szCs w:val="28"/>
              <w:lang w:val="en-US"/>
            </w:rPr>
            <w:t>Moscow</w:t>
          </w:r>
        </w:smartTag>
      </w:smartTag>
      <w:r w:rsidRPr="00AE42C5">
        <w:rPr>
          <w:color w:val="000000"/>
          <w:sz w:val="28"/>
          <w:szCs w:val="28"/>
          <w:lang w:val="en-US"/>
        </w:rPr>
        <w:t>, 125412</w:t>
      </w:r>
    </w:p>
    <w:p w:rsidR="00AE42C5" w:rsidRPr="00AE42C5" w:rsidRDefault="00AE42C5" w:rsidP="00AE42C5">
      <w:pPr>
        <w:pStyle w:val="a3"/>
        <w:shd w:val="clear" w:color="auto" w:fill="FFFFFF"/>
        <w:jc w:val="center"/>
        <w:rPr>
          <w:rStyle w:val="a4"/>
          <w:b w:val="0"/>
          <w:bCs w:val="0"/>
          <w:i/>
          <w:color w:val="000000"/>
          <w:sz w:val="28"/>
          <w:szCs w:val="28"/>
          <w:lang w:val="en-US"/>
        </w:rPr>
      </w:pPr>
      <w:r w:rsidRPr="00AE42C5">
        <w:rPr>
          <w:rStyle w:val="a4"/>
          <w:b w:val="0"/>
          <w:i/>
          <w:color w:val="000000"/>
          <w:sz w:val="28"/>
          <w:szCs w:val="28"/>
          <w:lang w:val="en-US"/>
        </w:rPr>
        <w:t>martina1204@yandex.ru</w:t>
      </w:r>
    </w:p>
    <w:p w:rsidR="007F298C" w:rsidRDefault="00AE42C5" w:rsidP="007F298C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F298C">
        <w:rPr>
          <w:color w:val="000000"/>
          <w:sz w:val="28"/>
          <w:szCs w:val="28"/>
          <w:shd w:val="clear" w:color="auto" w:fill="FFFFFF"/>
          <w:lang w:val="en-US"/>
        </w:rPr>
        <w:t xml:space="preserve">The base for a consideration is a well-known and widely used dusty plasmas phase diagram </w:t>
      </w:r>
      <w:r w:rsidRPr="007F298C">
        <w:rPr>
          <w:sz w:val="28"/>
          <w:szCs w:val="28"/>
          <w:lang w:val="en-US"/>
        </w:rPr>
        <w:t xml:space="preserve">[1] for an equilibrium charged system with the Yukawa potential in its standard representation in the coordinates: </w:t>
      </w:r>
      <w:r w:rsidRPr="007F298C">
        <w:rPr>
          <w:color w:val="000000"/>
          <w:sz w:val="28"/>
          <w:szCs w:val="28"/>
          <w:shd w:val="clear" w:color="auto" w:fill="FFFFFF"/>
        </w:rPr>
        <w:t>Γ</w:t>
      </w:r>
      <w:r w:rsidRPr="007F298C">
        <w:rPr>
          <w:color w:val="000000"/>
          <w:sz w:val="28"/>
          <w:szCs w:val="28"/>
          <w:shd w:val="clear" w:color="auto" w:fill="FFFFFF"/>
          <w:lang w:val="en-US"/>
        </w:rPr>
        <w:t xml:space="preserve">-κ </w:t>
      </w:r>
      <w:r w:rsidRPr="007F298C">
        <w:rPr>
          <w:sz w:val="28"/>
          <w:szCs w:val="28"/>
          <w:lang w:val="en-US"/>
        </w:rPr>
        <w:t>(</w:t>
      </w:r>
      <w:r w:rsidRPr="007F298C">
        <w:rPr>
          <w:color w:val="000000"/>
          <w:sz w:val="28"/>
          <w:szCs w:val="28"/>
          <w:shd w:val="clear" w:color="auto" w:fill="FFFFFF"/>
        </w:rPr>
        <w:t>Γ</w:t>
      </w:r>
      <w:r w:rsidRPr="007F298C">
        <w:rPr>
          <w:color w:val="000000"/>
          <w:sz w:val="28"/>
          <w:szCs w:val="28"/>
          <w:shd w:val="clear" w:color="auto" w:fill="FFFFFF"/>
          <w:lang w:val="en-US"/>
        </w:rPr>
        <w:t xml:space="preserve"> is </w:t>
      </w:r>
      <w:r w:rsidRPr="007F298C">
        <w:rPr>
          <w:sz w:val="28"/>
          <w:szCs w:val="28"/>
          <w:lang w:val="en-US"/>
        </w:rPr>
        <w:t xml:space="preserve">the Coulomb non-ideality parameter, </w:t>
      </w:r>
      <w:r w:rsidRPr="007F298C">
        <w:rPr>
          <w:color w:val="000000"/>
          <w:sz w:val="28"/>
          <w:szCs w:val="28"/>
          <w:shd w:val="clear" w:color="auto" w:fill="FFFFFF"/>
        </w:rPr>
        <w:t>κ</w:t>
      </w:r>
      <w:r w:rsidRPr="007F298C">
        <w:rPr>
          <w:color w:val="000000"/>
          <w:sz w:val="28"/>
          <w:szCs w:val="28"/>
          <w:shd w:val="clear" w:color="auto" w:fill="FFFFFF"/>
          <w:lang w:val="en-US"/>
        </w:rPr>
        <w:t xml:space="preserve"> is </w:t>
      </w:r>
      <w:r w:rsidRPr="007F298C">
        <w:rPr>
          <w:sz w:val="28"/>
          <w:szCs w:val="28"/>
          <w:lang w:val="en-US"/>
        </w:rPr>
        <w:t xml:space="preserve">the dimensionless Debye screening parameter). The phase regions for the three states of the system (fluid vs. bcc and </w:t>
      </w:r>
      <w:proofErr w:type="spellStart"/>
      <w:proofErr w:type="gramStart"/>
      <w:r w:rsidRPr="007F298C">
        <w:rPr>
          <w:sz w:val="28"/>
          <w:szCs w:val="28"/>
          <w:lang w:val="en-US"/>
        </w:rPr>
        <w:t>fcc</w:t>
      </w:r>
      <w:proofErr w:type="spellEnd"/>
      <w:proofErr w:type="gramEnd"/>
      <w:r w:rsidRPr="007F298C">
        <w:rPr>
          <w:sz w:val="28"/>
          <w:szCs w:val="28"/>
          <w:lang w:val="en-US"/>
        </w:rPr>
        <w:t xml:space="preserve"> crystals) from the </w:t>
      </w:r>
      <w:proofErr w:type="spellStart"/>
      <w:r w:rsidRPr="007F298C">
        <w:rPr>
          <w:sz w:val="28"/>
          <w:szCs w:val="28"/>
          <w:lang w:val="en-US"/>
        </w:rPr>
        <w:t>Hamaguchi</w:t>
      </w:r>
      <w:proofErr w:type="spellEnd"/>
      <w:r w:rsidRPr="007F298C">
        <w:rPr>
          <w:sz w:val="28"/>
          <w:szCs w:val="28"/>
          <w:lang w:val="en-US"/>
        </w:rPr>
        <w:t xml:space="preserve"> diagram are reconstructed in the density-temperature coordinates. </w:t>
      </w:r>
      <w:r w:rsidR="007F298C">
        <w:rPr>
          <w:sz w:val="28"/>
          <w:szCs w:val="28"/>
          <w:lang w:val="en-US"/>
        </w:rPr>
        <w:t>Two simplified variants of</w:t>
      </w:r>
      <w:r w:rsidRPr="007F298C">
        <w:rPr>
          <w:sz w:val="28"/>
          <w:szCs w:val="28"/>
          <w:lang w:val="en-US"/>
        </w:rPr>
        <w:t xml:space="preserve"> dusty plasma</w:t>
      </w:r>
      <w:r w:rsidR="007F298C">
        <w:rPr>
          <w:sz w:val="28"/>
          <w:szCs w:val="28"/>
          <w:lang w:val="en-US"/>
        </w:rPr>
        <w:t>s</w:t>
      </w:r>
      <w:r w:rsidRPr="007F298C">
        <w:rPr>
          <w:sz w:val="28"/>
          <w:szCs w:val="28"/>
          <w:lang w:val="en-US"/>
        </w:rPr>
        <w:t xml:space="preserve"> model</w:t>
      </w:r>
      <w:r w:rsidR="007F298C">
        <w:rPr>
          <w:sz w:val="28"/>
          <w:szCs w:val="28"/>
          <w:lang w:val="en-US"/>
        </w:rPr>
        <w:t>s</w:t>
      </w:r>
      <w:r w:rsidRPr="007F298C">
        <w:rPr>
          <w:sz w:val="28"/>
          <w:szCs w:val="28"/>
          <w:lang w:val="en-US"/>
        </w:rPr>
        <w:t xml:space="preserve"> are considered as a thermodynamically equilibrium combination of classical Coulomb particles: (</w:t>
      </w:r>
      <w:proofErr w:type="spellStart"/>
      <w:r w:rsidRPr="007F298C">
        <w:rPr>
          <w:sz w:val="28"/>
          <w:szCs w:val="28"/>
          <w:lang w:val="en-US"/>
        </w:rPr>
        <w:t>i</w:t>
      </w:r>
      <w:proofErr w:type="spellEnd"/>
      <w:r w:rsidRPr="007F298C">
        <w:rPr>
          <w:sz w:val="28"/>
          <w:szCs w:val="28"/>
          <w:lang w:val="en-US"/>
        </w:rPr>
        <w:t xml:space="preserve">) a two -component </w:t>
      </w:r>
      <w:proofErr w:type="spellStart"/>
      <w:r w:rsidRPr="007F298C">
        <w:rPr>
          <w:sz w:val="28"/>
          <w:szCs w:val="28"/>
          <w:lang w:val="en-US"/>
        </w:rPr>
        <w:t>electroneutral</w:t>
      </w:r>
      <w:proofErr w:type="spellEnd"/>
      <w:r w:rsidRPr="007F298C">
        <w:rPr>
          <w:sz w:val="28"/>
          <w:szCs w:val="28"/>
          <w:lang w:val="en-US"/>
        </w:rPr>
        <w:t xml:space="preserve"> system of macro- and </w:t>
      </w:r>
      <w:proofErr w:type="spellStart"/>
      <w:r w:rsidRPr="007F298C">
        <w:rPr>
          <w:sz w:val="28"/>
          <w:szCs w:val="28"/>
          <w:lang w:val="en-US"/>
        </w:rPr>
        <w:t>microions</w:t>
      </w:r>
      <w:proofErr w:type="spellEnd"/>
      <w:r w:rsidRPr="007F298C">
        <w:rPr>
          <w:color w:val="000000"/>
          <w:sz w:val="28"/>
          <w:szCs w:val="28"/>
          <w:shd w:val="clear" w:color="auto" w:fill="FFFFFF"/>
          <w:lang w:val="en-US"/>
        </w:rPr>
        <w:t xml:space="preserve"> (+Z,-1)</w:t>
      </w:r>
      <w:r w:rsidRPr="007F298C">
        <w:rPr>
          <w:sz w:val="28"/>
          <w:szCs w:val="28"/>
          <w:lang w:val="en-US"/>
        </w:rPr>
        <w:t xml:space="preserve">, and (ii) a 3- component </w:t>
      </w:r>
      <w:proofErr w:type="spellStart"/>
      <w:r w:rsidRPr="007F298C">
        <w:rPr>
          <w:sz w:val="28"/>
          <w:szCs w:val="28"/>
          <w:lang w:val="en-US"/>
        </w:rPr>
        <w:t>electroneutral</w:t>
      </w:r>
      <w:proofErr w:type="spellEnd"/>
      <w:r w:rsidRPr="007F298C">
        <w:rPr>
          <w:sz w:val="28"/>
          <w:szCs w:val="28"/>
          <w:lang w:val="en-US"/>
        </w:rPr>
        <w:t xml:space="preserve"> mixture of </w:t>
      </w:r>
      <w:proofErr w:type="spellStart"/>
      <w:r w:rsidRPr="007F298C">
        <w:rPr>
          <w:sz w:val="28"/>
          <w:szCs w:val="28"/>
          <w:lang w:val="en-US"/>
        </w:rPr>
        <w:t>macroions</w:t>
      </w:r>
      <w:proofErr w:type="spellEnd"/>
      <w:r w:rsidRPr="007F298C">
        <w:rPr>
          <w:sz w:val="28"/>
          <w:szCs w:val="28"/>
          <w:lang w:val="en-US"/>
        </w:rPr>
        <w:t xml:space="preserve"> and two kinds of </w:t>
      </w:r>
      <w:proofErr w:type="spellStart"/>
      <w:r w:rsidRPr="007F298C">
        <w:rPr>
          <w:sz w:val="28"/>
          <w:szCs w:val="28"/>
          <w:lang w:val="en-US"/>
        </w:rPr>
        <w:t>microions</w:t>
      </w:r>
      <w:proofErr w:type="spellEnd"/>
      <w:r w:rsidRPr="007F298C">
        <w:rPr>
          <w:sz w:val="28"/>
          <w:szCs w:val="28"/>
          <w:lang w:val="en-US"/>
        </w:rPr>
        <w:t xml:space="preserve"> </w:t>
      </w:r>
      <w:r w:rsidRPr="007F298C">
        <w:rPr>
          <w:color w:val="000000"/>
          <w:sz w:val="28"/>
          <w:szCs w:val="28"/>
          <w:shd w:val="clear" w:color="auto" w:fill="FFFFFF"/>
          <w:lang w:val="en-US"/>
        </w:rPr>
        <w:t>(+Z,-1</w:t>
      </w:r>
      <w:proofErr w:type="gramStart"/>
      <w:r w:rsidRPr="007F298C">
        <w:rPr>
          <w:color w:val="000000"/>
          <w:sz w:val="28"/>
          <w:szCs w:val="28"/>
          <w:shd w:val="clear" w:color="auto" w:fill="FFFFFF"/>
          <w:lang w:val="en-US"/>
        </w:rPr>
        <w:t>,+</w:t>
      </w:r>
      <w:proofErr w:type="gramEnd"/>
      <w:r w:rsidRPr="007F298C">
        <w:rPr>
          <w:color w:val="000000"/>
          <w:sz w:val="28"/>
          <w:szCs w:val="28"/>
          <w:shd w:val="clear" w:color="auto" w:fill="FFFFFF"/>
          <w:lang w:val="en-US"/>
        </w:rPr>
        <w:t>1)</w:t>
      </w:r>
      <w:r w:rsidRPr="007F298C">
        <w:rPr>
          <w:sz w:val="28"/>
          <w:szCs w:val="28"/>
          <w:lang w:val="en-US"/>
        </w:rPr>
        <w:t xml:space="preserve">. </w:t>
      </w:r>
      <w:proofErr w:type="gramStart"/>
      <w:r w:rsidRPr="007F298C">
        <w:rPr>
          <w:sz w:val="28"/>
          <w:szCs w:val="28"/>
          <w:lang w:val="en-US"/>
        </w:rPr>
        <w:t xml:space="preserve">The resulting phase diagram in the logarithmic coordinates </w:t>
      </w:r>
      <w:proofErr w:type="spellStart"/>
      <w:r w:rsidRPr="007F298C">
        <w:rPr>
          <w:color w:val="000000"/>
          <w:sz w:val="28"/>
          <w:szCs w:val="28"/>
          <w:shd w:val="clear" w:color="auto" w:fill="FFFFFF"/>
          <w:lang w:val="en-US"/>
        </w:rPr>
        <w:t>lnT-lnN</w:t>
      </w:r>
      <w:proofErr w:type="spellEnd"/>
      <w:r w:rsidRPr="007F298C">
        <w:rPr>
          <w:sz w:val="28"/>
          <w:szCs w:val="28"/>
          <w:lang w:val="en-US"/>
        </w:rPr>
        <w:t xml:space="preserve"> has </w:t>
      </w:r>
      <w:r w:rsidRPr="007F298C">
        <w:rPr>
          <w:sz w:val="28"/>
          <w:szCs w:val="28"/>
          <w:lang w:val="en-US"/>
        </w:rPr>
        <w:lastRenderedPageBreak/>
        <w:t xml:space="preserve">the form of a linear combination of crystalline and fluid zones separated by the boundaries </w:t>
      </w:r>
      <w:r w:rsidRPr="007F298C">
        <w:rPr>
          <w:color w:val="000000"/>
          <w:sz w:val="28"/>
          <w:szCs w:val="28"/>
          <w:shd w:val="clear" w:color="auto" w:fill="FFFFFF"/>
        </w:rPr>
        <w:t>Г</w:t>
      </w:r>
      <w:r w:rsidRPr="007F298C">
        <w:rPr>
          <w:color w:val="000000"/>
          <w:sz w:val="28"/>
          <w:szCs w:val="28"/>
          <w:shd w:val="clear" w:color="auto" w:fill="FFFFFF"/>
          <w:lang w:val="en-US"/>
        </w:rPr>
        <w:t>=const</w:t>
      </w:r>
      <w:r w:rsidRPr="007F298C">
        <w:rPr>
          <w:sz w:val="28"/>
          <w:szCs w:val="28"/>
          <w:lang w:val="en-US"/>
        </w:rPr>
        <w:t xml:space="preserve">. Parameters and locations of these zones are analyzed in dependence on the intrinsic parameter of the model - </w:t>
      </w:r>
      <w:proofErr w:type="spellStart"/>
      <w:r w:rsidRPr="007F298C">
        <w:rPr>
          <w:sz w:val="28"/>
          <w:szCs w:val="28"/>
          <w:lang w:val="en-US"/>
        </w:rPr>
        <w:t>macroion</w:t>
      </w:r>
      <w:proofErr w:type="spellEnd"/>
      <w:r w:rsidRPr="007F298C">
        <w:rPr>
          <w:sz w:val="28"/>
          <w:szCs w:val="28"/>
          <w:lang w:val="en-US"/>
        </w:rPr>
        <w:t xml:space="preserve"> charge number </w:t>
      </w:r>
      <w:r w:rsidRPr="007F298C">
        <w:rPr>
          <w:i/>
          <w:sz w:val="28"/>
          <w:szCs w:val="28"/>
          <w:lang w:val="en-US"/>
        </w:rPr>
        <w:t>Z</w:t>
      </w:r>
      <w:r w:rsidRPr="007F298C">
        <w:rPr>
          <w:sz w:val="28"/>
          <w:szCs w:val="28"/>
          <w:lang w:val="en-US"/>
        </w:rPr>
        <w:t>. Parameters of a splitting the one-</w:t>
      </w:r>
      <w:proofErr w:type="spellStart"/>
      <w:r w:rsidRPr="007F298C">
        <w:rPr>
          <w:sz w:val="28"/>
          <w:szCs w:val="28"/>
          <w:lang w:val="en-US"/>
        </w:rPr>
        <w:t>dimentional</w:t>
      </w:r>
      <w:proofErr w:type="spellEnd"/>
      <w:r w:rsidRPr="007F298C">
        <w:rPr>
          <w:sz w:val="28"/>
          <w:szCs w:val="28"/>
          <w:lang w:val="en-US"/>
        </w:rPr>
        <w:t xml:space="preserve"> melting boundaries of the </w:t>
      </w:r>
      <w:proofErr w:type="spellStart"/>
      <w:r w:rsidRPr="007F298C">
        <w:rPr>
          <w:sz w:val="28"/>
          <w:szCs w:val="28"/>
          <w:lang w:val="en-US"/>
        </w:rPr>
        <w:t>Hamaguchi</w:t>
      </w:r>
      <w:proofErr w:type="spellEnd"/>
      <w:r w:rsidRPr="007F298C">
        <w:rPr>
          <w:sz w:val="28"/>
          <w:szCs w:val="28"/>
          <w:lang w:val="en-US"/>
        </w:rPr>
        <w:t xml:space="preserve"> diagram (i.e. hypothetical melting density gap between separate freezing liquid line (</w:t>
      </w:r>
      <w:proofErr w:type="spellStart"/>
      <w:r w:rsidRPr="007F298C">
        <w:rPr>
          <w:i/>
          <w:sz w:val="28"/>
          <w:szCs w:val="28"/>
          <w:lang w:val="en-US"/>
        </w:rPr>
        <w:t>liquidus</w:t>
      </w:r>
      <w:proofErr w:type="spellEnd"/>
      <w:r w:rsidRPr="007F298C">
        <w:rPr>
          <w:sz w:val="28"/>
          <w:szCs w:val="28"/>
          <w:lang w:val="en-US"/>
        </w:rPr>
        <w:t>) and melting crystal line (solidus)) are discussed.</w:t>
      </w:r>
      <w:proofErr w:type="gramEnd"/>
      <w:r w:rsidRPr="007F298C">
        <w:rPr>
          <w:sz w:val="28"/>
          <w:szCs w:val="28"/>
          <w:lang w:val="en-US"/>
        </w:rPr>
        <w:t xml:space="preserve"> Additional splitting of all phase boundaries in the three-component model </w:t>
      </w:r>
      <w:r w:rsidRPr="007F298C">
        <w:rPr>
          <w:color w:val="000000"/>
          <w:sz w:val="28"/>
          <w:szCs w:val="28"/>
          <w:shd w:val="clear" w:color="auto" w:fill="FFFFFF"/>
          <w:lang w:val="en-US"/>
        </w:rPr>
        <w:t>(+Z,-1</w:t>
      </w:r>
      <w:proofErr w:type="gramStart"/>
      <w:r w:rsidRPr="007F298C">
        <w:rPr>
          <w:color w:val="000000"/>
          <w:sz w:val="28"/>
          <w:szCs w:val="28"/>
          <w:shd w:val="clear" w:color="auto" w:fill="FFFFFF"/>
          <w:lang w:val="en-US"/>
        </w:rPr>
        <w:t>,+</w:t>
      </w:r>
      <w:proofErr w:type="gramEnd"/>
      <w:r w:rsidRPr="007F298C">
        <w:rPr>
          <w:color w:val="000000"/>
          <w:sz w:val="28"/>
          <w:szCs w:val="28"/>
          <w:shd w:val="clear" w:color="auto" w:fill="FFFFFF"/>
          <w:lang w:val="en-US"/>
        </w:rPr>
        <w:t>1)</w:t>
      </w:r>
      <w:r w:rsidRPr="007F298C">
        <w:rPr>
          <w:sz w:val="28"/>
          <w:szCs w:val="28"/>
          <w:lang w:val="en-US"/>
        </w:rPr>
        <w:t xml:space="preserve"> because of so-called non-congruency of all phas</w:t>
      </w:r>
      <w:r w:rsidR="007F298C">
        <w:rPr>
          <w:sz w:val="28"/>
          <w:szCs w:val="28"/>
          <w:lang w:val="en-US"/>
        </w:rPr>
        <w:t>e transitions are also under consideration</w:t>
      </w:r>
      <w:r w:rsidRPr="007F298C">
        <w:rPr>
          <w:sz w:val="28"/>
          <w:szCs w:val="28"/>
          <w:lang w:val="en-US"/>
        </w:rPr>
        <w:t>.</w:t>
      </w:r>
    </w:p>
    <w:p w:rsidR="00AE42C5" w:rsidRDefault="00AE42C5" w:rsidP="007F298C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F298C">
        <w:rPr>
          <w:sz w:val="28"/>
          <w:szCs w:val="28"/>
          <w:lang w:val="en-US"/>
        </w:rPr>
        <w:t xml:space="preserve"> </w:t>
      </w:r>
    </w:p>
    <w:p w:rsidR="007F298C" w:rsidRDefault="007F298C" w:rsidP="007F298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r w:rsidRPr="007F298C">
        <w:rPr>
          <w:b/>
          <w:sz w:val="28"/>
          <w:szCs w:val="28"/>
          <w:lang w:val="en-US"/>
        </w:rPr>
        <w:t>LITERATURE</w:t>
      </w:r>
    </w:p>
    <w:p w:rsidR="007F298C" w:rsidRPr="00ED6267" w:rsidRDefault="007F298C" w:rsidP="007F298C">
      <w:pPr>
        <w:pStyle w:val="1"/>
        <w:autoSpaceDE w:val="0"/>
        <w:autoSpaceDN w:val="0"/>
        <w:adjustRightInd w:val="0"/>
        <w:spacing w:after="20"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  <w:r w:rsidRPr="007F298C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</w:t>
      </w:r>
      <w:r w:rsidRPr="007F298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7F298C">
        <w:rPr>
          <w:rFonts w:ascii="Times New Roman" w:hAnsi="Times New Roman"/>
          <w:sz w:val="28"/>
          <w:szCs w:val="28"/>
          <w:lang w:val="en-US"/>
        </w:rPr>
        <w:t>Hamaguchi</w:t>
      </w:r>
      <w:proofErr w:type="spellEnd"/>
      <w:r w:rsidRPr="007F298C">
        <w:rPr>
          <w:rFonts w:ascii="Times New Roman" w:hAnsi="Times New Roman"/>
          <w:sz w:val="28"/>
          <w:szCs w:val="28"/>
          <w:lang w:val="en-US"/>
        </w:rPr>
        <w:t xml:space="preserve"> S., </w:t>
      </w:r>
      <w:proofErr w:type="spellStart"/>
      <w:r w:rsidRPr="007F298C">
        <w:rPr>
          <w:rFonts w:ascii="Times New Roman" w:hAnsi="Times New Roman"/>
          <w:sz w:val="28"/>
          <w:szCs w:val="28"/>
          <w:lang w:val="en-US"/>
        </w:rPr>
        <w:t>Farouki</w:t>
      </w:r>
      <w:proofErr w:type="spellEnd"/>
      <w:r w:rsidRPr="007F298C">
        <w:rPr>
          <w:rFonts w:ascii="Times New Roman" w:hAnsi="Times New Roman"/>
          <w:sz w:val="28"/>
          <w:szCs w:val="28"/>
          <w:lang w:val="en-US"/>
        </w:rPr>
        <w:t xml:space="preserve"> R.T. </w:t>
      </w:r>
      <w:proofErr w:type="spellStart"/>
      <w:r w:rsidRPr="007F298C">
        <w:rPr>
          <w:rFonts w:ascii="Times New Roman" w:hAnsi="Times New Roman"/>
          <w:sz w:val="28"/>
          <w:szCs w:val="28"/>
          <w:lang w:val="en-US"/>
        </w:rPr>
        <w:t>Dubin</w:t>
      </w:r>
      <w:proofErr w:type="spellEnd"/>
      <w:r w:rsidRPr="007F298C">
        <w:rPr>
          <w:rFonts w:ascii="Times New Roman" w:hAnsi="Times New Roman"/>
          <w:sz w:val="28"/>
          <w:szCs w:val="28"/>
          <w:lang w:val="en-US"/>
        </w:rPr>
        <w:t xml:space="preserve"> D. Phys. Rev. E </w:t>
      </w:r>
      <w:r w:rsidRPr="007F298C">
        <w:rPr>
          <w:rFonts w:ascii="Times New Roman" w:hAnsi="Times New Roman"/>
          <w:b/>
          <w:sz w:val="28"/>
          <w:szCs w:val="28"/>
          <w:lang w:val="en-US"/>
        </w:rPr>
        <w:t>56</w:t>
      </w:r>
      <w:r w:rsidRPr="007F298C">
        <w:rPr>
          <w:rFonts w:ascii="Times New Roman" w:hAnsi="Times New Roman"/>
          <w:sz w:val="28"/>
          <w:szCs w:val="28"/>
          <w:lang w:val="en-US"/>
        </w:rPr>
        <w:t>, 4671, 1997</w:t>
      </w:r>
    </w:p>
    <w:p w:rsidR="007F298C" w:rsidRPr="007F298C" w:rsidRDefault="007F298C" w:rsidP="007F298C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sectPr w:rsidR="007F298C" w:rsidRPr="007F298C" w:rsidSect="0087341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6513B"/>
    <w:multiLevelType w:val="hybridMultilevel"/>
    <w:tmpl w:val="5E40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72"/>
    <w:rsid w:val="00022815"/>
    <w:rsid w:val="00030A35"/>
    <w:rsid w:val="000337FA"/>
    <w:rsid w:val="00056A2D"/>
    <w:rsid w:val="00077482"/>
    <w:rsid w:val="000A269B"/>
    <w:rsid w:val="000B3700"/>
    <w:rsid w:val="000E4589"/>
    <w:rsid w:val="000F13E5"/>
    <w:rsid w:val="00142493"/>
    <w:rsid w:val="00193C3A"/>
    <w:rsid w:val="001A247E"/>
    <w:rsid w:val="001D70B0"/>
    <w:rsid w:val="001E28FC"/>
    <w:rsid w:val="001F332A"/>
    <w:rsid w:val="001F3866"/>
    <w:rsid w:val="001F3C3C"/>
    <w:rsid w:val="002145FB"/>
    <w:rsid w:val="00255698"/>
    <w:rsid w:val="00292FB6"/>
    <w:rsid w:val="002A3F0D"/>
    <w:rsid w:val="002A5796"/>
    <w:rsid w:val="002A7572"/>
    <w:rsid w:val="002B3C40"/>
    <w:rsid w:val="002E6712"/>
    <w:rsid w:val="002E69C5"/>
    <w:rsid w:val="002F7496"/>
    <w:rsid w:val="003026FB"/>
    <w:rsid w:val="00320BBC"/>
    <w:rsid w:val="0032791A"/>
    <w:rsid w:val="00350C9B"/>
    <w:rsid w:val="00376057"/>
    <w:rsid w:val="003910E6"/>
    <w:rsid w:val="003A59F1"/>
    <w:rsid w:val="003D2F0F"/>
    <w:rsid w:val="003D2FC4"/>
    <w:rsid w:val="0042720B"/>
    <w:rsid w:val="00442421"/>
    <w:rsid w:val="004A01AB"/>
    <w:rsid w:val="004A30A5"/>
    <w:rsid w:val="004A4872"/>
    <w:rsid w:val="004A777A"/>
    <w:rsid w:val="004B5334"/>
    <w:rsid w:val="004C76A3"/>
    <w:rsid w:val="004D5CF1"/>
    <w:rsid w:val="004D6627"/>
    <w:rsid w:val="0053165C"/>
    <w:rsid w:val="00550738"/>
    <w:rsid w:val="00551316"/>
    <w:rsid w:val="00553BB5"/>
    <w:rsid w:val="00575C14"/>
    <w:rsid w:val="00580655"/>
    <w:rsid w:val="00584997"/>
    <w:rsid w:val="00593AF7"/>
    <w:rsid w:val="005A0561"/>
    <w:rsid w:val="005C0EA3"/>
    <w:rsid w:val="005D0F8D"/>
    <w:rsid w:val="005E1AD2"/>
    <w:rsid w:val="005E7E07"/>
    <w:rsid w:val="00602CDD"/>
    <w:rsid w:val="00611FE4"/>
    <w:rsid w:val="00647EC0"/>
    <w:rsid w:val="006520EE"/>
    <w:rsid w:val="0066021B"/>
    <w:rsid w:val="00680155"/>
    <w:rsid w:val="006A259C"/>
    <w:rsid w:val="006A3F34"/>
    <w:rsid w:val="006C6F20"/>
    <w:rsid w:val="006D1293"/>
    <w:rsid w:val="006D3EC5"/>
    <w:rsid w:val="00734A9E"/>
    <w:rsid w:val="00761526"/>
    <w:rsid w:val="0077460C"/>
    <w:rsid w:val="007E04D6"/>
    <w:rsid w:val="007E3CA6"/>
    <w:rsid w:val="007E648A"/>
    <w:rsid w:val="007E7850"/>
    <w:rsid w:val="007F298C"/>
    <w:rsid w:val="007F2ACB"/>
    <w:rsid w:val="007F544F"/>
    <w:rsid w:val="00812B1D"/>
    <w:rsid w:val="0087294A"/>
    <w:rsid w:val="0087341E"/>
    <w:rsid w:val="008868EB"/>
    <w:rsid w:val="008C5B48"/>
    <w:rsid w:val="008F0D92"/>
    <w:rsid w:val="0091266D"/>
    <w:rsid w:val="009223FE"/>
    <w:rsid w:val="00927001"/>
    <w:rsid w:val="0094081A"/>
    <w:rsid w:val="009456D5"/>
    <w:rsid w:val="00954E51"/>
    <w:rsid w:val="009715E3"/>
    <w:rsid w:val="009B336D"/>
    <w:rsid w:val="009B55B8"/>
    <w:rsid w:val="009C6E3E"/>
    <w:rsid w:val="00A157D9"/>
    <w:rsid w:val="00A234F3"/>
    <w:rsid w:val="00A5100F"/>
    <w:rsid w:val="00A54090"/>
    <w:rsid w:val="00A56B37"/>
    <w:rsid w:val="00A64CC2"/>
    <w:rsid w:val="00A70219"/>
    <w:rsid w:val="00A7528E"/>
    <w:rsid w:val="00A75602"/>
    <w:rsid w:val="00A84DA5"/>
    <w:rsid w:val="00A96B0F"/>
    <w:rsid w:val="00A96C50"/>
    <w:rsid w:val="00AA58FA"/>
    <w:rsid w:val="00AE42C5"/>
    <w:rsid w:val="00AF4E50"/>
    <w:rsid w:val="00B02E30"/>
    <w:rsid w:val="00B2133B"/>
    <w:rsid w:val="00B32BD5"/>
    <w:rsid w:val="00B71970"/>
    <w:rsid w:val="00B816F8"/>
    <w:rsid w:val="00B964CF"/>
    <w:rsid w:val="00BD4859"/>
    <w:rsid w:val="00C003E0"/>
    <w:rsid w:val="00C014DA"/>
    <w:rsid w:val="00C3730A"/>
    <w:rsid w:val="00C64164"/>
    <w:rsid w:val="00C76C90"/>
    <w:rsid w:val="00C76E0D"/>
    <w:rsid w:val="00C842D3"/>
    <w:rsid w:val="00C84E71"/>
    <w:rsid w:val="00C942B2"/>
    <w:rsid w:val="00CA17EF"/>
    <w:rsid w:val="00CA4E3B"/>
    <w:rsid w:val="00CC0FE7"/>
    <w:rsid w:val="00CC3568"/>
    <w:rsid w:val="00CC50D8"/>
    <w:rsid w:val="00CF01A8"/>
    <w:rsid w:val="00D12542"/>
    <w:rsid w:val="00D35A1D"/>
    <w:rsid w:val="00D5661E"/>
    <w:rsid w:val="00D61D1B"/>
    <w:rsid w:val="00DE01C6"/>
    <w:rsid w:val="00E13EB7"/>
    <w:rsid w:val="00E3326B"/>
    <w:rsid w:val="00E62553"/>
    <w:rsid w:val="00E83D3A"/>
    <w:rsid w:val="00E92972"/>
    <w:rsid w:val="00EA53B3"/>
    <w:rsid w:val="00ED6EA8"/>
    <w:rsid w:val="00EF4B51"/>
    <w:rsid w:val="00F015DF"/>
    <w:rsid w:val="00F07ECB"/>
    <w:rsid w:val="00F11FCC"/>
    <w:rsid w:val="00F16015"/>
    <w:rsid w:val="00F376CB"/>
    <w:rsid w:val="00F4196A"/>
    <w:rsid w:val="00F64150"/>
    <w:rsid w:val="00F930EB"/>
    <w:rsid w:val="00F94F0C"/>
    <w:rsid w:val="00FB32D3"/>
    <w:rsid w:val="00FB3D19"/>
    <w:rsid w:val="00FB7B1A"/>
    <w:rsid w:val="00FC108A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7A4F1-506E-4676-A823-6FC072E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4A48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A487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872"/>
    <w:rPr>
      <w:rFonts w:cs="Times New Roman"/>
    </w:rPr>
  </w:style>
  <w:style w:type="paragraph" w:customStyle="1" w:styleId="a00">
    <w:name w:val="a0"/>
    <w:basedOn w:val="a"/>
    <w:rsid w:val="004A48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8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2"/>
    <w:basedOn w:val="a"/>
    <w:rsid w:val="004A48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F4E50"/>
    <w:rPr>
      <w:rFonts w:cs="Times New Roman"/>
    </w:rPr>
  </w:style>
  <w:style w:type="paragraph" w:styleId="a5">
    <w:name w:val="Balloon Text"/>
    <w:basedOn w:val="a"/>
    <w:link w:val="a6"/>
    <w:semiHidden/>
    <w:rsid w:val="005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55073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53B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a0"/>
    <w:semiHidden/>
    <w:rsid w:val="00F11FCC"/>
    <w:rPr>
      <w:rFonts w:cs="Times New Roman"/>
      <w:color w:val="808080"/>
    </w:rPr>
  </w:style>
  <w:style w:type="paragraph" w:customStyle="1" w:styleId="ListParagraph">
    <w:name w:val="List Paragraph"/>
    <w:basedOn w:val="a"/>
    <w:rsid w:val="007E3CA6"/>
    <w:pPr>
      <w:ind w:left="720"/>
      <w:contextualSpacing/>
    </w:pPr>
  </w:style>
  <w:style w:type="character" w:styleId="a8">
    <w:name w:val="Hyperlink"/>
    <w:basedOn w:val="a0"/>
    <w:rsid w:val="007E3CA6"/>
    <w:rPr>
      <w:rFonts w:cs="Times New Roman"/>
      <w:color w:val="0000FF"/>
      <w:u w:val="single"/>
    </w:rPr>
  </w:style>
  <w:style w:type="character" w:customStyle="1" w:styleId="list-identifier">
    <w:name w:val="list-identifier"/>
    <w:basedOn w:val="a0"/>
    <w:rsid w:val="007E3CA6"/>
    <w:rPr>
      <w:rFonts w:cs="Times New Roman"/>
    </w:rPr>
  </w:style>
  <w:style w:type="character" w:customStyle="1" w:styleId="MTEquationSection">
    <w:name w:val="MTEquationSection"/>
    <w:basedOn w:val="a0"/>
    <w:rsid w:val="00C76E0D"/>
    <w:rPr>
      <w:rFonts w:ascii="Times New Roman" w:hAnsi="Times New Roman"/>
      <w:vanish/>
      <w:color w:val="FF0000"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C76E0D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MTDisplayEquation0">
    <w:name w:val="MTDisplayEquation Знак"/>
    <w:basedOn w:val="a0"/>
    <w:link w:val="MTDisplayEquation"/>
    <w:rsid w:val="00C76E0D"/>
    <w:rPr>
      <w:rFonts w:ascii="Times New Roman" w:eastAsia="Times New Roman" w:hAnsi="Times New Roman"/>
      <w:lang w:eastAsia="en-US"/>
    </w:rPr>
  </w:style>
  <w:style w:type="paragraph" w:customStyle="1" w:styleId="a9">
    <w:name w:val="???????"/>
    <w:rsid w:val="00A75602"/>
    <w:pPr>
      <w:autoSpaceDE w:val="0"/>
      <w:autoSpaceDN w:val="0"/>
      <w:adjustRightInd w:val="0"/>
    </w:pPr>
    <w:rPr>
      <w:rFonts w:ascii="Liberation Serif" w:hAnsi="Liberation Serif"/>
      <w:sz w:val="24"/>
      <w:szCs w:val="24"/>
      <w:lang w:eastAsia="en-US"/>
    </w:rPr>
  </w:style>
  <w:style w:type="paragraph" w:customStyle="1" w:styleId="1">
    <w:name w:val="Абзац списка1"/>
    <w:basedOn w:val="a"/>
    <w:rsid w:val="007F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НЕКОНГРУЭНТНОСТИ, СКАЧКЕ ПЛОТНОСТИ И ФАЗОВОЙ ДИАГРАММЕ ПЫЛЕВОЙ ПЛАЗМЫ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НЕКОНГРУЭНТНОСТИ, СКАЧКЕ ПЛОТНОСТИ И ФАЗОВОЙ ДИАГРАММЕ ПЫЛЕВОЙ ПЛАЗМЫ</dc:title>
  <dc:subject/>
  <dc:creator>Инна</dc:creator>
  <cp:keywords/>
  <cp:lastModifiedBy>Лилия Минибаева</cp:lastModifiedBy>
  <cp:revision>2</cp:revision>
  <cp:lastPrinted>2014-04-06T10:38:00Z</cp:lastPrinted>
  <dcterms:created xsi:type="dcterms:W3CDTF">2014-08-07T18:37:00Z</dcterms:created>
  <dcterms:modified xsi:type="dcterms:W3CDTF">2014-08-07T18:37:00Z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