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F8" w:rsidRDefault="000352C7" w:rsidP="003F1C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</w:t>
      </w:r>
      <w:r w:rsidR="000C48F8" w:rsidRPr="000C48F8">
        <w:rPr>
          <w:rFonts w:ascii="Times New Roman" w:hAnsi="Times New Roman" w:cs="Times New Roman"/>
          <w:b/>
          <w:sz w:val="28"/>
          <w:szCs w:val="28"/>
        </w:rPr>
        <w:t xml:space="preserve">ИЧЕСКИЕ СВОЙСТВА </w:t>
      </w:r>
      <w:r>
        <w:rPr>
          <w:rFonts w:ascii="Times New Roman" w:hAnsi="Times New Roman" w:cs="Times New Roman"/>
          <w:b/>
          <w:sz w:val="28"/>
          <w:szCs w:val="28"/>
        </w:rPr>
        <w:t>ВОДНО-</w:t>
      </w:r>
      <w:r w:rsidR="000C48F8" w:rsidRPr="000C48F8">
        <w:rPr>
          <w:rFonts w:ascii="Times New Roman" w:hAnsi="Times New Roman" w:cs="Times New Roman"/>
          <w:b/>
          <w:sz w:val="28"/>
          <w:szCs w:val="28"/>
        </w:rPr>
        <w:t>УГЛЕВОДОРОДНЫХ СИСТЕМ</w:t>
      </w:r>
    </w:p>
    <w:p w:rsidR="000C48F8" w:rsidRPr="00533E3B" w:rsidRDefault="000C48F8" w:rsidP="003F1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09">
        <w:rPr>
          <w:rFonts w:ascii="Times New Roman" w:hAnsi="Times New Roman" w:cs="Times New Roman"/>
          <w:sz w:val="28"/>
          <w:szCs w:val="28"/>
        </w:rPr>
        <w:t>Расулов С.М.</w:t>
      </w:r>
      <w:r w:rsidR="00154031" w:rsidRPr="008B1809">
        <w:rPr>
          <w:rFonts w:ascii="Times New Roman" w:hAnsi="Times New Roman" w:cs="Times New Roman"/>
          <w:sz w:val="28"/>
          <w:szCs w:val="28"/>
        </w:rPr>
        <w:t>,</w:t>
      </w:r>
      <w:r w:rsidR="00154031" w:rsidRPr="00533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31" w:rsidRPr="008B1809">
        <w:rPr>
          <w:rFonts w:ascii="Times New Roman" w:hAnsi="Times New Roman" w:cs="Times New Roman"/>
          <w:sz w:val="28"/>
          <w:szCs w:val="28"/>
          <w:u w:val="single"/>
        </w:rPr>
        <w:t>Оракова</w:t>
      </w:r>
      <w:proofErr w:type="spellEnd"/>
      <w:r w:rsidR="00154031" w:rsidRPr="008B1809">
        <w:rPr>
          <w:rFonts w:ascii="Times New Roman" w:hAnsi="Times New Roman" w:cs="Times New Roman"/>
          <w:sz w:val="28"/>
          <w:szCs w:val="28"/>
          <w:u w:val="single"/>
        </w:rPr>
        <w:t xml:space="preserve"> С.М.</w:t>
      </w:r>
      <w:r w:rsidR="00154031" w:rsidRPr="00533E3B">
        <w:rPr>
          <w:rFonts w:ascii="Times New Roman" w:hAnsi="Times New Roman" w:cs="Times New Roman"/>
          <w:sz w:val="28"/>
          <w:szCs w:val="28"/>
        </w:rPr>
        <w:t>, Исаев И.А.</w:t>
      </w:r>
    </w:p>
    <w:p w:rsidR="003F1CEC" w:rsidRPr="00533E3B" w:rsidRDefault="000C48F8" w:rsidP="003F1CE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3E3B">
        <w:rPr>
          <w:rFonts w:ascii="Times New Roman" w:hAnsi="Times New Roman" w:cs="Times New Roman"/>
          <w:i/>
          <w:sz w:val="28"/>
          <w:szCs w:val="28"/>
        </w:rPr>
        <w:t>Институт физики Дагестанского научного центра РАН</w:t>
      </w:r>
      <w:r w:rsidR="003F1CEC" w:rsidRPr="00533E3B">
        <w:rPr>
          <w:rFonts w:ascii="Times New Roman" w:hAnsi="Times New Roman" w:cs="Times New Roman"/>
          <w:i/>
          <w:sz w:val="28"/>
          <w:szCs w:val="28"/>
        </w:rPr>
        <w:t xml:space="preserve">, Россия, </w:t>
      </w:r>
    </w:p>
    <w:p w:rsidR="000C48F8" w:rsidRPr="00533E3B" w:rsidRDefault="003F1CEC" w:rsidP="003F1CEC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3E3B">
        <w:rPr>
          <w:rFonts w:ascii="Times New Roman" w:hAnsi="Times New Roman" w:cs="Times New Roman"/>
          <w:bCs/>
          <w:i/>
          <w:sz w:val="28"/>
          <w:szCs w:val="28"/>
        </w:rPr>
        <w:t>367003, РД, г</w:t>
      </w:r>
      <w:proofErr w:type="gramStart"/>
      <w:r w:rsidRPr="00533E3B">
        <w:rPr>
          <w:rFonts w:ascii="Times New Roman" w:hAnsi="Times New Roman" w:cs="Times New Roman"/>
          <w:bCs/>
          <w:i/>
          <w:sz w:val="28"/>
          <w:szCs w:val="28"/>
        </w:rPr>
        <w:t>.М</w:t>
      </w:r>
      <w:proofErr w:type="gramEnd"/>
      <w:r w:rsidRPr="00533E3B">
        <w:rPr>
          <w:rFonts w:ascii="Times New Roman" w:hAnsi="Times New Roman" w:cs="Times New Roman"/>
          <w:bCs/>
          <w:i/>
          <w:sz w:val="28"/>
          <w:szCs w:val="28"/>
        </w:rPr>
        <w:t xml:space="preserve">ахачкала, ул. М. </w:t>
      </w:r>
      <w:proofErr w:type="spellStart"/>
      <w:r w:rsidRPr="00533E3B">
        <w:rPr>
          <w:rFonts w:ascii="Times New Roman" w:hAnsi="Times New Roman" w:cs="Times New Roman"/>
          <w:bCs/>
          <w:i/>
          <w:sz w:val="28"/>
          <w:szCs w:val="28"/>
        </w:rPr>
        <w:t>Ярагского</w:t>
      </w:r>
      <w:proofErr w:type="spellEnd"/>
      <w:r w:rsidRPr="00533E3B">
        <w:rPr>
          <w:rFonts w:ascii="Times New Roman" w:hAnsi="Times New Roman" w:cs="Times New Roman"/>
          <w:bCs/>
          <w:i/>
          <w:sz w:val="28"/>
          <w:szCs w:val="28"/>
        </w:rPr>
        <w:t>, 94</w:t>
      </w:r>
    </w:p>
    <w:p w:rsidR="003F1CEC" w:rsidRDefault="003F1CEC" w:rsidP="003F1CEC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F1CEC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3F1CEC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3F1CEC">
        <w:rPr>
          <w:rFonts w:ascii="Times New Roman" w:hAnsi="Times New Roman" w:cs="Times New Roman"/>
          <w:bCs/>
          <w:i/>
          <w:sz w:val="28"/>
          <w:szCs w:val="28"/>
          <w:lang w:val="en-US"/>
        </w:rPr>
        <w:t>mail</w:t>
      </w:r>
      <w:r w:rsidRPr="00154031">
        <w:rPr>
          <w:rFonts w:ascii="Times New Roman" w:hAnsi="Times New Roman" w:cs="Times New Roman"/>
          <w:bCs/>
          <w:i/>
          <w:sz w:val="28"/>
          <w:szCs w:val="28"/>
        </w:rPr>
        <w:t>:</w:t>
      </w:r>
      <w:proofErr w:type="spellStart"/>
      <w:r w:rsidRPr="003F1CEC">
        <w:rPr>
          <w:rFonts w:ascii="Times New Roman" w:hAnsi="Times New Roman" w:cs="Times New Roman"/>
          <w:bCs/>
          <w:i/>
          <w:sz w:val="28"/>
          <w:szCs w:val="28"/>
          <w:lang w:val="en-US"/>
        </w:rPr>
        <w:t>suleiman</w:t>
      </w:r>
      <w:proofErr w:type="spellEnd"/>
      <w:r w:rsidRPr="00154031">
        <w:rPr>
          <w:rFonts w:ascii="Times New Roman" w:hAnsi="Times New Roman" w:cs="Times New Roman"/>
          <w:bCs/>
          <w:i/>
          <w:sz w:val="28"/>
          <w:szCs w:val="28"/>
        </w:rPr>
        <w:t>1@</w:t>
      </w:r>
      <w:r w:rsidRPr="003F1CEC">
        <w:rPr>
          <w:rFonts w:ascii="Times New Roman" w:hAnsi="Times New Roman" w:cs="Times New Roman"/>
          <w:bCs/>
          <w:i/>
          <w:sz w:val="28"/>
          <w:szCs w:val="28"/>
          <w:lang w:val="en-US"/>
        </w:rPr>
        <w:t>rambler</w:t>
      </w:r>
      <w:r w:rsidRPr="00154031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spellStart"/>
      <w:r w:rsidRPr="003F1CEC">
        <w:rPr>
          <w:rFonts w:ascii="Times New Roman" w:hAnsi="Times New Roman" w:cs="Times New Roman"/>
          <w:bCs/>
          <w:i/>
          <w:sz w:val="28"/>
          <w:szCs w:val="28"/>
          <w:lang w:val="en-US"/>
        </w:rPr>
        <w:t>ru</w:t>
      </w:r>
      <w:proofErr w:type="spellEnd"/>
    </w:p>
    <w:p w:rsidR="00991E20" w:rsidRPr="00991E20" w:rsidRDefault="00991E20" w:rsidP="003F1CEC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F1CEC" w:rsidRDefault="001E7303" w:rsidP="00991E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3F1CEC">
        <w:rPr>
          <w:rFonts w:ascii="Times New Roman" w:hAnsi="Times New Roman" w:cs="Times New Roman"/>
          <w:sz w:val="28"/>
          <w:szCs w:val="28"/>
        </w:rPr>
        <w:t xml:space="preserve">инарные расслаивающие смеси </w:t>
      </w:r>
      <w:proofErr w:type="spellStart"/>
      <w:r w:rsidR="003F1CEC">
        <w:rPr>
          <w:rFonts w:ascii="Times New Roman" w:hAnsi="Times New Roman" w:cs="Times New Roman"/>
          <w:sz w:val="28"/>
          <w:szCs w:val="28"/>
        </w:rPr>
        <w:t>н-алканов</w:t>
      </w:r>
      <w:proofErr w:type="spellEnd"/>
      <w:r w:rsidR="003F1CEC">
        <w:rPr>
          <w:rFonts w:ascii="Times New Roman" w:hAnsi="Times New Roman" w:cs="Times New Roman"/>
          <w:sz w:val="28"/>
          <w:szCs w:val="28"/>
        </w:rPr>
        <w:t>, содержащие полярный компоне</w:t>
      </w:r>
      <w:r>
        <w:rPr>
          <w:rFonts w:ascii="Times New Roman" w:hAnsi="Times New Roman" w:cs="Times New Roman"/>
          <w:sz w:val="28"/>
          <w:szCs w:val="28"/>
        </w:rPr>
        <w:t xml:space="preserve">нт - воду </w:t>
      </w:r>
      <w:r w:rsidR="007E5ABD">
        <w:rPr>
          <w:rFonts w:ascii="Times New Roman" w:hAnsi="Times New Roman" w:cs="Times New Roman"/>
          <w:sz w:val="28"/>
          <w:szCs w:val="28"/>
        </w:rPr>
        <w:t>представля</w:t>
      </w:r>
      <w:r w:rsidR="00320C55">
        <w:rPr>
          <w:rFonts w:ascii="Times New Roman" w:hAnsi="Times New Roman" w:cs="Times New Roman"/>
          <w:sz w:val="28"/>
          <w:szCs w:val="28"/>
        </w:rPr>
        <w:t>ют</w:t>
      </w:r>
      <w:r w:rsidR="003F1CEC">
        <w:rPr>
          <w:rFonts w:ascii="Times New Roman" w:hAnsi="Times New Roman" w:cs="Times New Roman"/>
          <w:sz w:val="28"/>
          <w:szCs w:val="28"/>
        </w:rPr>
        <w:t xml:space="preserve"> </w:t>
      </w:r>
      <w:r w:rsidR="00154031">
        <w:rPr>
          <w:rFonts w:ascii="Times New Roman" w:hAnsi="Times New Roman" w:cs="Times New Roman"/>
          <w:sz w:val="28"/>
          <w:szCs w:val="28"/>
        </w:rPr>
        <w:t>не только</w:t>
      </w:r>
      <w:r w:rsidR="00320C55">
        <w:rPr>
          <w:rFonts w:ascii="Times New Roman" w:hAnsi="Times New Roman" w:cs="Times New Roman"/>
          <w:sz w:val="28"/>
          <w:szCs w:val="28"/>
        </w:rPr>
        <w:t xml:space="preserve"> практический </w:t>
      </w:r>
      <w:r w:rsidR="003F1CEC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320C55">
        <w:rPr>
          <w:rFonts w:ascii="Times New Roman" w:hAnsi="Times New Roman" w:cs="Times New Roman"/>
          <w:sz w:val="28"/>
          <w:szCs w:val="28"/>
        </w:rPr>
        <w:t xml:space="preserve">в разработке и оптимизации процессов </w:t>
      </w:r>
      <w:r w:rsidR="003F1CEC">
        <w:rPr>
          <w:rFonts w:ascii="Times New Roman" w:hAnsi="Times New Roman" w:cs="Times New Roman"/>
          <w:sz w:val="28"/>
          <w:szCs w:val="28"/>
        </w:rPr>
        <w:t>для нефтяной</w:t>
      </w:r>
      <w:r>
        <w:rPr>
          <w:rFonts w:ascii="Times New Roman" w:hAnsi="Times New Roman" w:cs="Times New Roman"/>
          <w:sz w:val="28"/>
          <w:szCs w:val="28"/>
        </w:rPr>
        <w:t xml:space="preserve"> и нефтехимической промышленности, энергети</w:t>
      </w:r>
      <w:r w:rsidR="00320C55">
        <w:rPr>
          <w:rFonts w:ascii="Times New Roman" w:hAnsi="Times New Roman" w:cs="Times New Roman"/>
          <w:sz w:val="28"/>
          <w:szCs w:val="28"/>
        </w:rPr>
        <w:t>ки, химических технологий, но и теоретический, т.е. в изучении фазового поведения несмешивающихся при обычных условиях системы</w:t>
      </w:r>
      <w:r w:rsidR="007A0BFD" w:rsidRPr="007A0BFD">
        <w:rPr>
          <w:rFonts w:ascii="Times New Roman" w:hAnsi="Times New Roman" w:cs="Times New Roman"/>
          <w:sz w:val="28"/>
          <w:szCs w:val="28"/>
        </w:rPr>
        <w:t xml:space="preserve"> [1-</w:t>
      </w:r>
      <w:r w:rsidR="0044107C" w:rsidRPr="0044107C">
        <w:rPr>
          <w:rFonts w:ascii="Times New Roman" w:hAnsi="Times New Roman" w:cs="Times New Roman"/>
          <w:sz w:val="28"/>
          <w:szCs w:val="28"/>
        </w:rPr>
        <w:t>6</w:t>
      </w:r>
      <w:r w:rsidR="007A0BFD" w:rsidRPr="007A0BFD">
        <w:rPr>
          <w:rFonts w:ascii="Times New Roman" w:hAnsi="Times New Roman" w:cs="Times New Roman"/>
          <w:sz w:val="28"/>
          <w:szCs w:val="28"/>
        </w:rPr>
        <w:t>]</w:t>
      </w:r>
      <w:r w:rsidR="00320C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C55">
        <w:rPr>
          <w:rFonts w:ascii="Times New Roman" w:hAnsi="Times New Roman" w:cs="Times New Roman"/>
          <w:sz w:val="28"/>
          <w:szCs w:val="28"/>
        </w:rPr>
        <w:t xml:space="preserve"> Фазовые диаграммы таких смесей </w:t>
      </w:r>
      <w:r w:rsidR="007E5ABD">
        <w:rPr>
          <w:rFonts w:ascii="Times New Roman" w:hAnsi="Times New Roman" w:cs="Times New Roman"/>
          <w:sz w:val="28"/>
          <w:szCs w:val="28"/>
        </w:rPr>
        <w:t>имеют сложный характер</w:t>
      </w:r>
      <w:r w:rsidR="00EB0977">
        <w:rPr>
          <w:rFonts w:ascii="Times New Roman" w:hAnsi="Times New Roman" w:cs="Times New Roman"/>
          <w:sz w:val="28"/>
          <w:szCs w:val="28"/>
        </w:rPr>
        <w:t xml:space="preserve"> и разнообразную форму</w:t>
      </w:r>
      <w:r w:rsidR="007E5ABD">
        <w:rPr>
          <w:rFonts w:ascii="Times New Roman" w:hAnsi="Times New Roman" w:cs="Times New Roman"/>
          <w:sz w:val="28"/>
          <w:szCs w:val="28"/>
        </w:rPr>
        <w:t>, что также является стимулом для интенсивных исследований теплофизических свойств подобных систем.</w:t>
      </w:r>
    </w:p>
    <w:p w:rsidR="002E2F7E" w:rsidRDefault="007E5ABD" w:rsidP="00991E20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BD">
        <w:rPr>
          <w:rFonts w:ascii="Times New Roman" w:hAnsi="Times New Roman" w:cs="Times New Roman"/>
          <w:sz w:val="28"/>
          <w:szCs w:val="28"/>
        </w:rPr>
        <w:t>В данной работе приведены результаты исследования фазовых равновесий  бинарных несмешивающихся  при нормаль</w:t>
      </w:r>
      <w:r w:rsidR="000352C7">
        <w:rPr>
          <w:rFonts w:ascii="Times New Roman" w:hAnsi="Times New Roman" w:cs="Times New Roman"/>
          <w:sz w:val="28"/>
          <w:szCs w:val="28"/>
        </w:rPr>
        <w:t xml:space="preserve">ных условиях систем ( </w:t>
      </w:r>
      <w:proofErr w:type="spellStart"/>
      <w:r w:rsidR="000352C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0352C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352C7">
        <w:rPr>
          <w:rFonts w:ascii="Times New Roman" w:hAnsi="Times New Roman" w:cs="Times New Roman"/>
          <w:sz w:val="28"/>
          <w:szCs w:val="28"/>
        </w:rPr>
        <w:t>ексан-</w:t>
      </w:r>
      <w:r w:rsidRPr="007E5ABD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7E5ABD">
        <w:rPr>
          <w:rFonts w:ascii="Times New Roman" w:hAnsi="Times New Roman" w:cs="Times New Roman"/>
          <w:sz w:val="28"/>
          <w:szCs w:val="28"/>
        </w:rPr>
        <w:t xml:space="preserve">, н.пентан-вода) на основе измерения </w:t>
      </w:r>
      <w:proofErr w:type="spellStart"/>
      <w:r w:rsidRPr="007E5ABD">
        <w:rPr>
          <w:rFonts w:ascii="Times New Roman" w:hAnsi="Times New Roman" w:cs="Times New Roman"/>
          <w:sz w:val="28"/>
          <w:szCs w:val="28"/>
          <w:lang w:val="en-US"/>
        </w:rPr>
        <w:t>PVTx</w:t>
      </w:r>
      <w:proofErr w:type="spellEnd"/>
      <w:r w:rsidRPr="007E5ABD">
        <w:rPr>
          <w:rFonts w:ascii="Times New Roman" w:hAnsi="Times New Roman" w:cs="Times New Roman"/>
          <w:sz w:val="28"/>
          <w:szCs w:val="28"/>
        </w:rPr>
        <w:t xml:space="preserve"> – свойств в температурном интервале 300 – 680К, давлениях до 60МПа и в широком интервале плотностей на пьезометре постоянного объема</w:t>
      </w:r>
      <w:r w:rsidR="008A1517">
        <w:rPr>
          <w:rFonts w:ascii="Times New Roman" w:hAnsi="Times New Roman" w:cs="Times New Roman"/>
          <w:sz w:val="28"/>
          <w:szCs w:val="28"/>
        </w:rPr>
        <w:t>.</w:t>
      </w:r>
      <w:r w:rsidRPr="007E5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51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установки приведено в </w:t>
      </w:r>
      <w:r w:rsidR="007A0BFD" w:rsidRPr="007A0BFD">
        <w:rPr>
          <w:rFonts w:ascii="Times New Roman" w:eastAsia="Calibri" w:hAnsi="Times New Roman" w:cs="Times New Roman"/>
          <w:sz w:val="28"/>
          <w:szCs w:val="28"/>
        </w:rPr>
        <w:t>[</w:t>
      </w:r>
      <w:r w:rsidR="0044107C" w:rsidRPr="0036460A">
        <w:rPr>
          <w:rFonts w:ascii="Times New Roman" w:eastAsia="Calibri" w:hAnsi="Times New Roman" w:cs="Times New Roman"/>
          <w:sz w:val="28"/>
          <w:szCs w:val="28"/>
        </w:rPr>
        <w:t>7</w:t>
      </w:r>
      <w:r w:rsidR="007A0BFD" w:rsidRPr="007A0BFD">
        <w:rPr>
          <w:rFonts w:ascii="Times New Roman" w:eastAsia="Calibri" w:hAnsi="Times New Roman" w:cs="Times New Roman"/>
          <w:sz w:val="28"/>
          <w:szCs w:val="28"/>
        </w:rPr>
        <w:t>]</w:t>
      </w:r>
      <w:r w:rsidR="008A15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352C7">
        <w:rPr>
          <w:rFonts w:ascii="Times New Roman" w:eastAsia="Calibri" w:hAnsi="Times New Roman" w:cs="Times New Roman"/>
          <w:sz w:val="28"/>
          <w:szCs w:val="28"/>
        </w:rPr>
        <w:t xml:space="preserve">Термические свойства системы </w:t>
      </w:r>
      <w:proofErr w:type="spellStart"/>
      <w:r w:rsidR="000352C7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="000352C7">
        <w:rPr>
          <w:rFonts w:ascii="Times New Roman" w:eastAsia="Calibri" w:hAnsi="Times New Roman" w:cs="Times New Roman"/>
          <w:sz w:val="28"/>
          <w:szCs w:val="28"/>
        </w:rPr>
        <w:t>.</w:t>
      </w:r>
      <w:r w:rsidRPr="007E5AB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E5ABD">
        <w:rPr>
          <w:rFonts w:ascii="Times New Roman" w:eastAsia="Calibri" w:hAnsi="Times New Roman" w:cs="Times New Roman"/>
          <w:sz w:val="28"/>
          <w:szCs w:val="28"/>
        </w:rPr>
        <w:t>ексан-вода</w:t>
      </w:r>
      <w:proofErr w:type="spellEnd"/>
      <w:r w:rsidRPr="007E5ABD">
        <w:rPr>
          <w:rFonts w:ascii="Times New Roman" w:eastAsia="Calibri" w:hAnsi="Times New Roman" w:cs="Times New Roman"/>
          <w:sz w:val="28"/>
          <w:szCs w:val="28"/>
        </w:rPr>
        <w:t xml:space="preserve"> получены для </w:t>
      </w:r>
      <w:r w:rsidR="00B011D4">
        <w:rPr>
          <w:rFonts w:ascii="Times New Roman" w:eastAsia="Calibri" w:hAnsi="Times New Roman" w:cs="Times New Roman"/>
          <w:sz w:val="28"/>
          <w:szCs w:val="28"/>
        </w:rPr>
        <w:t>деся</w:t>
      </w:r>
      <w:r w:rsidRPr="007E5ABD">
        <w:rPr>
          <w:rFonts w:ascii="Times New Roman" w:eastAsia="Calibri" w:hAnsi="Times New Roman" w:cs="Times New Roman"/>
          <w:sz w:val="28"/>
          <w:szCs w:val="28"/>
        </w:rPr>
        <w:t>ти значений концентрации воды (в мольных долях) : 0,166; 0,201; 0,234; 0,257; 0,347; 0,615; 0,827; 0,918</w:t>
      </w:r>
      <w:r>
        <w:rPr>
          <w:rFonts w:ascii="Times New Roman" w:eastAsia="Calibri" w:hAnsi="Times New Roman" w:cs="Times New Roman"/>
          <w:sz w:val="28"/>
          <w:szCs w:val="28"/>
        </w:rPr>
        <w:t>; 0,935;</w:t>
      </w:r>
      <w:r w:rsidR="000352C7">
        <w:rPr>
          <w:rFonts w:ascii="Times New Roman" w:eastAsia="Calibri" w:hAnsi="Times New Roman" w:cs="Times New Roman"/>
          <w:sz w:val="28"/>
          <w:szCs w:val="28"/>
        </w:rPr>
        <w:t xml:space="preserve"> 0,964, и системы н.</w:t>
      </w:r>
      <w:r w:rsidRPr="007E5ABD">
        <w:rPr>
          <w:rFonts w:ascii="Times New Roman" w:eastAsia="Calibri" w:hAnsi="Times New Roman" w:cs="Times New Roman"/>
          <w:sz w:val="28"/>
          <w:szCs w:val="28"/>
        </w:rPr>
        <w:t xml:space="preserve">пентан-вода получены для </w:t>
      </w:r>
      <w:r>
        <w:rPr>
          <w:rFonts w:ascii="Times New Roman" w:eastAsia="Calibri" w:hAnsi="Times New Roman" w:cs="Times New Roman"/>
          <w:sz w:val="28"/>
          <w:szCs w:val="28"/>
        </w:rPr>
        <w:t>пят</w:t>
      </w:r>
      <w:r w:rsidRPr="007E5ABD">
        <w:rPr>
          <w:rFonts w:ascii="Times New Roman" w:eastAsia="Calibri" w:hAnsi="Times New Roman" w:cs="Times New Roman"/>
          <w:sz w:val="28"/>
          <w:szCs w:val="28"/>
        </w:rPr>
        <w:t>надцати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значений концентрации воды</w:t>
      </w:r>
      <w:r w:rsidRPr="007E5ABD">
        <w:rPr>
          <w:rFonts w:ascii="Times New Roman" w:eastAsia="Calibri" w:hAnsi="Times New Roman" w:cs="Times New Roman"/>
          <w:sz w:val="28"/>
          <w:szCs w:val="28"/>
        </w:rPr>
        <w:t>: 0,110; 0,143; 0,174; 0,203; 0,209; 0,214; 0,5717; 0,800; 0,862; 0,881; 0,903; 0,925; 0,942; 0,973 и 0,987. Для каждой концентрации измерения проведены по десяти-одиннадцати изохорам, охватывающие широкий интервал паровых и жидкостных изохор.</w:t>
      </w:r>
      <w:r w:rsidR="00065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20D" w:rsidRPr="0053191D">
        <w:rPr>
          <w:rFonts w:ascii="Times New Roman" w:eastAsia="Calibri" w:hAnsi="Times New Roman" w:cs="Times New Roman"/>
          <w:sz w:val="28"/>
          <w:szCs w:val="28"/>
        </w:rPr>
        <w:t xml:space="preserve">Для большинства измеренных изохор наблюдаются </w:t>
      </w:r>
      <w:r w:rsidR="007F57E5" w:rsidRPr="0053191D">
        <w:rPr>
          <w:rFonts w:ascii="Times New Roman" w:eastAsia="Calibri" w:hAnsi="Times New Roman" w:cs="Times New Roman"/>
          <w:sz w:val="28"/>
          <w:szCs w:val="28"/>
        </w:rPr>
        <w:t>два</w:t>
      </w:r>
      <w:r w:rsidR="0006520D" w:rsidRPr="00531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7E5" w:rsidRPr="0053191D">
        <w:rPr>
          <w:rFonts w:ascii="Times New Roman" w:eastAsia="Calibri" w:hAnsi="Times New Roman" w:cs="Times New Roman"/>
          <w:sz w:val="28"/>
          <w:szCs w:val="28"/>
        </w:rPr>
        <w:t xml:space="preserve">перегиба или </w:t>
      </w:r>
      <w:r w:rsidR="0006520D" w:rsidRPr="0053191D">
        <w:rPr>
          <w:rFonts w:ascii="Times New Roman" w:eastAsia="Calibri" w:hAnsi="Times New Roman" w:cs="Times New Roman"/>
          <w:sz w:val="28"/>
          <w:szCs w:val="28"/>
        </w:rPr>
        <w:t>излома.</w:t>
      </w:r>
      <w:r w:rsidR="00157256" w:rsidRPr="0053191D">
        <w:rPr>
          <w:rFonts w:ascii="Times New Roman" w:hAnsi="Times New Roman"/>
          <w:color w:val="000000"/>
          <w:sz w:val="28"/>
          <w:szCs w:val="28"/>
        </w:rPr>
        <w:t xml:space="preserve"> Точки перегиба на Р-Т диаграмме  с</w:t>
      </w:r>
      <w:r w:rsidR="0054058A" w:rsidRPr="0053191D">
        <w:rPr>
          <w:rFonts w:ascii="Times New Roman" w:hAnsi="Times New Roman"/>
          <w:color w:val="000000"/>
          <w:sz w:val="28"/>
          <w:szCs w:val="28"/>
        </w:rPr>
        <w:t>оответствуют фазовым переходам</w:t>
      </w:r>
      <w:r w:rsidR="002E2F7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57256" w:rsidRPr="0053191D">
        <w:rPr>
          <w:rFonts w:ascii="Times New Roman" w:hAnsi="Times New Roman"/>
          <w:color w:val="000000"/>
          <w:sz w:val="28"/>
          <w:szCs w:val="28"/>
        </w:rPr>
        <w:t>происходящ</w:t>
      </w:r>
      <w:r w:rsidR="0054058A" w:rsidRPr="0053191D">
        <w:rPr>
          <w:rFonts w:ascii="Times New Roman" w:hAnsi="Times New Roman"/>
          <w:color w:val="000000"/>
          <w:sz w:val="28"/>
          <w:szCs w:val="28"/>
        </w:rPr>
        <w:t>их</w:t>
      </w:r>
      <w:r w:rsidR="00157256" w:rsidRPr="0053191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4058A" w:rsidRPr="0053191D">
        <w:rPr>
          <w:rFonts w:ascii="Times New Roman" w:hAnsi="Times New Roman"/>
          <w:color w:val="000000"/>
          <w:sz w:val="28"/>
          <w:szCs w:val="28"/>
        </w:rPr>
        <w:t xml:space="preserve">этих </w:t>
      </w:r>
      <w:r w:rsidR="00157256" w:rsidRPr="0053191D">
        <w:rPr>
          <w:rFonts w:ascii="Times New Roman" w:hAnsi="Times New Roman"/>
          <w:color w:val="000000"/>
          <w:sz w:val="28"/>
          <w:szCs w:val="28"/>
        </w:rPr>
        <w:t>бинарной смес</w:t>
      </w:r>
      <w:r w:rsidR="0054058A" w:rsidRPr="0053191D">
        <w:rPr>
          <w:rFonts w:ascii="Times New Roman" w:hAnsi="Times New Roman"/>
          <w:color w:val="000000"/>
          <w:sz w:val="28"/>
          <w:szCs w:val="28"/>
        </w:rPr>
        <w:t>я</w:t>
      </w:r>
      <w:proofErr w:type="gramStart"/>
      <w:r w:rsidR="0054058A" w:rsidRPr="0053191D">
        <w:rPr>
          <w:rFonts w:ascii="Times New Roman" w:hAnsi="Times New Roman"/>
          <w:color w:val="000000"/>
          <w:sz w:val="28"/>
          <w:szCs w:val="28"/>
        </w:rPr>
        <w:t>х</w:t>
      </w:r>
      <w:r w:rsidR="0053191D" w:rsidRPr="0053191D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53191D" w:rsidRPr="0053191D">
        <w:rPr>
          <w:rFonts w:ascii="Times New Roman" w:hAnsi="Times New Roman"/>
          <w:color w:val="000000"/>
          <w:sz w:val="28"/>
          <w:szCs w:val="28"/>
        </w:rPr>
        <w:t>см.рис.</w:t>
      </w:r>
      <w:r w:rsidR="008A1517">
        <w:rPr>
          <w:rFonts w:ascii="Times New Roman" w:hAnsi="Times New Roman"/>
          <w:color w:val="000000"/>
          <w:sz w:val="28"/>
          <w:szCs w:val="28"/>
        </w:rPr>
        <w:t>1</w:t>
      </w:r>
      <w:r w:rsidR="0053191D" w:rsidRPr="0053191D">
        <w:rPr>
          <w:rFonts w:ascii="Times New Roman" w:hAnsi="Times New Roman"/>
          <w:color w:val="000000"/>
          <w:sz w:val="28"/>
          <w:szCs w:val="28"/>
        </w:rPr>
        <w:t>)</w:t>
      </w:r>
      <w:r w:rsidR="00FB76FF" w:rsidRPr="0053191D">
        <w:rPr>
          <w:rFonts w:ascii="Times New Roman" w:hAnsi="Times New Roman"/>
          <w:color w:val="000000"/>
          <w:sz w:val="28"/>
          <w:szCs w:val="28"/>
        </w:rPr>
        <w:t>. Первый фазовый переход (при более низк</w:t>
      </w:r>
      <w:r w:rsidR="0053191D" w:rsidRPr="0053191D">
        <w:rPr>
          <w:rFonts w:ascii="Times New Roman" w:hAnsi="Times New Roman"/>
          <w:color w:val="000000"/>
          <w:sz w:val="28"/>
          <w:szCs w:val="28"/>
        </w:rPr>
        <w:t>их</w:t>
      </w:r>
      <w:r w:rsidR="00FB76FF" w:rsidRPr="0053191D">
        <w:rPr>
          <w:rFonts w:ascii="Times New Roman" w:hAnsi="Times New Roman"/>
          <w:color w:val="000000"/>
          <w:sz w:val="28"/>
          <w:szCs w:val="28"/>
        </w:rPr>
        <w:t xml:space="preserve"> температур</w:t>
      </w:r>
      <w:r w:rsidR="0053191D" w:rsidRPr="0053191D">
        <w:rPr>
          <w:rFonts w:ascii="Times New Roman" w:hAnsi="Times New Roman"/>
          <w:color w:val="000000"/>
          <w:sz w:val="28"/>
          <w:szCs w:val="28"/>
        </w:rPr>
        <w:t>ах</w:t>
      </w:r>
      <w:r w:rsidR="00FB76FF" w:rsidRPr="0053191D">
        <w:rPr>
          <w:rFonts w:ascii="Times New Roman" w:hAnsi="Times New Roman"/>
          <w:color w:val="000000"/>
          <w:sz w:val="28"/>
          <w:szCs w:val="28"/>
        </w:rPr>
        <w:t>) соответству</w:t>
      </w:r>
      <w:r w:rsidR="00F45827">
        <w:rPr>
          <w:rFonts w:ascii="Times New Roman" w:hAnsi="Times New Roman"/>
          <w:color w:val="000000"/>
          <w:sz w:val="28"/>
          <w:szCs w:val="28"/>
        </w:rPr>
        <w:t>е</w:t>
      </w:r>
      <w:r w:rsidR="00FB76FF" w:rsidRPr="0053191D">
        <w:rPr>
          <w:rFonts w:ascii="Times New Roman" w:hAnsi="Times New Roman"/>
          <w:color w:val="000000"/>
          <w:sz w:val="28"/>
          <w:szCs w:val="28"/>
        </w:rPr>
        <w:t>т растворению углеводорода в воде</w:t>
      </w:r>
      <w:r w:rsidR="002E7A16" w:rsidRPr="002E7A16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F45827">
        <w:rPr>
          <w:rFonts w:ascii="Times New Roman" w:hAnsi="Times New Roman"/>
          <w:color w:val="000000"/>
          <w:sz w:val="28"/>
          <w:szCs w:val="28"/>
        </w:rPr>
        <w:t>(ж</w:t>
      </w:r>
      <w:proofErr w:type="gramStart"/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proofErr w:type="gramEnd"/>
      <w:r w:rsidR="00F4582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F45827">
        <w:rPr>
          <w:rFonts w:ascii="Times New Roman" w:hAnsi="Times New Roman"/>
          <w:color w:val="000000"/>
          <w:sz w:val="28"/>
          <w:szCs w:val="28"/>
        </w:rPr>
        <w:t>- г)</w:t>
      </w:r>
      <w:r w:rsidR="00F45827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2E7A16" w:rsidRPr="002E7A16">
        <w:rPr>
          <w:rFonts w:ascii="Times New Roman" w:hAnsi="Times New Roman"/>
          <w:color w:val="000000"/>
          <w:sz w:val="28"/>
          <w:szCs w:val="28"/>
        </w:rPr>
        <w:t>]</w:t>
      </w:r>
      <w:r w:rsidR="0053191D">
        <w:rPr>
          <w:rFonts w:ascii="Times New Roman" w:hAnsi="Times New Roman"/>
          <w:color w:val="000000"/>
          <w:sz w:val="28"/>
          <w:szCs w:val="28"/>
        </w:rPr>
        <w:t xml:space="preserve"> или трехфазно</w:t>
      </w:r>
      <w:r w:rsidR="00F45827">
        <w:rPr>
          <w:rFonts w:ascii="Times New Roman" w:hAnsi="Times New Roman"/>
          <w:color w:val="000000"/>
          <w:sz w:val="28"/>
          <w:szCs w:val="28"/>
        </w:rPr>
        <w:t>му</w:t>
      </w:r>
      <w:r w:rsidR="0053191D">
        <w:rPr>
          <w:rFonts w:ascii="Times New Roman" w:hAnsi="Times New Roman"/>
          <w:color w:val="000000"/>
          <w:sz w:val="28"/>
          <w:szCs w:val="28"/>
        </w:rPr>
        <w:t xml:space="preserve"> расслаивани</w:t>
      </w:r>
      <w:r w:rsidR="00F45827">
        <w:rPr>
          <w:rFonts w:ascii="Times New Roman" w:hAnsi="Times New Roman"/>
          <w:color w:val="000000"/>
          <w:sz w:val="28"/>
          <w:szCs w:val="28"/>
        </w:rPr>
        <w:t>ю</w:t>
      </w:r>
      <w:r w:rsidR="005319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827">
        <w:rPr>
          <w:rFonts w:ascii="Times New Roman" w:hAnsi="Times New Roman"/>
          <w:color w:val="000000"/>
          <w:sz w:val="28"/>
          <w:szCs w:val="28"/>
        </w:rPr>
        <w:t>(г-ж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F45827">
        <w:rPr>
          <w:rFonts w:ascii="Times New Roman" w:hAnsi="Times New Roman"/>
          <w:color w:val="000000"/>
          <w:sz w:val="28"/>
          <w:szCs w:val="28"/>
        </w:rPr>
        <w:t>-ж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4582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3191D">
        <w:rPr>
          <w:rFonts w:ascii="Times New Roman" w:hAnsi="Times New Roman"/>
          <w:color w:val="000000"/>
          <w:sz w:val="28"/>
          <w:szCs w:val="28"/>
        </w:rPr>
        <w:t>в двухфазное равновесие</w:t>
      </w:r>
      <w:r w:rsidR="002E7A16" w:rsidRPr="002E7A16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F45827">
        <w:rPr>
          <w:rFonts w:ascii="Times New Roman" w:hAnsi="Times New Roman"/>
          <w:color w:val="000000"/>
          <w:sz w:val="28"/>
          <w:szCs w:val="28"/>
        </w:rPr>
        <w:t>ж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F45827">
        <w:rPr>
          <w:rFonts w:ascii="Times New Roman" w:hAnsi="Times New Roman"/>
          <w:color w:val="000000"/>
          <w:sz w:val="28"/>
          <w:szCs w:val="28"/>
        </w:rPr>
        <w:t>/г - ж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2E7A16" w:rsidRPr="002E7A16">
        <w:rPr>
          <w:rFonts w:ascii="Times New Roman" w:hAnsi="Times New Roman"/>
          <w:color w:val="000000"/>
          <w:sz w:val="28"/>
          <w:szCs w:val="28"/>
        </w:rPr>
        <w:t>]</w:t>
      </w:r>
      <w:r w:rsidR="00FB76FF" w:rsidRPr="0053191D">
        <w:rPr>
          <w:rFonts w:ascii="Times New Roman" w:hAnsi="Times New Roman"/>
          <w:color w:val="000000"/>
          <w:sz w:val="28"/>
          <w:szCs w:val="28"/>
        </w:rPr>
        <w:t>, а второй</w:t>
      </w:r>
      <w:r w:rsidR="00F4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6FF" w:rsidRPr="0053191D">
        <w:rPr>
          <w:rFonts w:ascii="Times New Roman" w:hAnsi="Times New Roman"/>
          <w:color w:val="000000"/>
          <w:sz w:val="28"/>
          <w:szCs w:val="28"/>
        </w:rPr>
        <w:t>- фазовому переходу жидкость-</w:t>
      </w:r>
      <w:r w:rsidR="00F45827">
        <w:rPr>
          <w:rFonts w:ascii="Times New Roman" w:hAnsi="Times New Roman"/>
          <w:color w:val="000000"/>
          <w:sz w:val="28"/>
          <w:szCs w:val="28"/>
        </w:rPr>
        <w:t>газ</w:t>
      </w:r>
      <w:r w:rsidR="00FB76FF" w:rsidRPr="0053191D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53191D" w:rsidRPr="0053191D">
        <w:rPr>
          <w:rFonts w:ascii="Times New Roman" w:hAnsi="Times New Roman"/>
          <w:color w:val="000000"/>
          <w:sz w:val="28"/>
          <w:szCs w:val="28"/>
        </w:rPr>
        <w:t xml:space="preserve"> (водный раствор углеводорода</w:t>
      </w:r>
      <w:r w:rsidR="00F45827">
        <w:rPr>
          <w:rFonts w:ascii="Times New Roman" w:hAnsi="Times New Roman"/>
          <w:color w:val="000000"/>
          <w:sz w:val="28"/>
          <w:szCs w:val="28"/>
        </w:rPr>
        <w:t xml:space="preserve"> - ж2</w:t>
      </w:r>
      <w:r w:rsidR="0053191D" w:rsidRPr="0053191D">
        <w:rPr>
          <w:rFonts w:ascii="Times New Roman" w:hAnsi="Times New Roman"/>
          <w:color w:val="000000"/>
          <w:sz w:val="28"/>
          <w:szCs w:val="28"/>
        </w:rPr>
        <w:t>)</w:t>
      </w:r>
      <w:r w:rsidR="0053191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45827">
        <w:rPr>
          <w:rFonts w:ascii="Times New Roman" w:hAnsi="Times New Roman"/>
          <w:color w:val="000000"/>
          <w:sz w:val="28"/>
          <w:szCs w:val="28"/>
        </w:rPr>
        <w:t xml:space="preserve">пар </w:t>
      </w:r>
      <w:r w:rsidR="00F45827" w:rsidRPr="00F45827">
        <w:rPr>
          <w:rFonts w:ascii="Times New Roman" w:hAnsi="Times New Roman"/>
          <w:color w:val="000000"/>
          <w:sz w:val="28"/>
          <w:szCs w:val="28"/>
        </w:rPr>
        <w:t>[</w:t>
      </w:r>
      <w:r w:rsidR="00F45827">
        <w:rPr>
          <w:rFonts w:ascii="Times New Roman" w:hAnsi="Times New Roman"/>
          <w:color w:val="000000"/>
          <w:sz w:val="28"/>
          <w:szCs w:val="28"/>
        </w:rPr>
        <w:t>(ж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4582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F45827">
        <w:rPr>
          <w:rFonts w:ascii="Times New Roman" w:hAnsi="Times New Roman"/>
          <w:color w:val="000000"/>
          <w:sz w:val="28"/>
          <w:szCs w:val="28"/>
        </w:rPr>
        <w:t>- ж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F45827">
        <w:rPr>
          <w:rFonts w:ascii="Times New Roman" w:hAnsi="Times New Roman"/>
          <w:color w:val="000000"/>
          <w:sz w:val="28"/>
          <w:szCs w:val="28"/>
        </w:rPr>
        <w:t>)</w:t>
      </w:r>
      <w:r w:rsidR="00F45827" w:rsidRPr="00F4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827">
        <w:rPr>
          <w:rFonts w:ascii="Times New Roman" w:hAnsi="Times New Roman" w:cs="Times New Roman"/>
          <w:color w:val="000000"/>
          <w:sz w:val="28"/>
          <w:szCs w:val="28"/>
        </w:rPr>
        <w:t>→г</w:t>
      </w:r>
      <w:r w:rsidR="00F45827" w:rsidRPr="00F45827">
        <w:rPr>
          <w:rFonts w:ascii="Times New Roman" w:hAnsi="Times New Roman"/>
          <w:color w:val="000000"/>
          <w:sz w:val="28"/>
          <w:szCs w:val="28"/>
        </w:rPr>
        <w:t>]</w:t>
      </w:r>
      <w:r w:rsidR="00F45827">
        <w:rPr>
          <w:rFonts w:ascii="Times New Roman" w:hAnsi="Times New Roman"/>
          <w:color w:val="000000"/>
          <w:sz w:val="28"/>
          <w:szCs w:val="28"/>
        </w:rPr>
        <w:t xml:space="preserve"> или двухфазному равновесию (г - ж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45827">
        <w:rPr>
          <w:rFonts w:ascii="Times New Roman" w:hAnsi="Times New Roman"/>
          <w:color w:val="000000"/>
          <w:sz w:val="28"/>
          <w:szCs w:val="28"/>
        </w:rPr>
        <w:t xml:space="preserve"> или г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F45827">
        <w:rPr>
          <w:rFonts w:ascii="Times New Roman" w:hAnsi="Times New Roman"/>
          <w:color w:val="000000"/>
          <w:sz w:val="28"/>
          <w:szCs w:val="28"/>
        </w:rPr>
        <w:t>-г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45827">
        <w:rPr>
          <w:rFonts w:ascii="Times New Roman" w:hAnsi="Times New Roman"/>
          <w:color w:val="000000"/>
          <w:sz w:val="28"/>
          <w:szCs w:val="28"/>
        </w:rPr>
        <w:t xml:space="preserve">) в </w:t>
      </w:r>
      <w:r w:rsidR="0053191D">
        <w:rPr>
          <w:rFonts w:ascii="Times New Roman" w:hAnsi="Times New Roman"/>
          <w:color w:val="000000"/>
          <w:sz w:val="28"/>
          <w:szCs w:val="28"/>
        </w:rPr>
        <w:t xml:space="preserve">гомогенный сверхкритический флюид </w:t>
      </w:r>
      <w:r w:rsidR="00F45827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F45827">
        <w:rPr>
          <w:rFonts w:ascii="Times New Roman" w:hAnsi="Times New Roman"/>
          <w:color w:val="000000"/>
          <w:sz w:val="28"/>
          <w:szCs w:val="28"/>
        </w:rPr>
        <w:t>фл</w:t>
      </w:r>
      <w:proofErr w:type="spellEnd"/>
      <w:r w:rsidR="00F4582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E7A16" w:rsidRPr="002E7A16">
        <w:rPr>
          <w:rFonts w:ascii="Times New Roman" w:hAnsi="Times New Roman"/>
          <w:color w:val="000000"/>
          <w:sz w:val="28"/>
          <w:szCs w:val="28"/>
        </w:rPr>
        <w:t>[</w:t>
      </w:r>
      <w:r w:rsidR="00F45827">
        <w:rPr>
          <w:rFonts w:ascii="Times New Roman" w:hAnsi="Times New Roman"/>
          <w:color w:val="000000"/>
          <w:sz w:val="28"/>
          <w:szCs w:val="28"/>
        </w:rPr>
        <w:t>(ж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4582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F45827">
        <w:rPr>
          <w:rFonts w:ascii="Times New Roman" w:hAnsi="Times New Roman"/>
          <w:color w:val="000000"/>
          <w:sz w:val="28"/>
          <w:szCs w:val="28"/>
        </w:rPr>
        <w:t xml:space="preserve">- г) </w:t>
      </w:r>
      <w:r w:rsidR="0053191D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F45827" w:rsidRPr="00F45827">
        <w:rPr>
          <w:rFonts w:ascii="Times New Roman" w:hAnsi="Times New Roman"/>
          <w:color w:val="000000"/>
          <w:sz w:val="28"/>
          <w:szCs w:val="28"/>
        </w:rPr>
        <w:t>(г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F4582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F45827" w:rsidRPr="00F45827">
        <w:rPr>
          <w:rFonts w:ascii="Times New Roman" w:hAnsi="Times New Roman"/>
          <w:color w:val="000000"/>
          <w:sz w:val="28"/>
          <w:szCs w:val="28"/>
        </w:rPr>
        <w:t>-</w:t>
      </w:r>
      <w:r w:rsidR="00F4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827" w:rsidRPr="00F45827">
        <w:rPr>
          <w:rFonts w:ascii="Times New Roman" w:hAnsi="Times New Roman"/>
          <w:color w:val="000000"/>
          <w:sz w:val="28"/>
          <w:szCs w:val="28"/>
        </w:rPr>
        <w:t>г</w:t>
      </w:r>
      <w:r w:rsidR="00F45827" w:rsidRPr="00F4582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45827" w:rsidRPr="00F45827">
        <w:rPr>
          <w:rFonts w:ascii="Times New Roman" w:hAnsi="Times New Roman"/>
          <w:color w:val="000000"/>
          <w:sz w:val="28"/>
          <w:szCs w:val="28"/>
        </w:rPr>
        <w:t>)</w:t>
      </w:r>
      <w:r w:rsidR="00F45827" w:rsidRPr="00F4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827">
        <w:rPr>
          <w:rFonts w:ascii="Times New Roman" w:hAnsi="Times New Roman" w:cs="Times New Roman"/>
          <w:color w:val="000000"/>
          <w:sz w:val="28"/>
          <w:szCs w:val="28"/>
        </w:rPr>
        <w:t>→</w:t>
      </w:r>
      <w:proofErr w:type="spellStart"/>
      <w:r w:rsidR="00F45827">
        <w:rPr>
          <w:rFonts w:ascii="Times New Roman" w:hAnsi="Times New Roman" w:cs="Times New Roman"/>
          <w:color w:val="000000"/>
          <w:sz w:val="28"/>
          <w:szCs w:val="28"/>
        </w:rPr>
        <w:t>фл</w:t>
      </w:r>
      <w:proofErr w:type="spellEnd"/>
      <w:r w:rsidR="002E7A16" w:rsidRPr="002E7A16">
        <w:rPr>
          <w:rFonts w:ascii="Times New Roman" w:hAnsi="Times New Roman"/>
          <w:color w:val="000000"/>
          <w:sz w:val="28"/>
          <w:szCs w:val="28"/>
        </w:rPr>
        <w:t>]</w:t>
      </w:r>
      <w:r w:rsidR="005319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34440" w:rsidRPr="00334440">
        <w:rPr>
          <w:rFonts w:ascii="Times New Roman" w:eastAsia="Calibri" w:hAnsi="Times New Roman" w:cs="Times New Roman"/>
          <w:sz w:val="28"/>
          <w:szCs w:val="28"/>
        </w:rPr>
        <w:t xml:space="preserve">Соединение точек излома дает линии фазового равновесия, отделяющие трехфазную область </w:t>
      </w:r>
      <w:proofErr w:type="gramStart"/>
      <w:r w:rsidR="00334440" w:rsidRPr="0033444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334440" w:rsidRPr="00334440">
        <w:rPr>
          <w:rFonts w:ascii="Times New Roman" w:eastAsia="Calibri" w:hAnsi="Times New Roman" w:cs="Times New Roman"/>
          <w:sz w:val="28"/>
          <w:szCs w:val="28"/>
        </w:rPr>
        <w:t xml:space="preserve"> двухфазной и двухфазную область от однофазной. Лини</w:t>
      </w:r>
      <w:r w:rsidR="0021507D">
        <w:rPr>
          <w:rFonts w:ascii="Times New Roman" w:eastAsia="Calibri" w:hAnsi="Times New Roman" w:cs="Times New Roman"/>
          <w:sz w:val="28"/>
          <w:szCs w:val="28"/>
        </w:rPr>
        <w:t xml:space="preserve">и фазовых </w:t>
      </w:r>
      <w:proofErr w:type="gramStart"/>
      <w:r w:rsidR="0021507D">
        <w:rPr>
          <w:rFonts w:ascii="Times New Roman" w:eastAsia="Calibri" w:hAnsi="Times New Roman" w:cs="Times New Roman"/>
          <w:sz w:val="28"/>
          <w:szCs w:val="28"/>
        </w:rPr>
        <w:t>переходов ж</w:t>
      </w:r>
      <w:proofErr w:type="gramEnd"/>
      <w:r w:rsidR="0021507D">
        <w:rPr>
          <w:rFonts w:ascii="Times New Roman" w:eastAsia="Calibri" w:hAnsi="Times New Roman" w:cs="Times New Roman"/>
          <w:sz w:val="28"/>
          <w:szCs w:val="28"/>
        </w:rPr>
        <w:t>.-ж. и ж.-г</w:t>
      </w:r>
      <w:r w:rsidR="00334440" w:rsidRPr="00334440">
        <w:rPr>
          <w:rFonts w:ascii="Times New Roman" w:eastAsia="Calibri" w:hAnsi="Times New Roman" w:cs="Times New Roman"/>
          <w:sz w:val="28"/>
          <w:szCs w:val="28"/>
        </w:rPr>
        <w:t xml:space="preserve">. и их критические параметры по мере увеличения содержания воды в смеси приближаются друг другу. При </w:t>
      </w:r>
      <w:r w:rsidR="002E2F7E" w:rsidRPr="00334440">
        <w:rPr>
          <w:rFonts w:ascii="Times New Roman" w:eastAsia="Calibri" w:hAnsi="Times New Roman" w:cs="Times New Roman"/>
          <w:sz w:val="28"/>
          <w:szCs w:val="28"/>
        </w:rPr>
        <w:t xml:space="preserve">концентрации, равном 0,257 для системы </w:t>
      </w:r>
      <w:proofErr w:type="spellStart"/>
      <w:r w:rsidR="002E2F7E" w:rsidRPr="00334440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="002E2F7E" w:rsidRPr="00334440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2E2F7E" w:rsidRPr="00334440">
        <w:rPr>
          <w:rFonts w:ascii="Times New Roman" w:eastAsia="Calibri" w:hAnsi="Times New Roman" w:cs="Times New Roman"/>
          <w:sz w:val="28"/>
          <w:szCs w:val="28"/>
        </w:rPr>
        <w:t>ексан-вода</w:t>
      </w:r>
      <w:proofErr w:type="spellEnd"/>
      <w:r w:rsidR="002E2F7E" w:rsidRPr="00334440">
        <w:rPr>
          <w:rFonts w:ascii="Times New Roman" w:eastAsia="Calibri" w:hAnsi="Times New Roman" w:cs="Times New Roman"/>
          <w:sz w:val="28"/>
          <w:szCs w:val="28"/>
        </w:rPr>
        <w:t xml:space="preserve"> и 0,209 для</w:t>
      </w:r>
      <w:r w:rsidR="002E2F7E" w:rsidRPr="002E2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F7E" w:rsidRPr="00334440">
        <w:rPr>
          <w:rFonts w:ascii="Times New Roman" w:eastAsia="Calibri" w:hAnsi="Times New Roman" w:cs="Times New Roman"/>
          <w:sz w:val="28"/>
          <w:szCs w:val="28"/>
        </w:rPr>
        <w:lastRenderedPageBreak/>
        <w:t>системы н.пентан-вода, линии фазового равновесия ж.-ж. и ж.-г. имеют общую точку касания и критические параметры их совпадают.</w:t>
      </w:r>
    </w:p>
    <w:p w:rsidR="00533E3B" w:rsidRDefault="00533E3B" w:rsidP="00991E20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F7E" w:rsidRDefault="00991E20" w:rsidP="00533E3B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object w:dxaOrig="6157" w:dyaOrig="4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317.25pt" o:ole="">
            <v:imagedata r:id="rId5" o:title=""/>
          </v:shape>
          <o:OLEObject Type="Embed" ProgID="CorelDraw.Graphic.16" ShapeID="_x0000_i1025" DrawAspect="Content" ObjectID="_1467639309" r:id="rId6"/>
        </w:object>
      </w:r>
    </w:p>
    <w:p w:rsidR="002E2F7E" w:rsidRDefault="002E2F7E" w:rsidP="00533E3B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Рис.1. Р</w:t>
      </w:r>
      <w:r w:rsidR="000352C7">
        <w:rPr>
          <w:rFonts w:ascii="Times New Roman" w:hAnsi="Times New Roman"/>
          <w:color w:val="000000"/>
          <w:sz w:val="28"/>
          <w:szCs w:val="28"/>
        </w:rPr>
        <w:t xml:space="preserve">-Т критическая диаграмма </w:t>
      </w:r>
      <w:proofErr w:type="spellStart"/>
      <w:r w:rsidR="000352C7"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 w:rsidR="000352C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ексан</w:t>
      </w:r>
      <w:r w:rsidR="000352C7">
        <w:rPr>
          <w:rFonts w:ascii="Times New Roman" w:hAnsi="Times New Roman"/>
          <w:color w:val="000000"/>
          <w:sz w:val="28"/>
          <w:szCs w:val="28"/>
        </w:rPr>
        <w:t>-вода</w:t>
      </w:r>
      <w:proofErr w:type="spellEnd"/>
      <w:r w:rsidR="000352C7">
        <w:rPr>
          <w:rFonts w:ascii="Times New Roman" w:hAnsi="Times New Roman"/>
          <w:color w:val="000000"/>
          <w:sz w:val="28"/>
          <w:szCs w:val="28"/>
        </w:rPr>
        <w:t xml:space="preserve"> и н.пентан</w:t>
      </w:r>
      <w:r w:rsidR="000352C7" w:rsidRPr="000352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2C7">
        <w:rPr>
          <w:rFonts w:ascii="Times New Roman" w:hAnsi="Times New Roman"/>
          <w:color w:val="000000"/>
          <w:sz w:val="28"/>
          <w:szCs w:val="28"/>
        </w:rPr>
        <w:t>-вода.</w:t>
      </w:r>
      <w:r w:rsidR="001032CF">
        <w:rPr>
          <w:rFonts w:ascii="Times New Roman" w:hAnsi="Times New Roman"/>
          <w:color w:val="000000"/>
          <w:sz w:val="28"/>
          <w:szCs w:val="28"/>
        </w:rPr>
        <w:t xml:space="preserve"> 1 и 2 -верхние области критическ</w:t>
      </w:r>
      <w:r w:rsidR="000352C7">
        <w:rPr>
          <w:rFonts w:ascii="Times New Roman" w:hAnsi="Times New Roman"/>
          <w:color w:val="000000"/>
          <w:sz w:val="28"/>
          <w:szCs w:val="28"/>
        </w:rPr>
        <w:t>ой</w:t>
      </w:r>
      <w:r w:rsidR="001032CF">
        <w:rPr>
          <w:rFonts w:ascii="Times New Roman" w:hAnsi="Times New Roman"/>
          <w:color w:val="000000"/>
          <w:sz w:val="28"/>
          <w:szCs w:val="28"/>
        </w:rPr>
        <w:t xml:space="preserve"> лини</w:t>
      </w:r>
      <w:r w:rsidR="000352C7">
        <w:rPr>
          <w:rFonts w:ascii="Times New Roman" w:hAnsi="Times New Roman"/>
          <w:color w:val="000000"/>
          <w:sz w:val="28"/>
          <w:szCs w:val="28"/>
        </w:rPr>
        <w:t>и</w:t>
      </w:r>
      <w:r w:rsidR="001032CF">
        <w:rPr>
          <w:rFonts w:ascii="Times New Roman" w:hAnsi="Times New Roman"/>
          <w:color w:val="000000"/>
          <w:sz w:val="28"/>
          <w:szCs w:val="28"/>
        </w:rPr>
        <w:t xml:space="preserve">, соответственно, для пентана и </w:t>
      </w:r>
      <w:proofErr w:type="spellStart"/>
      <w:r w:rsidR="001032CF">
        <w:rPr>
          <w:rFonts w:ascii="Times New Roman" w:hAnsi="Times New Roman"/>
          <w:color w:val="000000"/>
          <w:sz w:val="28"/>
          <w:szCs w:val="28"/>
        </w:rPr>
        <w:t>гексана</w:t>
      </w:r>
      <w:proofErr w:type="spellEnd"/>
      <w:r w:rsidR="001032CF">
        <w:rPr>
          <w:rFonts w:ascii="Times New Roman" w:hAnsi="Times New Roman"/>
          <w:color w:val="000000"/>
          <w:sz w:val="28"/>
          <w:szCs w:val="28"/>
        </w:rPr>
        <w:t>.</w:t>
      </w:r>
    </w:p>
    <w:p w:rsidR="00533E3B" w:rsidRPr="002E2F7E" w:rsidRDefault="00533E3B" w:rsidP="00533E3B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3736" w:rsidRDefault="00334440" w:rsidP="00533E3B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Эта точка называется верхней конечной критической точкой (ВККТ) и является точкой </w:t>
      </w:r>
      <w:proofErr w:type="spellStart"/>
      <w:proofErr w:type="gramStart"/>
      <w:r w:rsidRPr="00334440">
        <w:rPr>
          <w:rFonts w:ascii="Times New Roman" w:eastAsia="Calibri" w:hAnsi="Times New Roman" w:cs="Times New Roman"/>
          <w:sz w:val="28"/>
          <w:szCs w:val="28"/>
        </w:rPr>
        <w:t>азеотропа</w:t>
      </w:r>
      <w:proofErr w:type="spellEnd"/>
      <w:proofErr w:type="gram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так как в этой точке сосуществуют все три фазы: углеводородная жидкость, водная жидкость и газ. Критические параметры этой точки для системы н.пентан-вода имеют значения </w:t>
      </w:r>
      <w:proofErr w:type="spellStart"/>
      <w:r w:rsidRPr="00334440">
        <w:rPr>
          <w:rFonts w:ascii="Times New Roman" w:eastAsia="Calibri" w:hAnsi="Times New Roman" w:cs="Times New Roman"/>
          <w:sz w:val="28"/>
          <w:szCs w:val="28"/>
        </w:rPr>
        <w:t>Т</w:t>
      </w:r>
      <w:r w:rsidRPr="0033444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proofErr w:type="spell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= 463,8 К и </w:t>
      </w:r>
      <w:proofErr w:type="spellStart"/>
      <w:r w:rsidRPr="00334440">
        <w:rPr>
          <w:rFonts w:ascii="Times New Roman" w:eastAsia="Calibri" w:hAnsi="Times New Roman" w:cs="Times New Roman"/>
          <w:sz w:val="28"/>
          <w:szCs w:val="28"/>
        </w:rPr>
        <w:t>Р</w:t>
      </w:r>
      <w:r w:rsidRPr="0033444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proofErr w:type="spell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= 4,57 МПа, а для системы </w:t>
      </w:r>
      <w:proofErr w:type="spellStart"/>
      <w:r w:rsidRPr="00334440">
        <w:rPr>
          <w:rFonts w:ascii="Times New Roman" w:eastAsia="Calibri" w:hAnsi="Times New Roman" w:cs="Times New Roman"/>
          <w:sz w:val="28"/>
          <w:szCs w:val="28"/>
        </w:rPr>
        <w:t>н.гексан-вода</w:t>
      </w:r>
      <w:proofErr w:type="spell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34440">
        <w:rPr>
          <w:rFonts w:ascii="Times New Roman" w:eastAsia="Calibri" w:hAnsi="Times New Roman" w:cs="Times New Roman"/>
          <w:sz w:val="28"/>
          <w:szCs w:val="28"/>
        </w:rPr>
        <w:t>Т</w:t>
      </w:r>
      <w:r w:rsidRPr="0033444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proofErr w:type="spell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= 495,3</w:t>
      </w:r>
      <w:proofErr w:type="gramStart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34440">
        <w:rPr>
          <w:rFonts w:ascii="Times New Roman" w:eastAsia="Calibri" w:hAnsi="Times New Roman" w:cs="Times New Roman"/>
          <w:sz w:val="28"/>
          <w:szCs w:val="28"/>
        </w:rPr>
        <w:t>Р</w:t>
      </w:r>
      <w:r w:rsidRPr="00334440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proofErr w:type="spell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= 5,28 МПа, которые хорошо согласуются с литературными данными</w:t>
      </w:r>
      <w:r w:rsidR="00CF1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012" w:rsidRPr="00CF1012">
        <w:rPr>
          <w:rFonts w:ascii="Times New Roman" w:eastAsia="Calibri" w:hAnsi="Times New Roman" w:cs="Times New Roman"/>
          <w:sz w:val="28"/>
          <w:szCs w:val="28"/>
        </w:rPr>
        <w:t>[1-4]</w:t>
      </w:r>
      <w:r w:rsidRPr="00334440">
        <w:rPr>
          <w:rFonts w:ascii="Times New Roman" w:eastAsia="Calibri" w:hAnsi="Times New Roman" w:cs="Times New Roman"/>
          <w:sz w:val="28"/>
          <w:szCs w:val="28"/>
        </w:rPr>
        <w:t>.</w:t>
      </w:r>
      <w:r w:rsidR="00CC4DE1">
        <w:rPr>
          <w:sz w:val="28"/>
          <w:szCs w:val="28"/>
        </w:rPr>
        <w:t xml:space="preserve"> </w:t>
      </w:r>
      <w:r w:rsidRPr="00334440">
        <w:rPr>
          <w:rFonts w:ascii="Times New Roman" w:hAnsi="Times New Roman" w:cs="Times New Roman"/>
          <w:sz w:val="28"/>
          <w:szCs w:val="28"/>
        </w:rPr>
        <w:t xml:space="preserve">Выше концентрации, соответствующей ВККТ, по изохоре вначале происходит переход углеводородной жидкости в пар, а дальше переход водной жидкости в пар. Критические давления и температуры перехода углеводородной жидкости в пар такие </w:t>
      </w:r>
      <w:proofErr w:type="gramStart"/>
      <w:r w:rsidRPr="0033444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34440">
        <w:rPr>
          <w:rFonts w:ascii="Times New Roman" w:hAnsi="Times New Roman" w:cs="Times New Roman"/>
          <w:sz w:val="28"/>
          <w:szCs w:val="28"/>
        </w:rPr>
        <w:t xml:space="preserve"> как для ВККТ вплоть до больших концентраций воды в смеси, хотя критические плотности отличаются.</w:t>
      </w:r>
      <w:r w:rsidRPr="00334440">
        <w:rPr>
          <w:rFonts w:eastAsia="Calibri"/>
          <w:sz w:val="28"/>
          <w:szCs w:val="28"/>
        </w:rPr>
        <w:t xml:space="preserve"> </w:t>
      </w:r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Выше   концентрации, соответствующей ВККТ, зависимость </w:t>
      </w:r>
      <w:proofErr w:type="gramStart"/>
      <w:r w:rsidRPr="00334440">
        <w:rPr>
          <w:rFonts w:ascii="Times New Roman" w:eastAsia="Calibri" w:hAnsi="Times New Roman" w:cs="Times New Roman"/>
          <w:sz w:val="28"/>
          <w:szCs w:val="28"/>
        </w:rPr>
        <w:t>Р(</w:t>
      </w:r>
      <w:proofErr w:type="gramEnd"/>
      <w:r w:rsidRPr="00334440">
        <w:rPr>
          <w:rFonts w:ascii="Times New Roman" w:eastAsia="Calibri" w:hAnsi="Times New Roman" w:cs="Times New Roman"/>
          <w:sz w:val="28"/>
          <w:szCs w:val="28"/>
        </w:rPr>
        <w:t>Т) является гладкой и монотонной, без каких либо особенностей. Для этих концентраций на фазовых диаграммах критические условия не реализуются. Снова критические точки появляются для концентраций выше 0.882м.д</w:t>
      </w:r>
      <w:proofErr w:type="gramStart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334440">
        <w:rPr>
          <w:rFonts w:ascii="Times New Roman" w:eastAsia="Calibri" w:hAnsi="Times New Roman" w:cs="Times New Roman"/>
          <w:sz w:val="28"/>
          <w:szCs w:val="28"/>
        </w:rPr>
        <w:t>изоплетах</w:t>
      </w:r>
      <w:proofErr w:type="spell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проявляются локальный температурный максимум и локальный температурный минимум. С увеличением концентрации разность между экстремумами увеличиваются. В области высокого давления все </w:t>
      </w:r>
      <w:proofErr w:type="spellStart"/>
      <w:r w:rsidRPr="00334440">
        <w:rPr>
          <w:rFonts w:ascii="Times New Roman" w:eastAsia="Calibri" w:hAnsi="Times New Roman" w:cs="Times New Roman"/>
          <w:sz w:val="28"/>
          <w:szCs w:val="28"/>
        </w:rPr>
        <w:t>изоплеты</w:t>
      </w:r>
      <w:proofErr w:type="spell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показывают крутой подъем. На </w:t>
      </w:r>
      <w:r w:rsidRPr="00334440">
        <w:rPr>
          <w:rFonts w:ascii="Times New Roman" w:eastAsia="Calibri" w:hAnsi="Times New Roman" w:cs="Times New Roman"/>
          <w:sz w:val="28"/>
          <w:szCs w:val="28"/>
        </w:rPr>
        <w:lastRenderedPageBreak/>
        <w:t>верхнем локусе критических точек обнаружен температурный минимум, соответствующий концентрации  0,935 и 0,925м.д.</w:t>
      </w:r>
      <w:r w:rsidRPr="00334440">
        <w:rPr>
          <w:rFonts w:eastAsia="Calibri"/>
          <w:sz w:val="28"/>
          <w:szCs w:val="28"/>
        </w:rPr>
        <w:t xml:space="preserve"> </w:t>
      </w:r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Точка, соответствующая минимуму температуры, разделяет двухфазную область на две части. Правая часть соответствует равновесию </w:t>
      </w:r>
      <w:r w:rsidR="00B717B6">
        <w:rPr>
          <w:rFonts w:ascii="Times New Roman" w:eastAsia="Calibri" w:hAnsi="Times New Roman" w:cs="Times New Roman"/>
          <w:sz w:val="28"/>
          <w:szCs w:val="28"/>
        </w:rPr>
        <w:t>г-</w:t>
      </w:r>
      <w:r w:rsidR="00C3750E">
        <w:rPr>
          <w:rFonts w:ascii="Times New Roman" w:eastAsia="Calibri" w:hAnsi="Times New Roman" w:cs="Times New Roman"/>
          <w:sz w:val="28"/>
          <w:szCs w:val="28"/>
        </w:rPr>
        <w:t>ж</w:t>
      </w:r>
      <w:r w:rsidR="00C3750E" w:rsidRPr="00C3750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и при повышении температуры смыкается с критической точкой воды, а левая часть двухфазной области соответствует равновесию г</w:t>
      </w:r>
      <w:r w:rsidR="00C3750E" w:rsidRPr="00C3750E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334440">
        <w:rPr>
          <w:rFonts w:ascii="Times New Roman" w:eastAsia="Calibri" w:hAnsi="Times New Roman" w:cs="Times New Roman"/>
          <w:sz w:val="28"/>
          <w:szCs w:val="28"/>
        </w:rPr>
        <w:t>-г</w:t>
      </w:r>
      <w:r w:rsidR="00C3750E" w:rsidRPr="00C3750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второго типа и продолжает выше критической температуры воды. Точка, где </w:t>
      </w:r>
      <w:proofErr w:type="gramStart"/>
      <w:r w:rsidRPr="00334440">
        <w:rPr>
          <w:rFonts w:ascii="Times New Roman" w:eastAsia="Calibri" w:hAnsi="Times New Roman" w:cs="Times New Roman"/>
          <w:sz w:val="28"/>
          <w:szCs w:val="28"/>
        </w:rPr>
        <w:t>смыкаются кривые г</w:t>
      </w:r>
      <w:r w:rsidR="00C3750E">
        <w:rPr>
          <w:rFonts w:ascii="Times New Roman" w:eastAsia="Calibri" w:hAnsi="Times New Roman" w:cs="Times New Roman"/>
          <w:sz w:val="28"/>
          <w:szCs w:val="28"/>
        </w:rPr>
        <w:t>1</w:t>
      </w:r>
      <w:r w:rsidRPr="00334440">
        <w:rPr>
          <w:rFonts w:ascii="Times New Roman" w:eastAsia="Calibri" w:hAnsi="Times New Roman" w:cs="Times New Roman"/>
          <w:sz w:val="28"/>
          <w:szCs w:val="28"/>
        </w:rPr>
        <w:t>-г</w:t>
      </w:r>
      <w:r w:rsidR="00C3750E">
        <w:rPr>
          <w:rFonts w:ascii="Times New Roman" w:eastAsia="Calibri" w:hAnsi="Times New Roman" w:cs="Times New Roman"/>
          <w:sz w:val="28"/>
          <w:szCs w:val="28"/>
        </w:rPr>
        <w:t>2</w:t>
      </w:r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37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7B6">
        <w:rPr>
          <w:rFonts w:ascii="Times New Roman" w:eastAsia="Calibri" w:hAnsi="Times New Roman" w:cs="Times New Roman"/>
          <w:sz w:val="28"/>
          <w:szCs w:val="28"/>
        </w:rPr>
        <w:t>г-</w:t>
      </w:r>
      <w:r w:rsidR="002E2F7E">
        <w:rPr>
          <w:rFonts w:ascii="Times New Roman" w:eastAsia="Calibri" w:hAnsi="Times New Roman" w:cs="Times New Roman"/>
          <w:sz w:val="28"/>
          <w:szCs w:val="28"/>
        </w:rPr>
        <w:t>ж</w:t>
      </w:r>
      <w:r w:rsidR="002E2F7E" w:rsidRPr="00C3750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2E2F7E" w:rsidRPr="00334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440">
        <w:rPr>
          <w:rFonts w:ascii="Times New Roman" w:eastAsia="Calibri" w:hAnsi="Times New Roman" w:cs="Times New Roman"/>
          <w:sz w:val="28"/>
          <w:szCs w:val="28"/>
        </w:rPr>
        <w:t>называется</w:t>
      </w:r>
      <w:proofErr w:type="gram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двойной критической точкой (ДКТ). На Р-Т диаграмме область фазового равновесия </w:t>
      </w:r>
      <w:r w:rsidR="00C3750E" w:rsidRPr="00334440">
        <w:rPr>
          <w:rFonts w:ascii="Times New Roman" w:eastAsia="Calibri" w:hAnsi="Times New Roman" w:cs="Times New Roman"/>
          <w:sz w:val="28"/>
          <w:szCs w:val="28"/>
        </w:rPr>
        <w:t>г</w:t>
      </w:r>
      <w:r w:rsidR="00C3750E" w:rsidRPr="00C3750E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C3750E" w:rsidRPr="00334440">
        <w:rPr>
          <w:rFonts w:ascii="Times New Roman" w:eastAsia="Calibri" w:hAnsi="Times New Roman" w:cs="Times New Roman"/>
          <w:sz w:val="28"/>
          <w:szCs w:val="28"/>
        </w:rPr>
        <w:t>-г</w:t>
      </w:r>
      <w:r w:rsidR="00C3750E" w:rsidRPr="00C3750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C3750E" w:rsidRPr="00334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ограничена кривой, идущей от ДКТ в сторону более высоких Т и </w:t>
      </w:r>
      <w:proofErr w:type="gramStart"/>
      <w:r w:rsidRPr="0033444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34440">
        <w:rPr>
          <w:rFonts w:ascii="Times New Roman" w:eastAsia="Calibri" w:hAnsi="Times New Roman" w:cs="Times New Roman"/>
          <w:sz w:val="28"/>
          <w:szCs w:val="28"/>
        </w:rPr>
        <w:t>, и изотермой, идущей от ДКТ в сторону более высоких давлений. С увеличением числа атомов углерода в углеводороде критическая кривая сдвинута к низким давлениям и к высоким значениям концентраци</w:t>
      </w:r>
      <w:r w:rsidR="000352C7">
        <w:rPr>
          <w:rFonts w:ascii="Times New Roman" w:eastAsia="Calibri" w:hAnsi="Times New Roman" w:cs="Times New Roman"/>
          <w:sz w:val="28"/>
          <w:szCs w:val="28"/>
        </w:rPr>
        <w:t xml:space="preserve">и воды. Для ДКТ систем н.пентан-вода и </w:t>
      </w:r>
      <w:proofErr w:type="spellStart"/>
      <w:r w:rsidR="000352C7">
        <w:rPr>
          <w:rFonts w:ascii="Times New Roman" w:eastAsia="Calibri" w:hAnsi="Times New Roman" w:cs="Times New Roman"/>
          <w:sz w:val="28"/>
          <w:szCs w:val="28"/>
        </w:rPr>
        <w:t>н.гексан-</w:t>
      </w:r>
      <w:r w:rsidRPr="00334440">
        <w:rPr>
          <w:rFonts w:ascii="Times New Roman" w:eastAsia="Calibri" w:hAnsi="Times New Roman" w:cs="Times New Roman"/>
          <w:sz w:val="28"/>
          <w:szCs w:val="28"/>
        </w:rPr>
        <w:t>вода</w:t>
      </w:r>
      <w:proofErr w:type="spellEnd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 получены параметры</w:t>
      </w:r>
      <w:proofErr w:type="gramStart"/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334440">
        <w:rPr>
          <w:rFonts w:ascii="Times New Roman" w:eastAsia="Calibri" w:hAnsi="Times New Roman" w:cs="Times New Roman"/>
          <w:sz w:val="28"/>
          <w:szCs w:val="28"/>
          <w:vertAlign w:val="subscript"/>
        </w:rPr>
        <w:t>с</w:t>
      </w:r>
      <w:r w:rsidRPr="00334440">
        <w:rPr>
          <w:rFonts w:ascii="Times New Roman" w:eastAsia="Calibri" w:hAnsi="Times New Roman" w:cs="Times New Roman"/>
          <w:sz w:val="28"/>
          <w:szCs w:val="28"/>
        </w:rPr>
        <w:t>=625,5К, Р</w:t>
      </w:r>
      <w:r w:rsidRPr="00334440">
        <w:rPr>
          <w:rFonts w:ascii="Times New Roman" w:eastAsia="Calibri" w:hAnsi="Times New Roman" w:cs="Times New Roman"/>
          <w:sz w:val="28"/>
          <w:szCs w:val="28"/>
          <w:vertAlign w:val="subscript"/>
        </w:rPr>
        <w:t>с</w:t>
      </w:r>
      <w:r w:rsidRPr="00334440">
        <w:rPr>
          <w:rFonts w:ascii="Times New Roman" w:eastAsia="Calibri" w:hAnsi="Times New Roman" w:cs="Times New Roman"/>
          <w:sz w:val="28"/>
          <w:szCs w:val="28"/>
        </w:rPr>
        <w:t>=33,7МПа и Т</w:t>
      </w:r>
      <w:r w:rsidRPr="00334440">
        <w:rPr>
          <w:rFonts w:ascii="Times New Roman" w:eastAsia="Calibri" w:hAnsi="Times New Roman" w:cs="Times New Roman"/>
          <w:sz w:val="28"/>
          <w:szCs w:val="28"/>
          <w:vertAlign w:val="subscript"/>
        </w:rPr>
        <w:t>с</w:t>
      </w:r>
      <w:r w:rsidRPr="00334440">
        <w:rPr>
          <w:rFonts w:ascii="Times New Roman" w:eastAsia="Calibri" w:hAnsi="Times New Roman" w:cs="Times New Roman"/>
          <w:sz w:val="28"/>
          <w:szCs w:val="28"/>
        </w:rPr>
        <w:t>=627,7К, Р</w:t>
      </w:r>
      <w:r w:rsidRPr="00334440">
        <w:rPr>
          <w:rFonts w:ascii="Times New Roman" w:eastAsia="Calibri" w:hAnsi="Times New Roman" w:cs="Times New Roman"/>
          <w:sz w:val="28"/>
          <w:szCs w:val="28"/>
          <w:vertAlign w:val="subscript"/>
        </w:rPr>
        <w:t>с</w:t>
      </w:r>
      <w:r w:rsidRPr="00334440">
        <w:rPr>
          <w:rFonts w:ascii="Times New Roman" w:eastAsia="Calibri" w:hAnsi="Times New Roman" w:cs="Times New Roman"/>
          <w:sz w:val="28"/>
          <w:szCs w:val="28"/>
        </w:rPr>
        <w:t xml:space="preserve">=30,9МПа соответственно.  </w:t>
      </w:r>
    </w:p>
    <w:p w:rsidR="00533E3B" w:rsidRDefault="00533E3B" w:rsidP="00533E3B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699" w:rsidRPr="00AA31E2" w:rsidRDefault="00AA31E2" w:rsidP="00AA31E2">
      <w:pPr>
        <w:tabs>
          <w:tab w:val="left" w:pos="8931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object w:dxaOrig="6796" w:dyaOrig="4949">
          <v:shape id="_x0000_i1026" type="#_x0000_t75" style="width:416.25pt;height:302.25pt" o:ole="">
            <v:imagedata r:id="rId7" o:title=""/>
          </v:shape>
          <o:OLEObject Type="Embed" ProgID="CorelDraw.Graphic.16" ShapeID="_x0000_i1026" DrawAspect="Content" ObjectID="_1467639310" r:id="rId8"/>
        </w:object>
      </w:r>
    </w:p>
    <w:p w:rsidR="00CC4DE1" w:rsidRDefault="00ED527A" w:rsidP="00991E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Рис.2.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Т-х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крити</w:t>
      </w:r>
      <w:r w:rsidR="000352C7">
        <w:rPr>
          <w:rFonts w:ascii="Times New Roman" w:hAnsi="Times New Roman"/>
          <w:color w:val="000000"/>
          <w:sz w:val="28"/>
          <w:szCs w:val="28"/>
        </w:rPr>
        <w:t>ческая диаграмма системы н</w:t>
      </w:r>
      <w:proofErr w:type="gramStart"/>
      <w:r w:rsidR="000352C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ентан</w:t>
      </w:r>
      <w:r w:rsidR="000352C7">
        <w:rPr>
          <w:rFonts w:ascii="Times New Roman" w:hAnsi="Times New Roman"/>
          <w:color w:val="000000"/>
          <w:sz w:val="28"/>
          <w:szCs w:val="28"/>
        </w:rPr>
        <w:t>-вода</w:t>
      </w:r>
      <w:r w:rsidR="00991E20">
        <w:rPr>
          <w:rFonts w:ascii="Times New Roman" w:hAnsi="Times New Roman"/>
          <w:color w:val="000000"/>
          <w:sz w:val="28"/>
          <w:szCs w:val="28"/>
        </w:rPr>
        <w:t xml:space="preserve">. 1; 3 и 5-трехфазные </w:t>
      </w:r>
      <w:r w:rsidR="000352C7">
        <w:rPr>
          <w:rFonts w:ascii="Times New Roman" w:hAnsi="Times New Roman"/>
          <w:color w:val="000000"/>
          <w:sz w:val="28"/>
          <w:szCs w:val="28"/>
        </w:rPr>
        <w:t xml:space="preserve">линии равновесия; 2 и 4 - </w:t>
      </w:r>
      <w:r w:rsidR="00991E20">
        <w:rPr>
          <w:rFonts w:ascii="Times New Roman" w:hAnsi="Times New Roman"/>
          <w:color w:val="000000"/>
          <w:sz w:val="28"/>
          <w:szCs w:val="28"/>
        </w:rPr>
        <w:t xml:space="preserve">нижняя </w:t>
      </w:r>
      <w:r w:rsidR="000352C7">
        <w:rPr>
          <w:rFonts w:ascii="Times New Roman" w:hAnsi="Times New Roman"/>
          <w:color w:val="000000"/>
          <w:sz w:val="28"/>
          <w:szCs w:val="28"/>
        </w:rPr>
        <w:t>и верхняя, соответственно, области</w:t>
      </w:r>
      <w:r w:rsidR="00991E20">
        <w:rPr>
          <w:rFonts w:ascii="Times New Roman" w:hAnsi="Times New Roman"/>
          <w:color w:val="000000"/>
          <w:sz w:val="28"/>
          <w:szCs w:val="28"/>
        </w:rPr>
        <w:t xml:space="preserve"> критической линии</w:t>
      </w:r>
      <w:r w:rsidR="000352C7">
        <w:rPr>
          <w:rFonts w:ascii="Times New Roman" w:hAnsi="Times New Roman"/>
          <w:color w:val="000000"/>
          <w:sz w:val="28"/>
          <w:szCs w:val="28"/>
        </w:rPr>
        <w:t>.</w:t>
      </w:r>
    </w:p>
    <w:p w:rsidR="00991E20" w:rsidRPr="0053191D" w:rsidRDefault="00991E20" w:rsidP="00991E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27A" w:rsidRPr="00634BF8" w:rsidRDefault="00ED527A" w:rsidP="00991E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рис.2. приведена фазов</w:t>
      </w:r>
      <w:r w:rsidR="000352C7">
        <w:rPr>
          <w:rFonts w:ascii="Times New Roman" w:hAnsi="Times New Roman"/>
          <w:color w:val="000000"/>
          <w:sz w:val="28"/>
          <w:szCs w:val="28"/>
        </w:rPr>
        <w:t>ая диаграмма бинарной системы н</w:t>
      </w:r>
      <w:proofErr w:type="gramStart"/>
      <w:r w:rsidR="000352C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ентан-вода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Т-х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координатах, построенная на основе наших экспериментальных работ и данных работ </w:t>
      </w:r>
      <w:r w:rsidRPr="00E475AA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2,3</w:t>
      </w:r>
      <w:r w:rsidRPr="00E475AA">
        <w:rPr>
          <w:rFonts w:ascii="Times New Roman" w:hAnsi="Times New Roman"/>
          <w:color w:val="000000"/>
          <w:sz w:val="28"/>
          <w:szCs w:val="28"/>
        </w:rPr>
        <w:t>].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классификации фазовых диаграмм Скотта и Ван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Кониненбурга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75AA">
        <w:rPr>
          <w:rFonts w:ascii="Times New Roman" w:hAnsi="Times New Roman"/>
          <w:color w:val="000000"/>
          <w:sz w:val="28"/>
          <w:szCs w:val="28"/>
        </w:rPr>
        <w:t>[</w:t>
      </w:r>
      <w:r w:rsidR="0044107C" w:rsidRPr="00CC4DE1">
        <w:rPr>
          <w:rFonts w:ascii="Times New Roman" w:hAnsi="Times New Roman"/>
          <w:color w:val="000000"/>
          <w:sz w:val="28"/>
          <w:szCs w:val="28"/>
        </w:rPr>
        <w:t>8</w:t>
      </w:r>
      <w:r w:rsidRPr="00E475AA">
        <w:rPr>
          <w:rFonts w:ascii="Times New Roman" w:hAnsi="Times New Roman"/>
          <w:color w:val="000000"/>
          <w:sz w:val="28"/>
          <w:szCs w:val="28"/>
        </w:rPr>
        <w:t>]</w:t>
      </w:r>
      <w:r w:rsidR="0036460A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сследуемые системы относится 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типу и характеризуется отсутствием непрерывной критической кривой, соединяющей критические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точки чистых компонентов. Фазовая диаграмма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типа разбивается на 3 температурные области: область ниж</w:t>
      </w:r>
      <w:r w:rsidR="00B717B6">
        <w:rPr>
          <w:rFonts w:ascii="Times New Roman" w:hAnsi="Times New Roman"/>
          <w:color w:val="000000"/>
          <w:sz w:val="28"/>
          <w:szCs w:val="28"/>
        </w:rPr>
        <w:t>ней ветви критических точек (ж1-</w:t>
      </w:r>
      <w:r>
        <w:rPr>
          <w:rFonts w:ascii="Times New Roman" w:hAnsi="Times New Roman"/>
          <w:color w:val="000000"/>
          <w:sz w:val="28"/>
          <w:szCs w:val="28"/>
        </w:rPr>
        <w:t>г),  область отсутствия критических точек и область верхней в</w:t>
      </w:r>
      <w:r w:rsidR="00B717B6">
        <w:rPr>
          <w:rFonts w:ascii="Times New Roman" w:hAnsi="Times New Roman"/>
          <w:color w:val="000000"/>
          <w:sz w:val="28"/>
          <w:szCs w:val="28"/>
        </w:rPr>
        <w:t>етви критических точек (г1-г2,г-</w:t>
      </w:r>
      <w:r>
        <w:rPr>
          <w:rFonts w:ascii="Times New Roman" w:hAnsi="Times New Roman"/>
          <w:color w:val="000000"/>
          <w:sz w:val="28"/>
          <w:szCs w:val="28"/>
        </w:rPr>
        <w:t>ж2).</w:t>
      </w:r>
    </w:p>
    <w:p w:rsidR="0006520D" w:rsidRPr="00A50F0D" w:rsidRDefault="0021507D" w:rsidP="00991E20">
      <w:pPr>
        <w:spacing w:after="0" w:line="240" w:lineRule="auto"/>
        <w:ind w:firstLine="284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A214C3">
        <w:rPr>
          <w:rFonts w:ascii="Times New Roman" w:hAnsi="Times New Roman"/>
          <w:color w:val="000000"/>
          <w:sz w:val="28"/>
          <w:szCs w:val="28"/>
        </w:rPr>
        <w:t>ермодинамическое поведение бесконечно разбавленных смесей вблизи критической точки растворителя можно целиком описать параметром Кричевского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E87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 прямых  измерений </w:t>
      </w:r>
      <w:proofErr w:type="spellStart"/>
      <w:r w:rsidR="00687E87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PVTx</w:t>
      </w:r>
      <w:proofErr w:type="spellEnd"/>
      <w:r w:rsidR="00687E87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 </w:t>
      </w:r>
      <w:r w:rsidR="00687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proofErr w:type="spellStart"/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Start"/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7E87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687E87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ексан</w:t>
      </w:r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>-вода</w:t>
      </w:r>
      <w:proofErr w:type="spellEnd"/>
      <w:r w:rsidR="00687E87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F9A">
        <w:rPr>
          <w:rFonts w:ascii="Times New Roman" w:hAnsi="Times New Roman"/>
          <w:color w:val="000000"/>
          <w:sz w:val="28"/>
          <w:szCs w:val="28"/>
        </w:rPr>
        <w:t>и используя различные методы определен параметр Кричевского</w:t>
      </w:r>
      <w:r w:rsidR="00687E87" w:rsidRPr="00334440">
        <w:rPr>
          <w:rFonts w:ascii="Times New Roman" w:hAnsi="Times New Roman" w:cs="Times New Roman"/>
          <w:color w:val="000000" w:themeColor="text1"/>
          <w:position w:val="-38"/>
          <w:sz w:val="28"/>
          <w:szCs w:val="28"/>
        </w:rPr>
        <w:object w:dxaOrig="1020" w:dyaOrig="880">
          <v:shape id="_x0000_i1027" type="#_x0000_t75" style="width:48.75pt;height:42pt" o:ole="">
            <v:imagedata r:id="rId9" o:title=""/>
          </v:shape>
          <o:OLEObject Type="Embed" ProgID="Equation.3" ShapeID="_x0000_i1027" DrawAspect="Content" ObjectID="_1467639311" r:id="rId10"/>
        </w:object>
      </w:r>
      <w:r w:rsidR="00CA1F9A">
        <w:rPr>
          <w:rFonts w:ascii="Times New Roman" w:hAnsi="Times New Roman"/>
          <w:color w:val="000000"/>
          <w:sz w:val="28"/>
          <w:szCs w:val="28"/>
        </w:rPr>
        <w:t xml:space="preserve"> в окрестности чистого растворителя (</w:t>
      </w:r>
      <w:proofErr w:type="spellStart"/>
      <w:r w:rsidR="000352C7">
        <w:rPr>
          <w:rFonts w:ascii="Times New Roman" w:hAnsi="Times New Roman"/>
          <w:color w:val="000000"/>
          <w:sz w:val="28"/>
          <w:szCs w:val="28"/>
        </w:rPr>
        <w:t>н.</w:t>
      </w:r>
      <w:r w:rsidR="00CA1F9A">
        <w:rPr>
          <w:rFonts w:ascii="Times New Roman" w:hAnsi="Times New Roman"/>
          <w:color w:val="000000"/>
          <w:sz w:val="28"/>
          <w:szCs w:val="28"/>
        </w:rPr>
        <w:t>гексан</w:t>
      </w:r>
      <w:proofErr w:type="spellEnd"/>
      <w:r w:rsidR="00CA1F9A">
        <w:rPr>
          <w:rFonts w:ascii="Times New Roman" w:hAnsi="Times New Roman"/>
          <w:color w:val="000000"/>
          <w:sz w:val="28"/>
          <w:szCs w:val="28"/>
        </w:rPr>
        <w:t>) и (вода)</w:t>
      </w:r>
      <w:r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4107C">
        <w:rPr>
          <w:rFonts w:ascii="Times New Roman" w:hAnsi="Times New Roman"/>
          <w:color w:val="000000"/>
          <w:sz w:val="28"/>
          <w:szCs w:val="28"/>
        </w:rPr>
        <w:t>9</w:t>
      </w:r>
      <w:r w:rsidR="0044107C" w:rsidRPr="0044107C">
        <w:rPr>
          <w:rFonts w:ascii="Times New Roman" w:hAnsi="Times New Roman"/>
          <w:color w:val="000000"/>
          <w:sz w:val="28"/>
          <w:szCs w:val="28"/>
        </w:rPr>
        <w:t>,10</w:t>
      </w:r>
      <w:r w:rsidRPr="0021507D">
        <w:rPr>
          <w:rFonts w:ascii="Times New Roman" w:hAnsi="Times New Roman"/>
          <w:color w:val="000000"/>
          <w:sz w:val="28"/>
          <w:szCs w:val="28"/>
        </w:rPr>
        <w:t>]</w:t>
      </w:r>
      <w:r w:rsidR="00C06A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7E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4F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пределены значения  параметра Кричевского вблизи критической</w:t>
      </w:r>
      <w:r w:rsidR="00334440" w:rsidRPr="003344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точки чистого </w:t>
      </w:r>
      <w:proofErr w:type="spellStart"/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Start"/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ексана</w:t>
      </w:r>
      <w:proofErr w:type="spellEnd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(10.5 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1"/>
      </w:r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>MПa</w:t>
      </w:r>
      <w:proofErr w:type="spellEnd"/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52C7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гексан</w:t>
      </w:r>
      <w:proofErr w:type="spellEnd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растворитель)</w:t>
      </w:r>
      <w:r w:rsidR="00334440" w:rsidRPr="003344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и вблизи критической точки чистой воды (161.51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1"/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proofErr w:type="spellStart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MПa</w:t>
      </w:r>
      <w:proofErr w:type="spellEnd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334440" w:rsidRPr="003344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значения параметра Кричевского хорошо согласуется со значениями,</w:t>
      </w:r>
      <w:r w:rsidR="00334440" w:rsidRPr="003344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полученными из начальных наклонов верхних и нижних критических линий 11.72 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1"/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gramStart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н-гексан</w:t>
      </w:r>
      <w:proofErr w:type="spellEnd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растворитель) и  159.36</w:t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1"/>
      </w:r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proofErr w:type="spellStart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>MПa</w:t>
      </w:r>
      <w:proofErr w:type="spellEnd"/>
      <w:r w:rsidR="00334440" w:rsidRPr="0033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(вода как растворитель).</w:t>
      </w:r>
      <w:r w:rsidR="0044107C" w:rsidRPr="0044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определены </w:t>
      </w:r>
      <w:r w:rsidR="0044107C">
        <w:rPr>
          <w:rFonts w:ascii="Times New Roman" w:hAnsi="Times New Roman"/>
          <w:color w:val="000000"/>
          <w:sz w:val="28"/>
          <w:szCs w:val="28"/>
        </w:rPr>
        <w:t xml:space="preserve">термодинамические </w:t>
      </w:r>
      <w:r w:rsidR="00534AF2" w:rsidRPr="00431812">
        <w:rPr>
          <w:rFonts w:ascii="Times New Roman" w:hAnsi="Times New Roman"/>
          <w:color w:val="000000"/>
          <w:sz w:val="24"/>
          <w:szCs w:val="24"/>
        </w:rPr>
        <w:t>(</w:t>
      </w:r>
      <w:r w:rsidR="00534AF2" w:rsidRPr="0083669D">
        <w:rPr>
          <w:rFonts w:ascii="Times New Roman" w:hAnsi="Times New Roman"/>
          <w:color w:val="000000"/>
          <w:position w:val="-14"/>
          <w:sz w:val="24"/>
          <w:szCs w:val="24"/>
        </w:rPr>
        <w:object w:dxaOrig="1219" w:dyaOrig="400">
          <v:shape id="_x0000_i1028" type="#_x0000_t75" style="width:60.75pt;height:20.25pt" o:ole="" fillcolor="window">
            <v:imagedata r:id="rId11" o:title=""/>
          </v:shape>
          <o:OLEObject Type="Embed" ProgID="Equation.3" ShapeID="_x0000_i1028" DrawAspect="Content" ObjectID="_1467639312" r:id="rId12"/>
        </w:object>
      </w:r>
      <w:r w:rsidR="00534AF2">
        <w:rPr>
          <w:rFonts w:ascii="Times New Roman" w:hAnsi="Times New Roman"/>
          <w:color w:val="000000"/>
          <w:sz w:val="24"/>
          <w:szCs w:val="24"/>
        </w:rPr>
        <w:t>,</w:t>
      </w:r>
      <w:r w:rsidR="00534AF2" w:rsidRPr="0083669D">
        <w:rPr>
          <w:rFonts w:ascii="Times New Roman" w:hAnsi="Times New Roman"/>
          <w:color w:val="000000"/>
          <w:position w:val="-10"/>
          <w:sz w:val="24"/>
          <w:szCs w:val="24"/>
        </w:rPr>
        <w:object w:dxaOrig="340" w:dyaOrig="320">
          <v:shape id="_x0000_i1029" type="#_x0000_t75" style="width:18pt;height:16.5pt" o:ole="">
            <v:imagedata r:id="rId13" o:title=""/>
          </v:shape>
          <o:OLEObject Type="Embed" ProgID="Unknown" ShapeID="_x0000_i1029" DrawAspect="Content" ObjectID="_1467639313" r:id="rId14"/>
        </w:object>
      </w:r>
      <w:r w:rsidR="00534AF2">
        <w:rPr>
          <w:rFonts w:ascii="Times New Roman" w:hAnsi="Times New Roman"/>
          <w:color w:val="000000"/>
          <w:sz w:val="24"/>
          <w:szCs w:val="24"/>
        </w:rPr>
        <w:t>,</w:t>
      </w:r>
      <w:r w:rsidR="00534AF2" w:rsidRPr="0083669D">
        <w:rPr>
          <w:rFonts w:ascii="Times New Roman" w:hAnsi="Times New Roman"/>
          <w:color w:val="000000"/>
          <w:position w:val="-10"/>
          <w:sz w:val="24"/>
          <w:szCs w:val="24"/>
        </w:rPr>
        <w:object w:dxaOrig="360" w:dyaOrig="340">
          <v:shape id="_x0000_i1030" type="#_x0000_t75" style="width:18pt;height:17.25pt" o:ole="">
            <v:imagedata r:id="rId15" o:title=""/>
          </v:shape>
          <o:OLEObject Type="Embed" ProgID="Equation.3" ShapeID="_x0000_i1030" DrawAspect="Content" ObjectID="_1467639314" r:id="rId16"/>
        </w:object>
      </w:r>
      <w:r w:rsidR="00534AF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4107C">
        <w:rPr>
          <w:rFonts w:ascii="Times New Roman" w:hAnsi="Times New Roman"/>
          <w:color w:val="000000"/>
          <w:sz w:val="28"/>
          <w:szCs w:val="28"/>
        </w:rPr>
        <w:t>и структурные</w:t>
      </w:r>
      <w:r w:rsidR="00534AF2" w:rsidRPr="00534AF2">
        <w:t xml:space="preserve"> </w:t>
      </w:r>
      <w:r w:rsidR="00534AF2">
        <w:t xml:space="preserve"> </w:t>
      </w:r>
      <w:r w:rsidR="00534AF2" w:rsidRPr="00534AF2">
        <w:rPr>
          <w:rFonts w:ascii="Times New Roman" w:hAnsi="Times New Roman" w:cs="Times New Roman"/>
          <w:sz w:val="28"/>
          <w:szCs w:val="28"/>
        </w:rPr>
        <w:t>(</w:t>
      </w:r>
      <w:r w:rsidR="00534AF2" w:rsidRPr="00534AF2">
        <w:rPr>
          <w:rFonts w:ascii="Times New Roman" w:hAnsi="Times New Roman" w:cs="Times New Roman"/>
          <w:position w:val="-14"/>
          <w:sz w:val="28"/>
          <w:szCs w:val="28"/>
        </w:rPr>
        <w:object w:dxaOrig="320" w:dyaOrig="380">
          <v:shape id="_x0000_i1031" type="#_x0000_t75" style="width:15.75pt;height:18.75pt" o:ole="" fillcolor="window">
            <v:imagedata r:id="rId17" o:title=""/>
          </v:shape>
          <o:OLEObject Type="Embed" ProgID="Equation.3" ShapeID="_x0000_i1031" DrawAspect="Content" ObjectID="_1467639315" r:id="rId18"/>
        </w:object>
      </w:r>
      <w:r w:rsidR="00534AF2">
        <w:rPr>
          <w:rFonts w:ascii="Times New Roman" w:hAnsi="Times New Roman" w:cs="Times New Roman"/>
          <w:sz w:val="28"/>
          <w:szCs w:val="28"/>
        </w:rPr>
        <w:t>,</w:t>
      </w:r>
      <w:r w:rsidR="00534AF2" w:rsidRPr="00534AF2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032" type="#_x0000_t75" style="width:18pt;height:18.75pt" o:ole="" fillcolor="window">
            <v:imagedata r:id="rId19" o:title=""/>
          </v:shape>
          <o:OLEObject Type="Embed" ProgID="Equation.3" ShapeID="_x0000_i1032" DrawAspect="Content" ObjectID="_1467639316" r:id="rId20"/>
        </w:object>
      </w:r>
      <w:r w:rsidR="00534AF2">
        <w:rPr>
          <w:rFonts w:ascii="Times New Roman" w:hAnsi="Times New Roman" w:cs="Times New Roman"/>
          <w:sz w:val="28"/>
          <w:szCs w:val="28"/>
        </w:rPr>
        <w:t>,</w:t>
      </w:r>
      <w:r w:rsidR="00534AF2" w:rsidRPr="00555C4F">
        <w:rPr>
          <w:position w:val="-12"/>
        </w:rPr>
        <w:object w:dxaOrig="460" w:dyaOrig="380">
          <v:shape id="_x0000_i1033" type="#_x0000_t75" style="width:23.25pt;height:18.75pt" o:ole="" fillcolor="window">
            <v:imagedata r:id="rId21" o:title=""/>
          </v:shape>
          <o:OLEObject Type="Embed" ProgID="Equation.3" ShapeID="_x0000_i1033" DrawAspect="Content" ObjectID="_1467639317" r:id="rId22"/>
        </w:object>
      </w:r>
      <w:r w:rsidR="00534AF2">
        <w:t>)</w:t>
      </w:r>
      <w:r w:rsidR="00534A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07C">
        <w:rPr>
          <w:rFonts w:ascii="Times New Roman" w:hAnsi="Times New Roman"/>
          <w:color w:val="000000"/>
          <w:sz w:val="28"/>
          <w:szCs w:val="28"/>
        </w:rPr>
        <w:t xml:space="preserve"> свойства при бесконечном разбавлении</w:t>
      </w:r>
      <w:r w:rsidR="0044107C" w:rsidRPr="00AC6D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2C7">
        <w:rPr>
          <w:rFonts w:ascii="Times New Roman" w:hAnsi="Times New Roman"/>
          <w:color w:val="000000"/>
          <w:sz w:val="28"/>
          <w:szCs w:val="28"/>
        </w:rPr>
        <w:t xml:space="preserve">бинарной системы </w:t>
      </w:r>
      <w:proofErr w:type="spellStart"/>
      <w:r w:rsidR="000352C7"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 w:rsidR="000352C7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0352C7">
        <w:rPr>
          <w:rFonts w:ascii="Times New Roman" w:hAnsi="Times New Roman"/>
          <w:color w:val="000000"/>
          <w:sz w:val="28"/>
          <w:szCs w:val="28"/>
        </w:rPr>
        <w:t>ексан-</w:t>
      </w:r>
      <w:r w:rsidR="0044107C">
        <w:rPr>
          <w:rFonts w:ascii="Times New Roman" w:hAnsi="Times New Roman"/>
          <w:color w:val="000000"/>
          <w:sz w:val="28"/>
          <w:szCs w:val="28"/>
        </w:rPr>
        <w:t>вода</w:t>
      </w:r>
      <w:proofErr w:type="spellEnd"/>
      <w:r w:rsidR="00534AF2">
        <w:rPr>
          <w:rFonts w:ascii="Times New Roman" w:hAnsi="Times New Roman"/>
          <w:color w:val="000000"/>
          <w:sz w:val="28"/>
          <w:szCs w:val="28"/>
        </w:rPr>
        <w:t>,</w:t>
      </w:r>
      <w:r w:rsidR="00534AF2" w:rsidRPr="00534A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4A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4AF2" w:rsidRPr="00534AF2">
        <w:rPr>
          <w:rFonts w:ascii="Times New Roman" w:hAnsi="Times New Roman"/>
          <w:color w:val="000000"/>
          <w:sz w:val="28"/>
          <w:szCs w:val="28"/>
        </w:rPr>
        <w:t>которые непосредственно связаны с параметром Кричевского</w:t>
      </w:r>
      <w:r w:rsidR="00534AF2">
        <w:rPr>
          <w:rFonts w:ascii="Times New Roman" w:hAnsi="Times New Roman"/>
          <w:color w:val="000000"/>
          <w:sz w:val="28"/>
          <w:szCs w:val="28"/>
        </w:rPr>
        <w:t>.</w:t>
      </w:r>
      <w:r w:rsidR="00534AF2" w:rsidRPr="00534A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AF2" w:rsidRPr="00F27D5D">
        <w:rPr>
          <w:rFonts w:ascii="Times New Roman" w:hAnsi="Times New Roman"/>
          <w:color w:val="000000"/>
          <w:sz w:val="28"/>
          <w:szCs w:val="28"/>
        </w:rPr>
        <w:t xml:space="preserve">Парциальный молярный объем при бесконечном разбавлении, </w:t>
      </w:r>
      <w:r w:rsidR="00534AF2" w:rsidRPr="00F27D5D">
        <w:rPr>
          <w:rFonts w:ascii="Times New Roman" w:hAnsi="Times New Roman"/>
          <w:color w:val="000000"/>
          <w:position w:val="-10"/>
          <w:sz w:val="28"/>
          <w:szCs w:val="28"/>
        </w:rPr>
        <w:object w:dxaOrig="360" w:dyaOrig="360">
          <v:shape id="_x0000_i1034" type="#_x0000_t75" style="width:18pt;height:18pt" o:ole="" fillcolor="window">
            <v:imagedata r:id="rId23" o:title=""/>
          </v:shape>
          <o:OLEObject Type="Embed" ProgID="Equation.3" ShapeID="_x0000_i1034" DrawAspect="Content" ObjectID="_1467639318" r:id="rId24"/>
        </w:object>
      </w:r>
      <w:r w:rsidR="00534AF2" w:rsidRPr="00F27D5D">
        <w:rPr>
          <w:rFonts w:ascii="Times New Roman" w:hAnsi="Times New Roman"/>
          <w:color w:val="000000"/>
          <w:sz w:val="28"/>
          <w:szCs w:val="28"/>
        </w:rPr>
        <w:t>, является основным свойством раствора [</w:t>
      </w:r>
      <w:r w:rsidR="00534AF2">
        <w:rPr>
          <w:rFonts w:ascii="Times New Roman" w:hAnsi="Times New Roman"/>
          <w:color w:val="000000"/>
          <w:sz w:val="28"/>
          <w:szCs w:val="28"/>
        </w:rPr>
        <w:t>11</w:t>
      </w:r>
      <w:r w:rsidR="00534AF2" w:rsidRPr="00F27D5D">
        <w:rPr>
          <w:rFonts w:ascii="Times New Roman" w:hAnsi="Times New Roman"/>
          <w:color w:val="000000"/>
          <w:sz w:val="28"/>
          <w:szCs w:val="28"/>
        </w:rPr>
        <w:t>]</w:t>
      </w:r>
      <w:r w:rsidR="00534AF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50F0D">
        <w:rPr>
          <w:rFonts w:ascii="Times New Roman" w:hAnsi="Times New Roman"/>
          <w:color w:val="000000"/>
          <w:sz w:val="28"/>
          <w:szCs w:val="28"/>
        </w:rPr>
        <w:t>расходи</w:t>
      </w:r>
      <w:r w:rsidR="00534AF2">
        <w:rPr>
          <w:rFonts w:ascii="Times New Roman" w:hAnsi="Times New Roman"/>
          <w:color w:val="000000"/>
          <w:sz w:val="28"/>
          <w:szCs w:val="28"/>
        </w:rPr>
        <w:t>тся в критической</w:t>
      </w:r>
      <w:r w:rsidR="000352C7">
        <w:rPr>
          <w:rFonts w:ascii="Times New Roman" w:hAnsi="Times New Roman"/>
          <w:color w:val="000000"/>
          <w:sz w:val="28"/>
          <w:szCs w:val="28"/>
        </w:rPr>
        <w:t xml:space="preserve"> точке  чистого растворителя (</w:t>
      </w:r>
      <w:proofErr w:type="spellStart"/>
      <w:r w:rsidR="000352C7"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 w:rsidR="000352C7">
        <w:rPr>
          <w:rFonts w:ascii="Times New Roman" w:hAnsi="Times New Roman"/>
          <w:color w:val="000000"/>
          <w:sz w:val="28"/>
          <w:szCs w:val="28"/>
        </w:rPr>
        <w:t>.</w:t>
      </w:r>
      <w:r w:rsidR="00534AF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534AF2">
        <w:rPr>
          <w:rFonts w:ascii="Times New Roman" w:hAnsi="Times New Roman"/>
          <w:color w:val="000000"/>
          <w:sz w:val="28"/>
          <w:szCs w:val="28"/>
        </w:rPr>
        <w:t>ексана</w:t>
      </w:r>
      <w:proofErr w:type="spellEnd"/>
      <w:r w:rsidR="00534AF2">
        <w:rPr>
          <w:rFonts w:ascii="Times New Roman" w:hAnsi="Times New Roman"/>
          <w:color w:val="000000"/>
          <w:sz w:val="28"/>
          <w:szCs w:val="28"/>
        </w:rPr>
        <w:t xml:space="preserve"> или воды).</w:t>
      </w:r>
      <w:r w:rsidR="00A50F0D">
        <w:rPr>
          <w:rFonts w:ascii="Times New Roman" w:hAnsi="Times New Roman"/>
          <w:color w:val="000000"/>
          <w:sz w:val="28"/>
          <w:szCs w:val="28"/>
        </w:rPr>
        <w:t xml:space="preserve"> Такую же</w:t>
      </w:r>
      <w:r w:rsidR="00A50F0D" w:rsidRPr="00A50F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0F0D" w:rsidRPr="00B944A4">
        <w:rPr>
          <w:rFonts w:ascii="Times New Roman" w:hAnsi="Times New Roman"/>
          <w:color w:val="000000"/>
          <w:sz w:val="28"/>
          <w:szCs w:val="28"/>
        </w:rPr>
        <w:t>аномалию</w:t>
      </w:r>
      <w:r w:rsidR="00A50F0D">
        <w:rPr>
          <w:rFonts w:ascii="Times New Roman" w:hAnsi="Times New Roman"/>
          <w:color w:val="000000"/>
          <w:sz w:val="28"/>
          <w:szCs w:val="28"/>
        </w:rPr>
        <w:t>,</w:t>
      </w:r>
      <w:r w:rsidR="00A50F0D" w:rsidRPr="00B944A4">
        <w:rPr>
          <w:rFonts w:ascii="Times New Roman" w:hAnsi="Times New Roman"/>
          <w:color w:val="000000"/>
          <w:sz w:val="28"/>
          <w:szCs w:val="28"/>
        </w:rPr>
        <w:t xml:space="preserve"> что и </w:t>
      </w:r>
      <w:r w:rsidR="00A50F0D" w:rsidRPr="00710041">
        <w:rPr>
          <w:rFonts w:ascii="Times New Roman" w:hAnsi="Times New Roman"/>
          <w:color w:val="000000"/>
          <w:position w:val="-10"/>
          <w:sz w:val="28"/>
          <w:szCs w:val="28"/>
        </w:rPr>
        <w:object w:dxaOrig="360" w:dyaOrig="360">
          <v:shape id="_x0000_i1035" type="#_x0000_t75" style="width:18pt;height:18pt" o:ole="" fillcolor="window">
            <v:imagedata r:id="rId25" o:title=""/>
          </v:shape>
          <o:OLEObject Type="Embed" ProgID="Equation.3" ShapeID="_x0000_i1035" DrawAspect="Content" ObjectID="_1467639319" r:id="rId26"/>
        </w:object>
      </w:r>
      <w:r w:rsidR="00A50F0D">
        <w:rPr>
          <w:rFonts w:ascii="Times New Roman" w:hAnsi="Times New Roman"/>
          <w:color w:val="000000"/>
          <w:sz w:val="28"/>
          <w:szCs w:val="28"/>
        </w:rPr>
        <w:t>, имеет парциаль</w:t>
      </w:r>
      <w:r w:rsidR="00A50F0D" w:rsidRPr="00B944A4">
        <w:rPr>
          <w:rFonts w:ascii="Times New Roman" w:hAnsi="Times New Roman"/>
          <w:color w:val="000000"/>
          <w:sz w:val="28"/>
          <w:szCs w:val="28"/>
        </w:rPr>
        <w:t>ная энтальпия</w:t>
      </w:r>
      <w:r w:rsidR="00A50F0D">
        <w:rPr>
          <w:rFonts w:ascii="Times New Roman" w:hAnsi="Times New Roman"/>
          <w:color w:val="000000"/>
          <w:sz w:val="28"/>
          <w:szCs w:val="28"/>
        </w:rPr>
        <w:t>.</w:t>
      </w:r>
    </w:p>
    <w:p w:rsidR="007E5ABD" w:rsidRDefault="007E5ABD" w:rsidP="00067E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3C4" w:rsidRDefault="00067E83" w:rsidP="00067E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A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33E3B" w:rsidRPr="0036460A" w:rsidRDefault="00533E3B" w:rsidP="00067E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83" w:rsidRPr="00B54C0B" w:rsidRDefault="00067E83" w:rsidP="00067E8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B180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8B180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Yiling</w:t>
      </w:r>
      <w:proofErr w:type="spellEnd"/>
      <w:r w:rsidRPr="008B1809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Th</w:t>
      </w:r>
      <w:proofErr w:type="spellEnd"/>
      <w:r w:rsidRPr="008B180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8B180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Berger</w:t>
      </w:r>
      <w:r w:rsidRPr="008B1809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8B1809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8B180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Franck</w:t>
      </w:r>
      <w:r w:rsidRPr="008B180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B01A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J. Chem. </w:t>
      </w:r>
      <w:proofErr w:type="spellStart"/>
      <w:r w:rsidRPr="00BB01AB">
        <w:rPr>
          <w:rFonts w:ascii="Times New Roman" w:hAnsi="Times New Roman"/>
          <w:i/>
          <w:color w:val="000000"/>
          <w:sz w:val="28"/>
          <w:szCs w:val="28"/>
          <w:lang w:val="en-US"/>
        </w:rPr>
        <w:t>Thermodyn</w:t>
      </w:r>
      <w:proofErr w:type="spellEnd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BB01AB">
        <w:rPr>
          <w:rFonts w:ascii="Times New Roman" w:hAnsi="Times New Roman"/>
          <w:b/>
          <w:color w:val="000000"/>
          <w:sz w:val="28"/>
          <w:szCs w:val="28"/>
          <w:lang w:val="en-US"/>
        </w:rPr>
        <w:t>23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 (1991) 105.</w:t>
      </w:r>
      <w:proofErr w:type="gramEnd"/>
    </w:p>
    <w:p w:rsidR="00067E83" w:rsidRPr="00D44F10" w:rsidRDefault="00067E83" w:rsidP="00067E8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2. E. Brunner. </w:t>
      </w:r>
      <w:r w:rsidRPr="00BB01A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J. Chem. </w:t>
      </w:r>
      <w:proofErr w:type="spellStart"/>
      <w:r w:rsidRPr="00BB01AB">
        <w:rPr>
          <w:rFonts w:ascii="Times New Roman" w:hAnsi="Times New Roman"/>
          <w:i/>
          <w:color w:val="000000"/>
          <w:sz w:val="28"/>
          <w:szCs w:val="28"/>
          <w:lang w:val="en-US"/>
        </w:rPr>
        <w:t>Thermodyn</w:t>
      </w:r>
      <w:proofErr w:type="spellEnd"/>
      <w:r w:rsidRPr="00BB01AB">
        <w:rPr>
          <w:rFonts w:ascii="Times New Roman" w:hAnsi="Times New Roman"/>
          <w:i/>
          <w:color w:val="000000"/>
          <w:sz w:val="28"/>
          <w:szCs w:val="28"/>
          <w:lang w:val="en-US"/>
        </w:rPr>
        <w:t>.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BB01AB">
        <w:rPr>
          <w:rFonts w:ascii="Times New Roman" w:hAnsi="Times New Roman"/>
          <w:b/>
          <w:color w:val="000000"/>
          <w:sz w:val="28"/>
          <w:szCs w:val="28"/>
          <w:lang w:val="en-US"/>
        </w:rPr>
        <w:t>22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 (1990) 335.</w:t>
      </w:r>
      <w:proofErr w:type="gramEnd"/>
    </w:p>
    <w:p w:rsidR="00067E83" w:rsidRPr="00B54C0B" w:rsidRDefault="00067E83" w:rsidP="00BB01AB">
      <w:p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3. Th. W. De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Loos</w:t>
      </w:r>
      <w:proofErr w:type="spellEnd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, W.G.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Penders</w:t>
      </w:r>
      <w:proofErr w:type="spellEnd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, R.N.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Lichtenthaler</w:t>
      </w:r>
      <w:proofErr w:type="spellEnd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B01A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J. Chem. </w:t>
      </w:r>
      <w:proofErr w:type="spellStart"/>
      <w:r w:rsidRPr="00B54C0B">
        <w:rPr>
          <w:rFonts w:ascii="Times New Roman" w:hAnsi="Times New Roman"/>
          <w:i/>
          <w:color w:val="000000"/>
          <w:sz w:val="28"/>
          <w:szCs w:val="28"/>
          <w:lang w:val="en-US"/>
        </w:rPr>
        <w:t>Thermodyn</w:t>
      </w:r>
      <w:proofErr w:type="spellEnd"/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B54C0B">
        <w:rPr>
          <w:rFonts w:ascii="Times New Roman" w:hAnsi="Times New Roman"/>
          <w:b/>
          <w:color w:val="000000"/>
          <w:sz w:val="28"/>
          <w:szCs w:val="28"/>
          <w:lang w:val="en-US"/>
        </w:rPr>
        <w:t>1</w:t>
      </w:r>
      <w:r w:rsidR="00476494" w:rsidRPr="00B54C0B">
        <w:rPr>
          <w:rFonts w:ascii="Times New Roman" w:hAnsi="Times New Roman"/>
          <w:b/>
          <w:color w:val="000000"/>
          <w:sz w:val="28"/>
          <w:szCs w:val="28"/>
          <w:lang w:val="en-US"/>
        </w:rPr>
        <w:t>0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 (198</w:t>
      </w:r>
      <w:r w:rsidR="00476494" w:rsidRPr="00B54C0B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) </w:t>
      </w:r>
      <w:r w:rsidR="00476494" w:rsidRPr="00B54C0B">
        <w:rPr>
          <w:rFonts w:ascii="Times New Roman" w:hAnsi="Times New Roman"/>
          <w:color w:val="000000"/>
          <w:sz w:val="28"/>
          <w:szCs w:val="28"/>
          <w:lang w:val="en-US"/>
        </w:rPr>
        <w:t>279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</w:p>
    <w:p w:rsidR="00BB01AB" w:rsidRPr="00B54C0B" w:rsidRDefault="00BB01AB" w:rsidP="00BB01AB">
      <w:pPr>
        <w:tabs>
          <w:tab w:val="left" w:pos="720"/>
          <w:tab w:val="right" w:pos="93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4.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Kamilov</w:t>
      </w:r>
      <w:proofErr w:type="spellEnd"/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Stepanov</w:t>
      </w:r>
      <w:proofErr w:type="spellEnd"/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Malysheva</w:t>
      </w:r>
      <w:proofErr w:type="spellEnd"/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Rasulov</w:t>
      </w:r>
      <w:proofErr w:type="spellEnd"/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Rasulov</w:t>
      </w:r>
      <w:proofErr w:type="spellEnd"/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Shakhbanov</w:t>
      </w:r>
      <w:proofErr w:type="spellEnd"/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BB01A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High </w:t>
      </w:r>
      <w:proofErr w:type="spellStart"/>
      <w:r w:rsidRPr="00BB01AB">
        <w:rPr>
          <w:rFonts w:ascii="Times New Roman" w:hAnsi="Times New Roman"/>
          <w:i/>
          <w:color w:val="000000"/>
          <w:sz w:val="28"/>
          <w:szCs w:val="28"/>
          <w:lang w:val="en-US"/>
        </w:rPr>
        <w:t>Temperatuers</w:t>
      </w:r>
      <w:proofErr w:type="spellEnd"/>
      <w:r w:rsidRPr="00BB01A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- High Pressures.</w:t>
      </w:r>
      <w:proofErr w:type="gramEnd"/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BB01AB">
        <w:rPr>
          <w:rFonts w:ascii="Times New Roman" w:hAnsi="Times New Roman"/>
          <w:b/>
          <w:color w:val="000000"/>
          <w:sz w:val="28"/>
          <w:szCs w:val="28"/>
          <w:lang w:val="en-US"/>
        </w:rPr>
        <w:t>29 (</w:t>
      </w:r>
      <w:r w:rsidRPr="00BB01AB">
        <w:rPr>
          <w:rFonts w:ascii="Times New Roman" w:hAnsi="Times New Roman"/>
          <w:color w:val="000000"/>
          <w:sz w:val="28"/>
          <w:szCs w:val="28"/>
          <w:lang w:val="en-US"/>
        </w:rPr>
        <w:t>1997) 491.</w:t>
      </w:r>
      <w:proofErr w:type="gramEnd"/>
    </w:p>
    <w:p w:rsidR="00BB01AB" w:rsidRDefault="00BB01AB" w:rsidP="00BB01AB">
      <w:pPr>
        <w:tabs>
          <w:tab w:val="left" w:pos="720"/>
          <w:tab w:val="right" w:pos="93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Расулов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Оракова</w:t>
      </w:r>
      <w:proofErr w:type="spellEnd"/>
      <w:r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B01AB">
        <w:rPr>
          <w:rFonts w:ascii="Times New Roman" w:hAnsi="Times New Roman"/>
          <w:i/>
          <w:color w:val="000000"/>
          <w:sz w:val="28"/>
          <w:szCs w:val="28"/>
        </w:rPr>
        <w:t>ТВТ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B01AB">
        <w:rPr>
          <w:rFonts w:ascii="Times New Roman" w:hAnsi="Times New Roman"/>
          <w:b/>
          <w:color w:val="000000"/>
          <w:sz w:val="28"/>
          <w:szCs w:val="28"/>
        </w:rPr>
        <w:t>51</w:t>
      </w:r>
      <w:r w:rsidR="007A0BFD" w:rsidRPr="007A0BF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227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01AB">
        <w:rPr>
          <w:rFonts w:ascii="Times New Roman" w:hAnsi="Times New Roman"/>
          <w:color w:val="000000"/>
          <w:sz w:val="28"/>
          <w:szCs w:val="28"/>
        </w:rPr>
        <w:t>(2013) 60.</w:t>
      </w:r>
    </w:p>
    <w:p w:rsidR="0001369A" w:rsidRDefault="00BB01AB" w:rsidP="00BB01AB">
      <w:pPr>
        <w:tabs>
          <w:tab w:val="left" w:pos="720"/>
          <w:tab w:val="right" w:pos="93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0BFD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01369A">
        <w:rPr>
          <w:rFonts w:ascii="Times New Roman" w:hAnsi="Times New Roman"/>
          <w:color w:val="000000"/>
          <w:sz w:val="28"/>
          <w:szCs w:val="28"/>
        </w:rPr>
        <w:t>С</w:t>
      </w:r>
      <w:r w:rsidR="0001369A" w:rsidRPr="007A0BFD">
        <w:rPr>
          <w:rFonts w:ascii="Times New Roman" w:hAnsi="Times New Roman"/>
          <w:color w:val="000000"/>
          <w:sz w:val="28"/>
          <w:szCs w:val="28"/>
        </w:rPr>
        <w:t>.</w:t>
      </w:r>
      <w:r w:rsidR="0001369A">
        <w:rPr>
          <w:rFonts w:ascii="Times New Roman" w:hAnsi="Times New Roman"/>
          <w:color w:val="000000"/>
          <w:sz w:val="28"/>
          <w:szCs w:val="28"/>
        </w:rPr>
        <w:t>М</w:t>
      </w:r>
      <w:r w:rsidR="0001369A" w:rsidRPr="007A0BF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1369A">
        <w:rPr>
          <w:rFonts w:ascii="Times New Roman" w:hAnsi="Times New Roman"/>
          <w:color w:val="000000"/>
          <w:sz w:val="28"/>
          <w:szCs w:val="28"/>
        </w:rPr>
        <w:t xml:space="preserve">Расулов, И.А. Исаев. </w:t>
      </w:r>
      <w:r w:rsidR="0001369A" w:rsidRPr="0001369A">
        <w:rPr>
          <w:rFonts w:ascii="Times New Roman" w:hAnsi="Times New Roman"/>
          <w:i/>
          <w:color w:val="000000"/>
          <w:sz w:val="28"/>
          <w:szCs w:val="28"/>
        </w:rPr>
        <w:t>ТВТ</w:t>
      </w:r>
      <w:r w:rsidR="0001369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1369A" w:rsidRPr="0001369A">
        <w:rPr>
          <w:rFonts w:ascii="Times New Roman" w:hAnsi="Times New Roman"/>
          <w:b/>
          <w:color w:val="000000"/>
          <w:sz w:val="28"/>
          <w:szCs w:val="28"/>
        </w:rPr>
        <w:t>44</w:t>
      </w:r>
      <w:r w:rsidR="0001369A">
        <w:rPr>
          <w:rFonts w:ascii="Times New Roman" w:hAnsi="Times New Roman"/>
          <w:color w:val="000000"/>
          <w:sz w:val="28"/>
          <w:szCs w:val="28"/>
        </w:rPr>
        <w:t>. 1 (2006) 847.</w:t>
      </w:r>
    </w:p>
    <w:p w:rsidR="003C227E" w:rsidRPr="00B54C0B" w:rsidRDefault="0044107C" w:rsidP="007A0BFD">
      <w:p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4107C">
        <w:rPr>
          <w:rFonts w:ascii="Times New Roman" w:hAnsi="Times New Roman"/>
          <w:color w:val="000000"/>
          <w:sz w:val="28"/>
          <w:szCs w:val="28"/>
        </w:rPr>
        <w:t>7</w:t>
      </w:r>
      <w:r w:rsidR="003C227E" w:rsidRPr="002150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1369A">
        <w:rPr>
          <w:rFonts w:ascii="Times New Roman" w:hAnsi="Times New Roman"/>
          <w:color w:val="000000"/>
          <w:sz w:val="28"/>
          <w:szCs w:val="28"/>
        </w:rPr>
        <w:t>С</w:t>
      </w:r>
      <w:r w:rsidR="0001369A" w:rsidRPr="0021507D">
        <w:rPr>
          <w:rFonts w:ascii="Times New Roman" w:hAnsi="Times New Roman"/>
          <w:color w:val="000000"/>
          <w:sz w:val="28"/>
          <w:szCs w:val="28"/>
        </w:rPr>
        <w:t>.</w:t>
      </w:r>
      <w:r w:rsidR="0001369A">
        <w:rPr>
          <w:rFonts w:ascii="Times New Roman" w:hAnsi="Times New Roman"/>
          <w:color w:val="000000"/>
          <w:sz w:val="28"/>
          <w:szCs w:val="28"/>
        </w:rPr>
        <w:t>М</w:t>
      </w:r>
      <w:r w:rsidR="0001369A" w:rsidRPr="002150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1369A">
        <w:rPr>
          <w:rFonts w:ascii="Times New Roman" w:hAnsi="Times New Roman"/>
          <w:color w:val="000000"/>
          <w:sz w:val="28"/>
          <w:szCs w:val="28"/>
        </w:rPr>
        <w:t>Расулов</w:t>
      </w:r>
      <w:r w:rsidR="0001369A" w:rsidRPr="002150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1369A">
        <w:rPr>
          <w:rFonts w:ascii="Times New Roman" w:hAnsi="Times New Roman"/>
          <w:color w:val="000000"/>
          <w:sz w:val="28"/>
          <w:szCs w:val="28"/>
        </w:rPr>
        <w:t>М</w:t>
      </w:r>
      <w:r w:rsidR="0001369A" w:rsidRPr="0021507D">
        <w:rPr>
          <w:rFonts w:ascii="Times New Roman" w:hAnsi="Times New Roman"/>
          <w:color w:val="000000"/>
          <w:sz w:val="28"/>
          <w:szCs w:val="28"/>
        </w:rPr>
        <w:t>.</w:t>
      </w:r>
      <w:r w:rsidR="0001369A">
        <w:rPr>
          <w:rFonts w:ascii="Times New Roman" w:hAnsi="Times New Roman"/>
          <w:color w:val="000000"/>
          <w:sz w:val="28"/>
          <w:szCs w:val="28"/>
        </w:rPr>
        <w:t>М</w:t>
      </w:r>
      <w:r w:rsidR="0001369A" w:rsidRPr="0021507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01369A">
        <w:rPr>
          <w:rFonts w:ascii="Times New Roman" w:hAnsi="Times New Roman"/>
          <w:color w:val="000000"/>
          <w:sz w:val="28"/>
          <w:szCs w:val="28"/>
        </w:rPr>
        <w:t>Хамидов</w:t>
      </w:r>
      <w:proofErr w:type="spellEnd"/>
      <w:r w:rsidR="0001369A" w:rsidRPr="002150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1369A" w:rsidRPr="007A0BFD">
        <w:rPr>
          <w:rFonts w:ascii="Times New Roman" w:hAnsi="Times New Roman"/>
          <w:i/>
          <w:color w:val="000000"/>
          <w:sz w:val="28"/>
          <w:szCs w:val="28"/>
        </w:rPr>
        <w:t>ПТЭ</w:t>
      </w:r>
      <w:r w:rsidR="0001369A" w:rsidRPr="00B54C0B">
        <w:rPr>
          <w:rFonts w:ascii="Times New Roman" w:hAnsi="Times New Roman"/>
          <w:color w:val="000000"/>
          <w:sz w:val="28"/>
          <w:szCs w:val="28"/>
          <w:lang w:val="en-US"/>
        </w:rPr>
        <w:t>. 1 (1999) 148.</w:t>
      </w:r>
    </w:p>
    <w:p w:rsidR="00B54C0B" w:rsidRPr="0036460A" w:rsidRDefault="0044107C" w:rsidP="007A0BFD">
      <w:p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8</w:t>
      </w:r>
      <w:r w:rsidR="0001369A" w:rsidRPr="00B62B33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B62B33">
        <w:rPr>
          <w:rFonts w:ascii="Times New Roman" w:hAnsi="Times New Roman"/>
          <w:color w:val="000000"/>
          <w:sz w:val="28"/>
          <w:szCs w:val="28"/>
          <w:lang w:val="en-US"/>
        </w:rPr>
        <w:t xml:space="preserve">P.H. Van </w:t>
      </w:r>
      <w:proofErr w:type="spellStart"/>
      <w:r w:rsidR="00B62B33">
        <w:rPr>
          <w:rFonts w:ascii="Times New Roman" w:hAnsi="Times New Roman"/>
          <w:color w:val="000000"/>
          <w:sz w:val="28"/>
          <w:szCs w:val="28"/>
          <w:lang w:val="en-US"/>
        </w:rPr>
        <w:t>Konynenburg</w:t>
      </w:r>
      <w:proofErr w:type="spellEnd"/>
      <w:r w:rsidR="00B62B33">
        <w:rPr>
          <w:rFonts w:ascii="Times New Roman" w:hAnsi="Times New Roman"/>
          <w:color w:val="000000"/>
          <w:sz w:val="28"/>
          <w:szCs w:val="28"/>
          <w:lang w:val="en-US"/>
        </w:rPr>
        <w:t xml:space="preserve">, R.L. </w:t>
      </w:r>
      <w:r w:rsidR="00B92E67">
        <w:rPr>
          <w:rFonts w:ascii="Times New Roman" w:hAnsi="Times New Roman"/>
          <w:color w:val="000000"/>
          <w:sz w:val="28"/>
          <w:szCs w:val="28"/>
          <w:lang w:val="en-US"/>
        </w:rPr>
        <w:t>Scott.</w:t>
      </w:r>
      <w:r w:rsidR="00B92E67" w:rsidRPr="00B92E6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B54C0B" w:rsidRPr="00B717B6">
        <w:rPr>
          <w:rFonts w:ascii="Times New Roman" w:hAnsi="Times New Roman"/>
          <w:i/>
          <w:color w:val="000000"/>
          <w:sz w:val="28"/>
          <w:szCs w:val="28"/>
          <w:lang w:val="en-US"/>
        </w:rPr>
        <w:t>Phil. Trans. Roy. Soc. London</w:t>
      </w:r>
      <w:r w:rsid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B54C0B" w:rsidRPr="00B54C0B">
        <w:rPr>
          <w:rFonts w:ascii="Times New Roman" w:hAnsi="Times New Roman"/>
          <w:b/>
          <w:color w:val="000000"/>
          <w:sz w:val="28"/>
          <w:szCs w:val="28"/>
          <w:lang w:val="en-US"/>
        </w:rPr>
        <w:t>298</w:t>
      </w:r>
      <w:r w:rsidR="00B54C0B">
        <w:rPr>
          <w:rFonts w:ascii="Times New Roman" w:hAnsi="Times New Roman"/>
          <w:color w:val="000000"/>
          <w:sz w:val="28"/>
          <w:szCs w:val="28"/>
          <w:lang w:val="en-US"/>
        </w:rPr>
        <w:t>. A1442 (1980) 495.</w:t>
      </w:r>
    </w:p>
    <w:p w:rsidR="0021507D" w:rsidRPr="00B54C0B" w:rsidRDefault="0044107C" w:rsidP="0021507D">
      <w:pPr>
        <w:tabs>
          <w:tab w:val="left" w:pos="720"/>
          <w:tab w:val="right" w:pos="93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9</w:t>
      </w:r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Orakova</w:t>
      </w:r>
      <w:proofErr w:type="spellEnd"/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Rasulov</w:t>
      </w:r>
      <w:proofErr w:type="spellEnd"/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Abdulagatov</w:t>
      </w:r>
      <w:proofErr w:type="spellEnd"/>
      <w:r w:rsidR="0021507D" w:rsidRPr="0021507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21507D" w:rsidRPr="007A0BFD">
        <w:rPr>
          <w:rFonts w:ascii="Times New Roman" w:hAnsi="Times New Roman"/>
          <w:i/>
          <w:color w:val="000000"/>
          <w:sz w:val="28"/>
          <w:szCs w:val="28"/>
          <w:lang w:val="en-US"/>
        </w:rPr>
        <w:t>J</w:t>
      </w:r>
      <w:r w:rsidR="0021507D" w:rsidRPr="00B54C0B">
        <w:rPr>
          <w:rFonts w:ascii="Times New Roman" w:hAnsi="Times New Roman"/>
          <w:i/>
          <w:color w:val="000000"/>
          <w:sz w:val="28"/>
          <w:szCs w:val="28"/>
          <w:lang w:val="en-US"/>
        </w:rPr>
        <w:t>.</w:t>
      </w:r>
      <w:r w:rsidR="0021507D" w:rsidRPr="007A0BFD">
        <w:rPr>
          <w:rFonts w:ascii="Times New Roman" w:hAnsi="Times New Roman"/>
          <w:i/>
          <w:color w:val="000000"/>
          <w:sz w:val="28"/>
          <w:szCs w:val="28"/>
          <w:lang w:val="en-US"/>
        </w:rPr>
        <w:t>Molecular</w:t>
      </w:r>
      <w:proofErr w:type="spellEnd"/>
      <w:r w:rsidR="0021507D" w:rsidRPr="00B54C0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21507D" w:rsidRPr="007A0BFD">
        <w:rPr>
          <w:rFonts w:ascii="Times New Roman" w:hAnsi="Times New Roman"/>
          <w:i/>
          <w:color w:val="000000"/>
          <w:sz w:val="28"/>
          <w:szCs w:val="28"/>
          <w:lang w:val="en-US"/>
        </w:rPr>
        <w:t>Liquids</w:t>
      </w:r>
      <w:r w:rsidR="0021507D" w:rsidRPr="00B54C0B">
        <w:rPr>
          <w:rFonts w:ascii="Times New Roman" w:hAnsi="Times New Roman"/>
          <w:i/>
          <w:color w:val="000000"/>
          <w:sz w:val="28"/>
          <w:szCs w:val="28"/>
          <w:lang w:val="en-US"/>
        </w:rPr>
        <w:t>.</w:t>
      </w:r>
      <w:r w:rsidR="0021507D" w:rsidRPr="00B54C0B">
        <w:rPr>
          <w:rFonts w:ascii="Times New Roman" w:hAnsi="Times New Roman"/>
          <w:b/>
          <w:color w:val="000000"/>
          <w:sz w:val="28"/>
          <w:szCs w:val="28"/>
          <w:lang w:val="en-US"/>
        </w:rPr>
        <w:t>187</w:t>
      </w:r>
      <w:r w:rsidR="0021507D" w:rsidRPr="00B54C0B">
        <w:rPr>
          <w:rFonts w:ascii="Times New Roman" w:hAnsi="Times New Roman"/>
          <w:color w:val="000000"/>
          <w:sz w:val="28"/>
          <w:szCs w:val="28"/>
          <w:lang w:val="en-US"/>
        </w:rPr>
        <w:t xml:space="preserve"> (2013) 7</w:t>
      </w:r>
    </w:p>
    <w:p w:rsidR="0021507D" w:rsidRPr="0036460A" w:rsidRDefault="0044107C" w:rsidP="0021507D">
      <w:p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10</w:t>
      </w:r>
      <w:r w:rsidR="0021507D" w:rsidRPr="0001369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21507D" w:rsidRPr="007A0BFD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21507D" w:rsidRPr="007A0BF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Orakova</w:t>
      </w:r>
      <w:proofErr w:type="spellEnd"/>
      <w:r w:rsidR="0021507D" w:rsidRPr="007A0BFD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21507D" w:rsidRPr="007A0BFD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21507D" w:rsidRPr="007A0BF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Rasulov</w:t>
      </w:r>
      <w:proofErr w:type="spellEnd"/>
      <w:r w:rsidR="0021507D" w:rsidRPr="007A0BFD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1507D" w:rsidRPr="007A0BFD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21507D" w:rsidRPr="007A0BF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>Abdulagatov</w:t>
      </w:r>
      <w:proofErr w:type="spellEnd"/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21507D" w:rsidRPr="00B54C0B">
        <w:rPr>
          <w:rStyle w:val="hps"/>
          <w:rFonts w:ascii="Times New Roman" w:hAnsi="Times New Roman" w:cs="Times New Roman"/>
          <w:i/>
          <w:color w:val="222222"/>
          <w:sz w:val="28"/>
          <w:szCs w:val="28"/>
          <w:lang w:val="en-US"/>
        </w:rPr>
        <w:t>J.</w:t>
      </w:r>
      <w:r w:rsidR="0021507D" w:rsidRPr="00B54C0B">
        <w:rPr>
          <w:rStyle w:val="shorttext"/>
          <w:rFonts w:ascii="Times New Roman" w:hAnsi="Times New Roman" w:cs="Times New Roman"/>
          <w:i/>
          <w:color w:val="222222"/>
          <w:sz w:val="28"/>
          <w:szCs w:val="28"/>
          <w:lang w:val="en-US"/>
        </w:rPr>
        <w:t xml:space="preserve"> </w:t>
      </w:r>
      <w:r w:rsidR="0021507D" w:rsidRPr="00B54C0B">
        <w:rPr>
          <w:rStyle w:val="hps"/>
          <w:rFonts w:ascii="Times New Roman" w:hAnsi="Times New Roman" w:cs="Times New Roman"/>
          <w:i/>
          <w:color w:val="222222"/>
          <w:sz w:val="28"/>
          <w:szCs w:val="28"/>
          <w:lang w:val="en-US"/>
        </w:rPr>
        <w:t xml:space="preserve">Phys. Chem. Liquids. </w:t>
      </w:r>
      <w:r w:rsidR="0021507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1507D" w:rsidRPr="00B54C0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52. </w:t>
      </w:r>
      <w:r w:rsidR="0021507D" w:rsidRPr="00B54C0B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="0021507D" w:rsidRPr="00B54C0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21507D" w:rsidRPr="00B54C0B">
        <w:rPr>
          <w:rFonts w:ascii="Times New Roman" w:hAnsi="Times New Roman"/>
          <w:color w:val="000000"/>
          <w:sz w:val="28"/>
          <w:szCs w:val="28"/>
          <w:lang w:val="en-US"/>
        </w:rPr>
        <w:t>(2014) 130.</w:t>
      </w:r>
    </w:p>
    <w:p w:rsidR="00A50F0D" w:rsidRPr="004F7BAA" w:rsidRDefault="00534AF2" w:rsidP="00A50F0D">
      <w:pPr>
        <w:tabs>
          <w:tab w:val="left" w:pos="216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50F0D">
        <w:rPr>
          <w:rFonts w:ascii="Times New Roman" w:hAnsi="Times New Roman"/>
          <w:color w:val="000000"/>
          <w:sz w:val="28"/>
          <w:szCs w:val="28"/>
          <w:lang w:val="en-US"/>
        </w:rPr>
        <w:t xml:space="preserve">11. </w:t>
      </w:r>
      <w:r w:rsidR="00A50F0D" w:rsidRPr="00A50F0D">
        <w:rPr>
          <w:rFonts w:ascii="Times New Roman" w:hAnsi="Times New Roman"/>
          <w:color w:val="000000"/>
          <w:sz w:val="28"/>
          <w:szCs w:val="28"/>
          <w:lang w:val="en-US"/>
        </w:rPr>
        <w:t>A.A .</w:t>
      </w:r>
      <w:proofErr w:type="spellStart"/>
      <w:r w:rsidR="00A50F0D" w:rsidRPr="00A50F0D">
        <w:rPr>
          <w:rFonts w:ascii="Times New Roman" w:hAnsi="Times New Roman"/>
          <w:color w:val="000000"/>
          <w:sz w:val="28"/>
          <w:szCs w:val="28"/>
          <w:lang w:val="en-US"/>
        </w:rPr>
        <w:t>Chialvo</w:t>
      </w:r>
      <w:proofErr w:type="spellEnd"/>
      <w:r w:rsidR="00A50F0D" w:rsidRPr="00A50F0D">
        <w:rPr>
          <w:rFonts w:ascii="Times New Roman" w:hAnsi="Times New Roman"/>
          <w:color w:val="000000"/>
          <w:sz w:val="28"/>
          <w:szCs w:val="28"/>
          <w:lang w:val="en-US"/>
        </w:rPr>
        <w:t>, P.T. Cummings.</w:t>
      </w:r>
      <w:r w:rsidR="00A50F0D" w:rsidRPr="0086643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A50F0D" w:rsidRPr="00A50F0D">
        <w:rPr>
          <w:rFonts w:ascii="Times New Roman" w:hAnsi="Times New Roman"/>
          <w:i/>
          <w:color w:val="000000"/>
          <w:sz w:val="28"/>
          <w:szCs w:val="28"/>
          <w:lang w:val="en-US"/>
        </w:rPr>
        <w:t>Mol. Physics</w:t>
      </w:r>
      <w:r w:rsidR="00A50F0D" w:rsidRPr="0086643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="00A50F0D" w:rsidRPr="00A50F0D">
        <w:rPr>
          <w:rFonts w:ascii="Times New Roman" w:hAnsi="Times New Roman"/>
          <w:b/>
          <w:color w:val="000000"/>
          <w:sz w:val="28"/>
          <w:szCs w:val="28"/>
          <w:lang w:val="en-US"/>
        </w:rPr>
        <w:t>84</w:t>
      </w:r>
      <w:r w:rsidR="00A50F0D" w:rsidRPr="00CF101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(</w:t>
      </w:r>
      <w:r w:rsidR="00A50F0D" w:rsidRPr="00866439">
        <w:rPr>
          <w:rFonts w:ascii="Times New Roman" w:hAnsi="Times New Roman"/>
          <w:color w:val="000000"/>
          <w:sz w:val="28"/>
          <w:szCs w:val="28"/>
          <w:lang w:val="en-US"/>
        </w:rPr>
        <w:t>1995</w:t>
      </w:r>
      <w:r w:rsidR="00A50F0D" w:rsidRPr="00CF1012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="00A50F0D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="00A50F0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A50F0D" w:rsidRPr="00866439">
        <w:rPr>
          <w:rFonts w:ascii="Times New Roman" w:hAnsi="Times New Roman"/>
          <w:color w:val="000000"/>
          <w:sz w:val="28"/>
          <w:szCs w:val="28"/>
          <w:lang w:val="en-US"/>
        </w:rPr>
        <w:t>41.</w:t>
      </w:r>
    </w:p>
    <w:sectPr w:rsidR="00A50F0D" w:rsidRPr="004F7BAA" w:rsidSect="000C48F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4490"/>
    <w:multiLevelType w:val="multilevel"/>
    <w:tmpl w:val="F2DE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F8"/>
    <w:rsid w:val="00004BCB"/>
    <w:rsid w:val="0001369A"/>
    <w:rsid w:val="00020554"/>
    <w:rsid w:val="000346A8"/>
    <w:rsid w:val="000352C7"/>
    <w:rsid w:val="0006520D"/>
    <w:rsid w:val="00067E83"/>
    <w:rsid w:val="000C48F8"/>
    <w:rsid w:val="001032CF"/>
    <w:rsid w:val="00154031"/>
    <w:rsid w:val="00157256"/>
    <w:rsid w:val="001E7303"/>
    <w:rsid w:val="001F3E49"/>
    <w:rsid w:val="0021507D"/>
    <w:rsid w:val="00222FDD"/>
    <w:rsid w:val="00277ADF"/>
    <w:rsid w:val="002E2F7E"/>
    <w:rsid w:val="002E7A16"/>
    <w:rsid w:val="00320C55"/>
    <w:rsid w:val="00331C32"/>
    <w:rsid w:val="00334440"/>
    <w:rsid w:val="0036460A"/>
    <w:rsid w:val="003C227E"/>
    <w:rsid w:val="003F1CEC"/>
    <w:rsid w:val="00425AD8"/>
    <w:rsid w:val="0044107C"/>
    <w:rsid w:val="0044708F"/>
    <w:rsid w:val="00476494"/>
    <w:rsid w:val="0053191D"/>
    <w:rsid w:val="00533E3B"/>
    <w:rsid w:val="00534AF2"/>
    <w:rsid w:val="0054058A"/>
    <w:rsid w:val="005702FD"/>
    <w:rsid w:val="00634BF8"/>
    <w:rsid w:val="00687E87"/>
    <w:rsid w:val="00701B7E"/>
    <w:rsid w:val="007652C4"/>
    <w:rsid w:val="007A0BFD"/>
    <w:rsid w:val="007D3736"/>
    <w:rsid w:val="007E5ABD"/>
    <w:rsid w:val="007F57E5"/>
    <w:rsid w:val="008153D8"/>
    <w:rsid w:val="008A1517"/>
    <w:rsid w:val="008A6C5D"/>
    <w:rsid w:val="008B1809"/>
    <w:rsid w:val="00991E20"/>
    <w:rsid w:val="009B0EF7"/>
    <w:rsid w:val="00A50F0D"/>
    <w:rsid w:val="00AA31E2"/>
    <w:rsid w:val="00B011D4"/>
    <w:rsid w:val="00B54C0B"/>
    <w:rsid w:val="00B62B33"/>
    <w:rsid w:val="00B717B6"/>
    <w:rsid w:val="00B92E67"/>
    <w:rsid w:val="00BB01AB"/>
    <w:rsid w:val="00BF7569"/>
    <w:rsid w:val="00C06AA4"/>
    <w:rsid w:val="00C103C4"/>
    <w:rsid w:val="00C3750E"/>
    <w:rsid w:val="00C4015C"/>
    <w:rsid w:val="00CA1F9A"/>
    <w:rsid w:val="00CC0474"/>
    <w:rsid w:val="00CC4DE1"/>
    <w:rsid w:val="00CC5B79"/>
    <w:rsid w:val="00CF1012"/>
    <w:rsid w:val="00D44F10"/>
    <w:rsid w:val="00DA1BF9"/>
    <w:rsid w:val="00DD3F1B"/>
    <w:rsid w:val="00E43AFE"/>
    <w:rsid w:val="00E475AA"/>
    <w:rsid w:val="00EB0977"/>
    <w:rsid w:val="00ED527A"/>
    <w:rsid w:val="00EF1699"/>
    <w:rsid w:val="00F45827"/>
    <w:rsid w:val="00F673DF"/>
    <w:rsid w:val="00FB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56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shorttext">
    <w:name w:val="short_text"/>
    <w:basedOn w:val="a0"/>
    <w:rsid w:val="007A0BFD"/>
  </w:style>
  <w:style w:type="character" w:customStyle="1" w:styleId="hps">
    <w:name w:val="hps"/>
    <w:basedOn w:val="a0"/>
    <w:rsid w:val="007A0BFD"/>
  </w:style>
  <w:style w:type="paragraph" w:styleId="a4">
    <w:name w:val="Balloon Text"/>
    <w:basedOn w:val="a"/>
    <w:link w:val="a5"/>
    <w:uiPriority w:val="99"/>
    <w:semiHidden/>
    <w:unhideWhenUsed/>
    <w:rsid w:val="0002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ТЖК</cp:lastModifiedBy>
  <cp:revision>28</cp:revision>
  <dcterms:created xsi:type="dcterms:W3CDTF">2014-05-13T12:33:00Z</dcterms:created>
  <dcterms:modified xsi:type="dcterms:W3CDTF">2014-07-23T13:49:00Z</dcterms:modified>
</cp:coreProperties>
</file>