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9D" w:rsidRDefault="006A279D" w:rsidP="00AC03EF">
      <w:pPr>
        <w:shd w:val="clear" w:color="auto" w:fill="FFFFFF"/>
        <w:spacing w:after="0" w:line="240" w:lineRule="auto"/>
        <w:jc w:val="center"/>
        <w:outlineLvl w:val="0"/>
        <w:rPr>
          <w:rFonts w:ascii="Times New Roman" w:eastAsia="Times New Roman" w:hAnsi="Times New Roman" w:cs="Times New Roman"/>
          <w:b/>
          <w:kern w:val="36"/>
          <w:sz w:val="28"/>
          <w:szCs w:val="28"/>
          <w:lang w:val="en-US" w:eastAsia="ru-RU"/>
        </w:rPr>
      </w:pPr>
      <w:r w:rsidRPr="00AC03EF">
        <w:rPr>
          <w:rFonts w:ascii="Times New Roman" w:eastAsia="Times New Roman" w:hAnsi="Times New Roman" w:cs="Times New Roman"/>
          <w:b/>
          <w:kern w:val="36"/>
          <w:sz w:val="28"/>
          <w:szCs w:val="28"/>
          <w:lang w:eastAsia="ru-RU"/>
        </w:rPr>
        <w:t>В</w:t>
      </w:r>
      <w:r w:rsidRPr="006A279D">
        <w:rPr>
          <w:rFonts w:ascii="Times New Roman" w:eastAsia="Times New Roman" w:hAnsi="Times New Roman" w:cs="Times New Roman"/>
          <w:b/>
          <w:kern w:val="36"/>
          <w:sz w:val="28"/>
          <w:szCs w:val="28"/>
          <w:lang w:eastAsia="ru-RU"/>
        </w:rPr>
        <w:t>неурочн</w:t>
      </w:r>
      <w:r w:rsidRPr="00AC03EF">
        <w:rPr>
          <w:rFonts w:ascii="Times New Roman" w:eastAsia="Times New Roman" w:hAnsi="Times New Roman" w:cs="Times New Roman"/>
          <w:b/>
          <w:kern w:val="36"/>
          <w:sz w:val="28"/>
          <w:szCs w:val="28"/>
          <w:lang w:eastAsia="ru-RU"/>
        </w:rPr>
        <w:t>ая  деятельность</w:t>
      </w:r>
      <w:r w:rsidRPr="006A279D">
        <w:rPr>
          <w:rFonts w:ascii="Times New Roman" w:eastAsia="Times New Roman" w:hAnsi="Times New Roman" w:cs="Times New Roman"/>
          <w:b/>
          <w:kern w:val="36"/>
          <w:sz w:val="28"/>
          <w:szCs w:val="28"/>
          <w:lang w:eastAsia="ru-RU"/>
        </w:rPr>
        <w:t xml:space="preserve"> по английскому языку</w:t>
      </w:r>
      <w:r w:rsidRPr="00AC03EF">
        <w:rPr>
          <w:rFonts w:ascii="Times New Roman" w:eastAsia="Times New Roman" w:hAnsi="Times New Roman" w:cs="Times New Roman"/>
          <w:b/>
          <w:kern w:val="36"/>
          <w:sz w:val="28"/>
          <w:szCs w:val="28"/>
          <w:lang w:eastAsia="ru-RU"/>
        </w:rPr>
        <w:t>.</w:t>
      </w:r>
    </w:p>
    <w:p w:rsidR="00AC03EF" w:rsidRPr="00AC03EF" w:rsidRDefault="00AC03EF" w:rsidP="00AC03EF">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AC03EF">
        <w:rPr>
          <w:rFonts w:ascii="Times New Roman" w:eastAsia="Times New Roman" w:hAnsi="Times New Roman" w:cs="Times New Roman"/>
          <w:kern w:val="36"/>
          <w:sz w:val="24"/>
          <w:szCs w:val="24"/>
          <w:lang w:eastAsia="ru-RU"/>
        </w:rPr>
        <w:t>Маннапова Э.Н.</w:t>
      </w:r>
    </w:p>
    <w:p w:rsidR="00AC03EF" w:rsidRDefault="00AC03EF" w:rsidP="00AC03EF">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AC03EF">
        <w:rPr>
          <w:rFonts w:ascii="Times New Roman" w:eastAsia="Times New Roman" w:hAnsi="Times New Roman" w:cs="Times New Roman"/>
          <w:kern w:val="36"/>
          <w:sz w:val="24"/>
          <w:szCs w:val="24"/>
          <w:lang w:eastAsia="ru-RU"/>
        </w:rPr>
        <w:t xml:space="preserve">Учитель английского языка </w:t>
      </w:r>
    </w:p>
    <w:p w:rsidR="00AC03EF" w:rsidRDefault="00AC03EF" w:rsidP="00AC03EF">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AC03EF">
        <w:rPr>
          <w:rFonts w:ascii="Times New Roman" w:eastAsia="Times New Roman" w:hAnsi="Times New Roman" w:cs="Times New Roman"/>
          <w:kern w:val="36"/>
          <w:sz w:val="24"/>
          <w:szCs w:val="24"/>
          <w:lang w:eastAsia="ru-RU"/>
        </w:rPr>
        <w:t xml:space="preserve">МБОУ Иж-Бобьинской СОШ имени Братьев Буби </w:t>
      </w:r>
    </w:p>
    <w:p w:rsidR="00AC03EF" w:rsidRPr="00AC03EF" w:rsidRDefault="00AC03EF" w:rsidP="00AC03EF">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AC03EF">
        <w:rPr>
          <w:rFonts w:ascii="Times New Roman" w:eastAsia="Times New Roman" w:hAnsi="Times New Roman" w:cs="Times New Roman"/>
          <w:kern w:val="36"/>
          <w:sz w:val="24"/>
          <w:szCs w:val="24"/>
          <w:lang w:eastAsia="ru-RU"/>
        </w:rPr>
        <w:t>Агрызского района РТ</w:t>
      </w:r>
    </w:p>
    <w:p w:rsidR="006A279D" w:rsidRPr="006A279D" w:rsidRDefault="006A279D" w:rsidP="00AC03EF">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В настоящее время к числу наиболее актуальных вопросов образования относится изучение иностранных языков. Необходимость знания, по крайней мере, одного иностранного языка в наши дни очевидна, внеурочная деятельность позволяет включить ученика в реальную языковую коммуникацию, смоделировать процесс вхождения в культуру. Это нашло отражение в новых федеральных государственных образовательных стандартах. Сложившаяся в данное время социально- политическая и экономическая обстановка наметила ряд изменений в различных структурах общества, в том числе и в образовании. Социальный заказ определил основные направления реформирования школьного языкового образования, развития научных исследований в области теории и методики обучения иностранным языкам. Предпосылками введения ФГОС являются: противоречие между новыми целями образования и традиционной школой, снижение мотивации к обучению в классе, кризис классно-урочной системы, использование новых средств обучения (смартфонов, планшетов и т. д.).</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 xml:space="preserve">В связи с этим происходит переосмысление и переоценка того места, которое в учебном процессе отведено учебному предмету «Английский язык», возрастает его значимость. Согласно Концепции федеральных государственных образовательных стандартов общего образования изучение иностранных языков предполагается проводить на всех трех ступенях общего образования (начальное, основное и полное общее образование на базовом и профильном уровнях). </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 xml:space="preserve">Внеурочная деятельность позволяет наиболее полно сформировать языковую компетенцию </w:t>
      </w:r>
      <w:proofErr w:type="gramStart"/>
      <w:r w:rsidRPr="00AC03EF">
        <w:rPr>
          <w:sz w:val="28"/>
          <w:szCs w:val="28"/>
        </w:rPr>
        <w:t>обучающихся</w:t>
      </w:r>
      <w:proofErr w:type="gramEnd"/>
      <w:r w:rsidRPr="00AC03EF">
        <w:rPr>
          <w:sz w:val="28"/>
          <w:szCs w:val="28"/>
        </w:rPr>
        <w:t xml:space="preserve">. Понятие языковой компетенции обширное и исследования в этой области еще не закончены, </w:t>
      </w:r>
      <w:proofErr w:type="gramStart"/>
      <w:r w:rsidRPr="00AC03EF">
        <w:rPr>
          <w:sz w:val="28"/>
          <w:szCs w:val="28"/>
        </w:rPr>
        <w:t>но</w:t>
      </w:r>
      <w:proofErr w:type="gramEnd"/>
      <w:r w:rsidRPr="00AC03EF">
        <w:rPr>
          <w:sz w:val="28"/>
          <w:szCs w:val="28"/>
        </w:rPr>
        <w:t xml:space="preserve"> тем не менее именно это понятие отражает конечную цель изучения языка. Языковая компетенция — прежде всего владение системой сведений об изучаемом языке по его уровням: фонемном, морфемном, лексическом, синтаксическом. Обучающийся обладает языковой компетенцией, если он имеет представление о системе изучаемого языка и может пользоваться этой системой на практике. </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Языковая компетенция предполагает знание самого языка, его устройства и функционирования, языковых норм, в том числе орфографических и пунктуационных.</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Именно языковая и коммуникативная компетенции способствуют формированию умений и навыков речевого общения. Выходит, что компетенция для ученика — это образ его будущего, ориентир для освоения речевого общения. Речевая деятельность формируется во всех её видах — чтении, говорении, письме, аудировании.</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lastRenderedPageBreak/>
        <w:t>Внеурочная деятельность объединяет все виды деятельности школьников кроме учебной деятельности.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Задача каждого педагога состоит в том, чтобы создать условия, при которых любой ребёнок мог бы двигаться по пути к совершенству, умел мыслить самостоятельно, нестандартно, а главное «научить учиться» и делать это на протяжении всей жизни. При обучении иностранным языкам главное перебороть языковой барьер и научиться участвовать в акте коммуникации, а языковая компетенция как раз и формируется с помощью умений и навыков речевого общения. Духовно- нравственная и общеинтеллектуальная направленность курса внеурочной деятельности способствует развитию кругозора и широкому выбору тем коммуникации. В отличие от уроков занятия по внеурочной деятельности радикально отличаются по своему содержанию и в начальной школе в основном представляют собой игровую деятельность. Главным преимуществом внеурочной деятельности по сравнению с уроком является то, что направление образовательной деятельности свободно выбирается самим обучающимся на основе собственных интересов и потребностей.</w:t>
      </w:r>
    </w:p>
    <w:p w:rsidR="006A279D" w:rsidRPr="006A279D" w:rsidRDefault="006A279D" w:rsidP="00AC03E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79D">
        <w:rPr>
          <w:rFonts w:ascii="Times New Roman" w:eastAsia="Times New Roman" w:hAnsi="Times New Roman" w:cs="Times New Roman"/>
          <w:sz w:val="28"/>
          <w:szCs w:val="28"/>
          <w:lang w:eastAsia="ru-RU"/>
        </w:rPr>
        <w:t>Традиционно в методической литературе и в школьной практике различают следующие формы</w:t>
      </w:r>
      <w:r w:rsidRPr="00AC03EF">
        <w:rPr>
          <w:rFonts w:ascii="Times New Roman" w:eastAsia="Times New Roman" w:hAnsi="Times New Roman" w:cs="Times New Roman"/>
          <w:sz w:val="28"/>
          <w:szCs w:val="28"/>
          <w:lang w:eastAsia="ru-RU"/>
        </w:rPr>
        <w:t xml:space="preserve"> внеурочной деятельности по английскому языку</w:t>
      </w:r>
      <w:r w:rsidRPr="006A279D">
        <w:rPr>
          <w:rFonts w:ascii="Times New Roman" w:eastAsia="Times New Roman" w:hAnsi="Times New Roman" w:cs="Times New Roman"/>
          <w:sz w:val="28"/>
          <w:szCs w:val="28"/>
          <w:lang w:eastAsia="ru-RU"/>
        </w:rPr>
        <w:t>: массовые, групповые и индивидуальные. </w:t>
      </w:r>
    </w:p>
    <w:p w:rsidR="006A279D" w:rsidRPr="006A279D" w:rsidRDefault="006A279D" w:rsidP="00AC03E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79D">
        <w:rPr>
          <w:rFonts w:ascii="Times New Roman" w:eastAsia="Times New Roman" w:hAnsi="Times New Roman" w:cs="Times New Roman"/>
          <w:sz w:val="28"/>
          <w:szCs w:val="28"/>
          <w:lang w:eastAsia="ru-RU"/>
        </w:rPr>
        <w:t>Индивидуальная внеурочная работа осуществляется с отдельными учениками и заключается в подготовке сообщений или докладов о стране изучаемого языка, о важных событиях и датах, а также о знаменитых людях. Помимо этого, детьми разучиваются стихи, отрывки из произведений, написанных иностранными писателями, и английские песни. Во время внеклассных занятий школьники готовят наглядные пособия, занимаются оформлением альбомов, стендов и стенгазет. Индивидуальная работа может осуществляться постоянно или эпизодически.</w:t>
      </w:r>
    </w:p>
    <w:p w:rsidR="006A279D" w:rsidRPr="006A279D" w:rsidRDefault="006A279D" w:rsidP="00AC03E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79D">
        <w:rPr>
          <w:rFonts w:ascii="Times New Roman" w:eastAsia="Times New Roman" w:hAnsi="Times New Roman" w:cs="Times New Roman"/>
          <w:sz w:val="28"/>
          <w:szCs w:val="28"/>
          <w:lang w:eastAsia="ru-RU"/>
        </w:rPr>
        <w:t>Групповая форма внеурочной деятельности имеет четкую организационную структуру и постоянный состав учеников, объединенных общими интересами. К этой форме относятся различные кружки: вокальные, драматические, внеклассного чтения, филателистов. Методисты советуют организовывать для всех школьников хоровые и разговорные кружки, а для учащихся старших классов – страноведческие и литературно-переводческие. Также хорошо себя зарекомендовали комбинированные кружки, объединяющие разные виды деятельности, к примеру, подготовку инсценировок, разучивание песен, просмотр диафильмов, внеклассное чтение. Обычно занятия в кружках проводятся на регулярной основе.</w:t>
      </w:r>
    </w:p>
    <w:p w:rsidR="006A279D" w:rsidRPr="006A279D" w:rsidRDefault="006A279D" w:rsidP="00AC03E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79D">
        <w:rPr>
          <w:rFonts w:ascii="Times New Roman" w:eastAsia="Times New Roman" w:hAnsi="Times New Roman" w:cs="Times New Roman"/>
          <w:sz w:val="28"/>
          <w:szCs w:val="28"/>
          <w:lang w:eastAsia="ru-RU"/>
        </w:rPr>
        <w:t xml:space="preserve">Что касается массовых форм внеурочной деятельности, у них нет четкой организационной структуры. К ним относятся фестивали, вечера </w:t>
      </w:r>
      <w:r w:rsidRPr="006A279D">
        <w:rPr>
          <w:rFonts w:ascii="Times New Roman" w:eastAsia="Times New Roman" w:hAnsi="Times New Roman" w:cs="Times New Roman"/>
          <w:sz w:val="28"/>
          <w:szCs w:val="28"/>
          <w:lang w:eastAsia="ru-RU"/>
        </w:rPr>
        <w:lastRenderedPageBreak/>
        <w:t>художественной самодеятельности, карнавалы, конкурсы и тематические вечера.</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6A279D">
        <w:rPr>
          <w:sz w:val="28"/>
          <w:szCs w:val="28"/>
        </w:rPr>
        <w:t>По смыслу выделяют следующие формы внеурочной деятельности по английскому языку: соревновательные, культурно-массовые, политико-массовые, средства массовой информации. Каждая из групп предусматривает проведение определенных мероприятий. Соревновательные мероприятия – это игры, конкурсы, викторины, олимпиады. Мероприятия культурно-массового характера включают в себя вечера-встречи с интересными людьми, вечера-праздники, которые посвящены традициям страны изучаемого языка, вечера-портреты, где изучается биография известных поэтов, композиторов, актеров, вечера-хроники, связанные со знаменательными событиями. К мероприятиям политико-массового характера относятся фестивали, форумы, ярмарки солидности, пресс-конференции, телемосты</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Творческая подача материала педагогом и умение подвести к намеченной цели во многом способствуют креативному мышлению и формированию языковой компетенции обучающихся, а также способствуют выполнению социального заказа в рамках ФГОС НОО и ФГОС ООО — в формировании поколения, которое может мыслить нестандартно и самостоятельно находить решение в любой жизненной ситуации.</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 xml:space="preserve">Среди приёмов работы можно выделить технологию «Языкового портфеля», способствующую развитию навыков самооценки и рефлексии познавательной деятельности. «Языковой портфель» представляет собой пакет рабочих материалов, отражающих опыт учебной деятельности </w:t>
      </w:r>
      <w:proofErr w:type="gramStart"/>
      <w:r w:rsidRPr="00AC03EF">
        <w:rPr>
          <w:sz w:val="28"/>
          <w:szCs w:val="28"/>
        </w:rPr>
        <w:t>обучающегося</w:t>
      </w:r>
      <w:proofErr w:type="gramEnd"/>
      <w:r w:rsidRPr="00AC03EF">
        <w:rPr>
          <w:sz w:val="28"/>
          <w:szCs w:val="28"/>
        </w:rPr>
        <w:t xml:space="preserve"> по овладению английским языком. В структуру портфеля входят: паспорт, языковая биография его пользователя, досье</w:t>
      </w:r>
      <w:proofErr w:type="gramStart"/>
      <w:r w:rsidRPr="00AC03EF">
        <w:rPr>
          <w:sz w:val="28"/>
          <w:szCs w:val="28"/>
        </w:rPr>
        <w:t xml:space="preserve"> .</w:t>
      </w:r>
      <w:proofErr w:type="gramEnd"/>
      <w:r w:rsidRPr="00AC03EF">
        <w:rPr>
          <w:sz w:val="28"/>
          <w:szCs w:val="28"/>
        </w:rPr>
        <w:t xml:space="preserve"> В «паспорте» представлена основная информация т. е. данные ученика: имя, возраст, класс, увлечения, изучаемые иностранные языки, контакты с представителями разных стран, опыт пребывания за границей. «Языковая биография» представляет собой «Бортжурнал путешествия по годам обучения английскому языку» и содержит таблицы уровней владения языком, включая параметры оценки каждого уровня по всем видам речевой деятельности. «Досье» состоит из материалов, отражающих достижения обучающегося в освоении иностранного языка: дипломы, сертификаты, свидетельства.</w:t>
      </w:r>
    </w:p>
    <w:p w:rsidR="006A279D" w:rsidRPr="00AC03EF" w:rsidRDefault="006A279D" w:rsidP="00AC03EF">
      <w:pPr>
        <w:pStyle w:val="af4"/>
        <w:shd w:val="clear" w:color="auto" w:fill="FFFFFF"/>
        <w:spacing w:before="0" w:beforeAutospacing="0" w:after="0" w:afterAutospacing="0" w:line="270" w:lineRule="atLeast"/>
        <w:jc w:val="both"/>
        <w:textAlignment w:val="baseline"/>
        <w:rPr>
          <w:sz w:val="28"/>
          <w:szCs w:val="28"/>
        </w:rPr>
      </w:pPr>
      <w:r w:rsidRPr="00AC03EF">
        <w:rPr>
          <w:sz w:val="28"/>
          <w:szCs w:val="28"/>
        </w:rPr>
        <w:t>Компьютер, мультимедиа выполняют важную роль в процессе обучения иностранному языку и являются средством поиска и самостоятельного добывания знаний, информации (в проектной и прочей познавательной деятельности), а также иллюстративным средством для представления в наглядной форме материала.</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 xml:space="preserve">На занятиях внеурочной деятельности каждый школьник может проявить свои способности и самостоятельно оценить себя, т. е. провести рефлексию. Управление любым процессом предполагает осуществление контроля, т. е. определенной системы проверки эффективности его функционирования. С кибернетических позиций контроль призван </w:t>
      </w:r>
      <w:r w:rsidRPr="00AC03EF">
        <w:rPr>
          <w:sz w:val="28"/>
          <w:szCs w:val="28"/>
        </w:rPr>
        <w:lastRenderedPageBreak/>
        <w:t>обеспечить внешнюю обратную связь (контроль педагога) и внутреннюю (самоконтроль).</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Подводя итог, можно сделать вывод о том, что формирование языковой личности является основной задачей обучения языку в школе, создание единой системы учебной и внеурочной деятельности по английскому языку способствует достижению результатов освоения программы начального и среднего общего образования на трёх уровнях — личностном, метапредметном и предметном. Получая совокупность знаний, умений, способов деятельности, учащиеся овладевают языком на уровне компетенции. Компетенция в переводе с латинского «competentia» означает круг вопросов, в которых человек хорошо осведомлен, обладает познаниями и опытом. Языковая компетентность способствует формированию важного умения — воспринимать и создавать связные тексты.</w:t>
      </w:r>
    </w:p>
    <w:p w:rsidR="006A279D" w:rsidRPr="00AC03EF" w:rsidRDefault="006A279D" w:rsidP="00AC03EF">
      <w:pPr>
        <w:pStyle w:val="af4"/>
        <w:shd w:val="clear" w:color="auto" w:fill="FFFFFF"/>
        <w:spacing w:before="0" w:beforeAutospacing="0" w:after="0" w:afterAutospacing="0" w:line="270" w:lineRule="atLeast"/>
        <w:ind w:firstLine="708"/>
        <w:jc w:val="both"/>
        <w:textAlignment w:val="baseline"/>
        <w:rPr>
          <w:sz w:val="28"/>
          <w:szCs w:val="28"/>
        </w:rPr>
      </w:pPr>
      <w:r w:rsidRPr="00AC03EF">
        <w:rPr>
          <w:sz w:val="28"/>
          <w:szCs w:val="28"/>
        </w:rPr>
        <w:t>Внеурочная деятельность по английскому языку способствует формированию основ языковой и коммуникативной компетенции, поскольку обеспечивает отбор языкового и речевого материала. Именно во внеурочной деятельности становится возможным создание уникальной ситуации естественной языковой среды. Кроме того, внеурочная деятельность позволяет индивидуализировать и дифференцировать процесс обучения английскому языку, предоставляя возможность выбора материала и возможности проявить себя в соответствии с познавательными предпочтениями и самостоятельно выделенными целями обучения. Благоприятный психологический климат внеурочных занятий создаёт условия для развития ситуации успеха, что способствует успешному личностному росту и мотивации к изучению иностранного языка.</w:t>
      </w:r>
    </w:p>
    <w:p w:rsidR="006A279D" w:rsidRPr="00AC03EF" w:rsidRDefault="006A279D" w:rsidP="00AC03EF">
      <w:pPr>
        <w:shd w:val="clear" w:color="auto" w:fill="FFFFFF"/>
        <w:spacing w:after="0" w:line="240" w:lineRule="auto"/>
        <w:ind w:firstLine="708"/>
        <w:jc w:val="both"/>
        <w:rPr>
          <w:rFonts w:ascii="Times New Roman" w:hAnsi="Times New Roman" w:cs="Times New Roman"/>
          <w:sz w:val="28"/>
          <w:szCs w:val="28"/>
          <w:shd w:val="clear" w:color="auto" w:fill="FFFFFF"/>
        </w:rPr>
      </w:pPr>
      <w:r w:rsidRPr="00AC03EF">
        <w:rPr>
          <w:rFonts w:ascii="Times New Roman" w:hAnsi="Times New Roman" w:cs="Times New Roman"/>
          <w:sz w:val="28"/>
          <w:szCs w:val="28"/>
          <w:shd w:val="clear" w:color="auto" w:fill="FFFFFF"/>
        </w:rPr>
        <w:t>Задача учителя иностранного языка состоит в формировании коммуникативной компетенции учащихся, то есть в развитии их способности и готовности осуществлять иноязычное межличностное и межкультурное общение с носителями языка. На уроке и во внеурочной деятельности необходимо создать модель реального общения, которая способствует возникновению у учеников естественного желания и необходимости взаимодействия с другими, уверенности в себе и своих силах для осуществления коммуникации</w:t>
      </w:r>
    </w:p>
    <w:sectPr w:rsidR="006A279D" w:rsidRPr="00AC03EF" w:rsidSect="00BA5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3CB9"/>
    <w:multiLevelType w:val="multilevel"/>
    <w:tmpl w:val="CBC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E63"/>
    <w:rsid w:val="000A03D7"/>
    <w:rsid w:val="000F55FA"/>
    <w:rsid w:val="001152F2"/>
    <w:rsid w:val="00144BD3"/>
    <w:rsid w:val="00161F52"/>
    <w:rsid w:val="00166C25"/>
    <w:rsid w:val="001755BD"/>
    <w:rsid w:val="00177172"/>
    <w:rsid w:val="001D7328"/>
    <w:rsid w:val="002025BD"/>
    <w:rsid w:val="00236592"/>
    <w:rsid w:val="00292140"/>
    <w:rsid w:val="00297E3C"/>
    <w:rsid w:val="00371357"/>
    <w:rsid w:val="003F6344"/>
    <w:rsid w:val="004268D2"/>
    <w:rsid w:val="00464A1C"/>
    <w:rsid w:val="00474D9E"/>
    <w:rsid w:val="0050215E"/>
    <w:rsid w:val="005C33D9"/>
    <w:rsid w:val="005D6465"/>
    <w:rsid w:val="006A279D"/>
    <w:rsid w:val="006D3C78"/>
    <w:rsid w:val="007166EC"/>
    <w:rsid w:val="007442E3"/>
    <w:rsid w:val="007833F6"/>
    <w:rsid w:val="00793292"/>
    <w:rsid w:val="0085621F"/>
    <w:rsid w:val="008C7AED"/>
    <w:rsid w:val="00996C0E"/>
    <w:rsid w:val="00AC03EF"/>
    <w:rsid w:val="00B14D3B"/>
    <w:rsid w:val="00B95711"/>
    <w:rsid w:val="00BA5F06"/>
    <w:rsid w:val="00C074DF"/>
    <w:rsid w:val="00C54062"/>
    <w:rsid w:val="00CB5001"/>
    <w:rsid w:val="00CC2039"/>
    <w:rsid w:val="00CD5474"/>
    <w:rsid w:val="00D42B05"/>
    <w:rsid w:val="00DA5626"/>
    <w:rsid w:val="00DA6342"/>
    <w:rsid w:val="00E41628"/>
    <w:rsid w:val="00E5473E"/>
    <w:rsid w:val="00E703B8"/>
    <w:rsid w:val="00EB5FEF"/>
    <w:rsid w:val="00EE0747"/>
    <w:rsid w:val="00EF7E63"/>
    <w:rsid w:val="00F12CD4"/>
    <w:rsid w:val="00F5052C"/>
    <w:rsid w:val="00F53FD9"/>
    <w:rsid w:val="00F625D2"/>
    <w:rsid w:val="00FF2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74"/>
  </w:style>
  <w:style w:type="paragraph" w:styleId="1">
    <w:name w:val="heading 1"/>
    <w:basedOn w:val="a"/>
    <w:next w:val="a"/>
    <w:link w:val="10"/>
    <w:uiPriority w:val="9"/>
    <w:qFormat/>
    <w:rsid w:val="00CD5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5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54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54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54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5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54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547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D54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54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54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54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54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54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D54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D547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D54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D5474"/>
    <w:pPr>
      <w:spacing w:line="240" w:lineRule="auto"/>
    </w:pPr>
    <w:rPr>
      <w:b/>
      <w:bCs/>
      <w:color w:val="4F81BD" w:themeColor="accent1"/>
      <w:sz w:val="18"/>
      <w:szCs w:val="18"/>
    </w:rPr>
  </w:style>
  <w:style w:type="paragraph" w:styleId="a4">
    <w:name w:val="Title"/>
    <w:basedOn w:val="a"/>
    <w:next w:val="a"/>
    <w:link w:val="a5"/>
    <w:uiPriority w:val="10"/>
    <w:qFormat/>
    <w:rsid w:val="00CD5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D54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D5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547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CD5474"/>
    <w:rPr>
      <w:b/>
      <w:bCs/>
    </w:rPr>
  </w:style>
  <w:style w:type="character" w:styleId="a9">
    <w:name w:val="Emphasis"/>
    <w:uiPriority w:val="20"/>
    <w:qFormat/>
    <w:rsid w:val="00CD5474"/>
    <w:rPr>
      <w:i/>
      <w:iCs/>
    </w:rPr>
  </w:style>
  <w:style w:type="paragraph" w:styleId="aa">
    <w:name w:val="No Spacing"/>
    <w:basedOn w:val="a"/>
    <w:uiPriority w:val="1"/>
    <w:qFormat/>
    <w:rsid w:val="00CD5474"/>
    <w:pPr>
      <w:spacing w:after="0" w:line="240" w:lineRule="auto"/>
    </w:pPr>
  </w:style>
  <w:style w:type="paragraph" w:styleId="ab">
    <w:name w:val="List Paragraph"/>
    <w:basedOn w:val="a"/>
    <w:uiPriority w:val="34"/>
    <w:qFormat/>
    <w:rsid w:val="00CD5474"/>
    <w:pPr>
      <w:ind w:left="720"/>
      <w:contextualSpacing/>
    </w:pPr>
  </w:style>
  <w:style w:type="paragraph" w:styleId="21">
    <w:name w:val="Quote"/>
    <w:basedOn w:val="a"/>
    <w:next w:val="a"/>
    <w:link w:val="22"/>
    <w:uiPriority w:val="29"/>
    <w:qFormat/>
    <w:rsid w:val="00CD5474"/>
    <w:rPr>
      <w:i/>
      <w:iCs/>
      <w:color w:val="000000" w:themeColor="text1"/>
    </w:rPr>
  </w:style>
  <w:style w:type="character" w:customStyle="1" w:styleId="22">
    <w:name w:val="Цитата 2 Знак"/>
    <w:basedOn w:val="a0"/>
    <w:link w:val="21"/>
    <w:uiPriority w:val="29"/>
    <w:rsid w:val="00CD5474"/>
    <w:rPr>
      <w:i/>
      <w:iCs/>
      <w:color w:val="000000" w:themeColor="text1"/>
    </w:rPr>
  </w:style>
  <w:style w:type="paragraph" w:styleId="ac">
    <w:name w:val="Intense Quote"/>
    <w:basedOn w:val="a"/>
    <w:next w:val="a"/>
    <w:link w:val="ad"/>
    <w:uiPriority w:val="30"/>
    <w:qFormat/>
    <w:rsid w:val="00CD547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D5474"/>
    <w:rPr>
      <w:b/>
      <w:bCs/>
      <w:i/>
      <w:iCs/>
      <w:color w:val="4F81BD" w:themeColor="accent1"/>
    </w:rPr>
  </w:style>
  <w:style w:type="character" w:styleId="ae">
    <w:name w:val="Subtle Emphasis"/>
    <w:uiPriority w:val="19"/>
    <w:qFormat/>
    <w:rsid w:val="00CD5474"/>
    <w:rPr>
      <w:i/>
      <w:iCs/>
      <w:color w:val="808080" w:themeColor="text1" w:themeTint="7F"/>
    </w:rPr>
  </w:style>
  <w:style w:type="character" w:styleId="af">
    <w:name w:val="Intense Emphasis"/>
    <w:uiPriority w:val="21"/>
    <w:qFormat/>
    <w:rsid w:val="00CD5474"/>
    <w:rPr>
      <w:b/>
      <w:bCs/>
      <w:i/>
      <w:iCs/>
      <w:color w:val="4F81BD" w:themeColor="accent1"/>
    </w:rPr>
  </w:style>
  <w:style w:type="character" w:styleId="af0">
    <w:name w:val="Subtle Reference"/>
    <w:uiPriority w:val="31"/>
    <w:qFormat/>
    <w:rsid w:val="00CD5474"/>
    <w:rPr>
      <w:smallCaps/>
      <w:color w:val="C0504D" w:themeColor="accent2"/>
      <w:u w:val="single"/>
    </w:rPr>
  </w:style>
  <w:style w:type="character" w:styleId="af1">
    <w:name w:val="Intense Reference"/>
    <w:uiPriority w:val="32"/>
    <w:qFormat/>
    <w:rsid w:val="00CD5474"/>
    <w:rPr>
      <w:b/>
      <w:bCs/>
      <w:smallCaps/>
      <w:color w:val="C0504D" w:themeColor="accent2"/>
      <w:spacing w:val="5"/>
      <w:u w:val="single"/>
    </w:rPr>
  </w:style>
  <w:style w:type="character" w:styleId="af2">
    <w:name w:val="Book Title"/>
    <w:uiPriority w:val="33"/>
    <w:qFormat/>
    <w:rsid w:val="00CD5474"/>
    <w:rPr>
      <w:b/>
      <w:bCs/>
      <w:smallCaps/>
      <w:spacing w:val="5"/>
    </w:rPr>
  </w:style>
  <w:style w:type="paragraph" w:styleId="af3">
    <w:name w:val="TOC Heading"/>
    <w:basedOn w:val="1"/>
    <w:next w:val="a"/>
    <w:uiPriority w:val="39"/>
    <w:semiHidden/>
    <w:unhideWhenUsed/>
    <w:qFormat/>
    <w:rsid w:val="00CD5474"/>
    <w:pPr>
      <w:outlineLvl w:val="9"/>
    </w:pPr>
  </w:style>
  <w:style w:type="paragraph" w:styleId="af4">
    <w:name w:val="Normal (Web)"/>
    <w:basedOn w:val="a"/>
    <w:uiPriority w:val="99"/>
    <w:unhideWhenUsed/>
    <w:rsid w:val="00EF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7E63"/>
  </w:style>
  <w:style w:type="character" w:styleId="af5">
    <w:name w:val="Hyperlink"/>
    <w:basedOn w:val="a0"/>
    <w:uiPriority w:val="99"/>
    <w:semiHidden/>
    <w:unhideWhenUsed/>
    <w:rsid w:val="00EF7E63"/>
    <w:rPr>
      <w:color w:val="0000FF"/>
      <w:u w:val="single"/>
    </w:rPr>
  </w:style>
  <w:style w:type="paragraph" w:styleId="af6">
    <w:name w:val="Balloon Text"/>
    <w:basedOn w:val="a"/>
    <w:link w:val="af7"/>
    <w:uiPriority w:val="99"/>
    <w:semiHidden/>
    <w:unhideWhenUsed/>
    <w:rsid w:val="0029214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92140"/>
    <w:rPr>
      <w:rFonts w:ascii="Tahoma" w:hAnsi="Tahoma" w:cs="Tahoma"/>
      <w:sz w:val="16"/>
      <w:szCs w:val="16"/>
    </w:rPr>
  </w:style>
  <w:style w:type="character" w:customStyle="1" w:styleId="ls">
    <w:name w:val="ls"/>
    <w:basedOn w:val="a0"/>
    <w:rsid w:val="000F55FA"/>
  </w:style>
  <w:style w:type="paragraph" w:styleId="HTML">
    <w:name w:val="HTML Preformatted"/>
    <w:basedOn w:val="a"/>
    <w:link w:val="HTML0"/>
    <w:uiPriority w:val="99"/>
    <w:semiHidden/>
    <w:unhideWhenUsed/>
    <w:rsid w:val="00371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1357"/>
    <w:rPr>
      <w:rFonts w:ascii="Courier New" w:eastAsia="Times New Roman" w:hAnsi="Courier New" w:cs="Courier New"/>
      <w:sz w:val="20"/>
      <w:szCs w:val="20"/>
      <w:lang w:eastAsia="ru-RU"/>
    </w:rPr>
  </w:style>
  <w:style w:type="character" w:customStyle="1" w:styleId="punktir">
    <w:name w:val="punktir"/>
    <w:basedOn w:val="a0"/>
    <w:rsid w:val="00371357"/>
  </w:style>
</w:styles>
</file>

<file path=word/webSettings.xml><?xml version="1.0" encoding="utf-8"?>
<w:webSettings xmlns:r="http://schemas.openxmlformats.org/officeDocument/2006/relationships" xmlns:w="http://schemas.openxmlformats.org/wordprocessingml/2006/main">
  <w:divs>
    <w:div w:id="251545367">
      <w:bodyDiv w:val="1"/>
      <w:marLeft w:val="0"/>
      <w:marRight w:val="0"/>
      <w:marTop w:val="0"/>
      <w:marBottom w:val="0"/>
      <w:divBdr>
        <w:top w:val="none" w:sz="0" w:space="0" w:color="auto"/>
        <w:left w:val="none" w:sz="0" w:space="0" w:color="auto"/>
        <w:bottom w:val="none" w:sz="0" w:space="0" w:color="auto"/>
        <w:right w:val="none" w:sz="0" w:space="0" w:color="auto"/>
      </w:divBdr>
      <w:divsChild>
        <w:div w:id="1342312666">
          <w:marLeft w:val="0"/>
          <w:marRight w:val="0"/>
          <w:marTop w:val="0"/>
          <w:marBottom w:val="0"/>
          <w:divBdr>
            <w:top w:val="none" w:sz="0" w:space="0" w:color="auto"/>
            <w:left w:val="none" w:sz="0" w:space="0" w:color="auto"/>
            <w:bottom w:val="none" w:sz="0" w:space="0" w:color="auto"/>
            <w:right w:val="none" w:sz="0" w:space="0" w:color="auto"/>
          </w:divBdr>
          <w:divsChild>
            <w:div w:id="1810439609">
              <w:marLeft w:val="0"/>
              <w:marRight w:val="0"/>
              <w:marTop w:val="0"/>
              <w:marBottom w:val="0"/>
              <w:divBdr>
                <w:top w:val="none" w:sz="0" w:space="0" w:color="auto"/>
                <w:left w:val="none" w:sz="0" w:space="0" w:color="auto"/>
                <w:bottom w:val="none" w:sz="0" w:space="0" w:color="auto"/>
                <w:right w:val="none" w:sz="0" w:space="0" w:color="auto"/>
              </w:divBdr>
              <w:divsChild>
                <w:div w:id="789401904">
                  <w:marLeft w:val="0"/>
                  <w:marRight w:val="0"/>
                  <w:marTop w:val="0"/>
                  <w:marBottom w:val="0"/>
                  <w:divBdr>
                    <w:top w:val="none" w:sz="0" w:space="0" w:color="auto"/>
                    <w:left w:val="none" w:sz="0" w:space="0" w:color="auto"/>
                    <w:bottom w:val="none" w:sz="0" w:space="0" w:color="auto"/>
                    <w:right w:val="none" w:sz="0" w:space="0" w:color="auto"/>
                  </w:divBdr>
                  <w:divsChild>
                    <w:div w:id="353114191">
                      <w:marLeft w:val="0"/>
                      <w:marRight w:val="0"/>
                      <w:marTop w:val="0"/>
                      <w:marBottom w:val="0"/>
                      <w:divBdr>
                        <w:top w:val="none" w:sz="0" w:space="0" w:color="auto"/>
                        <w:left w:val="none" w:sz="0" w:space="0" w:color="auto"/>
                        <w:bottom w:val="none" w:sz="0" w:space="0" w:color="auto"/>
                        <w:right w:val="none" w:sz="0" w:space="0" w:color="auto"/>
                      </w:divBdr>
                    </w:div>
                    <w:div w:id="389811351">
                      <w:marLeft w:val="0"/>
                      <w:marRight w:val="0"/>
                      <w:marTop w:val="0"/>
                      <w:marBottom w:val="180"/>
                      <w:divBdr>
                        <w:top w:val="none" w:sz="0" w:space="0" w:color="auto"/>
                        <w:left w:val="none" w:sz="0" w:space="0" w:color="auto"/>
                        <w:bottom w:val="none" w:sz="0" w:space="0" w:color="auto"/>
                        <w:right w:val="none" w:sz="0" w:space="0" w:color="auto"/>
                      </w:divBdr>
                    </w:div>
                    <w:div w:id="1286042440">
                      <w:marLeft w:val="0"/>
                      <w:marRight w:val="0"/>
                      <w:marTop w:val="0"/>
                      <w:marBottom w:val="0"/>
                      <w:divBdr>
                        <w:top w:val="none" w:sz="0" w:space="0" w:color="auto"/>
                        <w:left w:val="none" w:sz="0" w:space="0" w:color="auto"/>
                        <w:bottom w:val="none" w:sz="0" w:space="0" w:color="auto"/>
                        <w:right w:val="none" w:sz="0" w:space="0" w:color="auto"/>
                      </w:divBdr>
                      <w:divsChild>
                        <w:div w:id="21254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220">
                  <w:marLeft w:val="-3600"/>
                  <w:marRight w:val="-45"/>
                  <w:marTop w:val="0"/>
                  <w:marBottom w:val="0"/>
                  <w:divBdr>
                    <w:top w:val="none" w:sz="0" w:space="0" w:color="auto"/>
                    <w:left w:val="none" w:sz="0" w:space="0" w:color="auto"/>
                    <w:bottom w:val="none" w:sz="0" w:space="0" w:color="auto"/>
                    <w:right w:val="none" w:sz="0" w:space="0" w:color="auto"/>
                  </w:divBdr>
                  <w:divsChild>
                    <w:div w:id="745953198">
                      <w:marLeft w:val="0"/>
                      <w:marRight w:val="0"/>
                      <w:marTop w:val="0"/>
                      <w:marBottom w:val="120"/>
                      <w:divBdr>
                        <w:top w:val="none" w:sz="0" w:space="0" w:color="auto"/>
                        <w:left w:val="none" w:sz="0" w:space="0" w:color="auto"/>
                        <w:bottom w:val="none" w:sz="0" w:space="0" w:color="auto"/>
                        <w:right w:val="none" w:sz="0" w:space="0" w:color="auto"/>
                      </w:divBdr>
                    </w:div>
                    <w:div w:id="779179176">
                      <w:marLeft w:val="45"/>
                      <w:marRight w:val="45"/>
                      <w:marTop w:val="105"/>
                      <w:marBottom w:val="105"/>
                      <w:divBdr>
                        <w:top w:val="none" w:sz="0" w:space="0" w:color="auto"/>
                        <w:left w:val="none" w:sz="0" w:space="0" w:color="auto"/>
                        <w:bottom w:val="none" w:sz="0" w:space="0" w:color="auto"/>
                        <w:right w:val="none" w:sz="0" w:space="0" w:color="auto"/>
                      </w:divBdr>
                    </w:div>
                    <w:div w:id="13614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958">
      <w:bodyDiv w:val="1"/>
      <w:marLeft w:val="0"/>
      <w:marRight w:val="0"/>
      <w:marTop w:val="0"/>
      <w:marBottom w:val="0"/>
      <w:divBdr>
        <w:top w:val="none" w:sz="0" w:space="0" w:color="auto"/>
        <w:left w:val="none" w:sz="0" w:space="0" w:color="auto"/>
        <w:bottom w:val="none" w:sz="0" w:space="0" w:color="auto"/>
        <w:right w:val="none" w:sz="0" w:space="0" w:color="auto"/>
      </w:divBdr>
      <w:divsChild>
        <w:div w:id="1866484161">
          <w:marLeft w:val="0"/>
          <w:marRight w:val="0"/>
          <w:marTop w:val="0"/>
          <w:marBottom w:val="0"/>
          <w:divBdr>
            <w:top w:val="none" w:sz="0" w:space="0" w:color="auto"/>
            <w:left w:val="none" w:sz="0" w:space="0" w:color="auto"/>
            <w:bottom w:val="none" w:sz="0" w:space="0" w:color="auto"/>
            <w:right w:val="none" w:sz="0" w:space="0" w:color="auto"/>
          </w:divBdr>
        </w:div>
      </w:divsChild>
    </w:div>
    <w:div w:id="968707408">
      <w:bodyDiv w:val="1"/>
      <w:marLeft w:val="0"/>
      <w:marRight w:val="0"/>
      <w:marTop w:val="0"/>
      <w:marBottom w:val="0"/>
      <w:divBdr>
        <w:top w:val="none" w:sz="0" w:space="0" w:color="auto"/>
        <w:left w:val="none" w:sz="0" w:space="0" w:color="auto"/>
        <w:bottom w:val="none" w:sz="0" w:space="0" w:color="auto"/>
        <w:right w:val="none" w:sz="0" w:space="0" w:color="auto"/>
      </w:divBdr>
    </w:div>
    <w:div w:id="1118453565">
      <w:bodyDiv w:val="1"/>
      <w:marLeft w:val="0"/>
      <w:marRight w:val="0"/>
      <w:marTop w:val="0"/>
      <w:marBottom w:val="0"/>
      <w:divBdr>
        <w:top w:val="none" w:sz="0" w:space="0" w:color="auto"/>
        <w:left w:val="none" w:sz="0" w:space="0" w:color="auto"/>
        <w:bottom w:val="none" w:sz="0" w:space="0" w:color="auto"/>
        <w:right w:val="none" w:sz="0" w:space="0" w:color="auto"/>
      </w:divBdr>
    </w:div>
    <w:div w:id="1500273327">
      <w:bodyDiv w:val="1"/>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single" w:sz="6" w:space="11" w:color="E8E8E8"/>
            <w:left w:val="none" w:sz="0" w:space="0" w:color="auto"/>
            <w:bottom w:val="none" w:sz="0" w:space="0" w:color="auto"/>
            <w:right w:val="none" w:sz="0" w:space="0" w:color="auto"/>
          </w:divBdr>
          <w:divsChild>
            <w:div w:id="955284696">
              <w:marLeft w:val="615"/>
              <w:marRight w:val="0"/>
              <w:marTop w:val="0"/>
              <w:marBottom w:val="0"/>
              <w:divBdr>
                <w:top w:val="none" w:sz="0" w:space="0" w:color="auto"/>
                <w:left w:val="none" w:sz="0" w:space="0" w:color="auto"/>
                <w:bottom w:val="none" w:sz="0" w:space="0" w:color="auto"/>
                <w:right w:val="none" w:sz="0" w:space="0" w:color="auto"/>
              </w:divBdr>
              <w:divsChild>
                <w:div w:id="20276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388">
          <w:marLeft w:val="0"/>
          <w:marRight w:val="0"/>
          <w:marTop w:val="0"/>
          <w:marBottom w:val="0"/>
          <w:divBdr>
            <w:top w:val="single" w:sz="6" w:space="11" w:color="E8E8E8"/>
            <w:left w:val="none" w:sz="0" w:space="0" w:color="auto"/>
            <w:bottom w:val="none" w:sz="0" w:space="0" w:color="auto"/>
            <w:right w:val="none" w:sz="0" w:space="0" w:color="auto"/>
          </w:divBdr>
          <w:divsChild>
            <w:div w:id="445009741">
              <w:marLeft w:val="615"/>
              <w:marRight w:val="0"/>
              <w:marTop w:val="0"/>
              <w:marBottom w:val="0"/>
              <w:divBdr>
                <w:top w:val="none" w:sz="0" w:space="0" w:color="auto"/>
                <w:left w:val="none" w:sz="0" w:space="0" w:color="auto"/>
                <w:bottom w:val="none" w:sz="0" w:space="0" w:color="auto"/>
                <w:right w:val="none" w:sz="0" w:space="0" w:color="auto"/>
              </w:divBdr>
              <w:divsChild>
                <w:div w:id="1305546375">
                  <w:marLeft w:val="0"/>
                  <w:marRight w:val="0"/>
                  <w:marTop w:val="30"/>
                  <w:marBottom w:val="75"/>
                  <w:divBdr>
                    <w:top w:val="none" w:sz="0" w:space="0" w:color="auto"/>
                    <w:left w:val="none" w:sz="0" w:space="0" w:color="auto"/>
                    <w:bottom w:val="none" w:sz="0" w:space="0" w:color="auto"/>
                    <w:right w:val="none" w:sz="0" w:space="0" w:color="auto"/>
                  </w:divBdr>
                </w:div>
                <w:div w:id="1343705053">
                  <w:marLeft w:val="0"/>
                  <w:marRight w:val="0"/>
                  <w:marTop w:val="0"/>
                  <w:marBottom w:val="0"/>
                  <w:divBdr>
                    <w:top w:val="none" w:sz="0" w:space="0" w:color="auto"/>
                    <w:left w:val="none" w:sz="0" w:space="0" w:color="auto"/>
                    <w:bottom w:val="none" w:sz="0" w:space="0" w:color="auto"/>
                    <w:right w:val="none" w:sz="0" w:space="0" w:color="auto"/>
                  </w:divBdr>
                </w:div>
                <w:div w:id="1578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8034">
      <w:bodyDiv w:val="1"/>
      <w:marLeft w:val="0"/>
      <w:marRight w:val="0"/>
      <w:marTop w:val="0"/>
      <w:marBottom w:val="0"/>
      <w:divBdr>
        <w:top w:val="none" w:sz="0" w:space="0" w:color="auto"/>
        <w:left w:val="none" w:sz="0" w:space="0" w:color="auto"/>
        <w:bottom w:val="none" w:sz="0" w:space="0" w:color="auto"/>
        <w:right w:val="none" w:sz="0" w:space="0" w:color="auto"/>
      </w:divBdr>
    </w:div>
    <w:div w:id="1517887903">
      <w:bodyDiv w:val="1"/>
      <w:marLeft w:val="0"/>
      <w:marRight w:val="0"/>
      <w:marTop w:val="0"/>
      <w:marBottom w:val="0"/>
      <w:divBdr>
        <w:top w:val="none" w:sz="0" w:space="0" w:color="auto"/>
        <w:left w:val="none" w:sz="0" w:space="0" w:color="auto"/>
        <w:bottom w:val="none" w:sz="0" w:space="0" w:color="auto"/>
        <w:right w:val="none" w:sz="0" w:space="0" w:color="auto"/>
      </w:divBdr>
    </w:div>
    <w:div w:id="19274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38</cp:revision>
  <cp:lastPrinted>2014-02-25T18:58:00Z</cp:lastPrinted>
  <dcterms:created xsi:type="dcterms:W3CDTF">2013-10-22T19:15:00Z</dcterms:created>
  <dcterms:modified xsi:type="dcterms:W3CDTF">2014-03-21T20:19:00Z</dcterms:modified>
</cp:coreProperties>
</file>