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FF" w:rsidRDefault="00085FFF" w:rsidP="00085F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научно-исследовательской деятельности младших школьников</w:t>
      </w:r>
    </w:p>
    <w:p w:rsidR="00085FFF" w:rsidRDefault="00085FFF" w:rsidP="00085FFF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Хуснутдинова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Ханифовна</w:t>
      </w:r>
      <w:proofErr w:type="spellEnd"/>
    </w:p>
    <w:p w:rsidR="00085FFF" w:rsidRPr="00E32F78" w:rsidRDefault="00085FFF" w:rsidP="00085FFF">
      <w:pPr>
        <w:spacing w:line="360" w:lineRule="auto"/>
        <w:jc w:val="center"/>
        <w:rPr>
          <w:sz w:val="28"/>
          <w:szCs w:val="28"/>
        </w:rPr>
      </w:pPr>
      <w:r w:rsidRPr="00E32F78">
        <w:rPr>
          <w:sz w:val="28"/>
          <w:szCs w:val="28"/>
        </w:rPr>
        <w:t>(</w:t>
      </w:r>
      <w:hyperlink r:id="rId5" w:history="1">
        <w:r w:rsidRPr="00E32F78">
          <w:rPr>
            <w:rStyle w:val="a4"/>
            <w:color w:val="auto"/>
            <w:sz w:val="28"/>
            <w:szCs w:val="28"/>
            <w:lang w:val="en-US"/>
          </w:rPr>
          <w:t>hlh</w:t>
        </w:r>
        <w:r w:rsidRPr="00E32F78">
          <w:rPr>
            <w:rStyle w:val="a4"/>
            <w:color w:val="auto"/>
            <w:sz w:val="28"/>
            <w:szCs w:val="28"/>
          </w:rPr>
          <w:t>73@</w:t>
        </w:r>
        <w:r w:rsidRPr="00E32F78">
          <w:rPr>
            <w:rStyle w:val="a4"/>
            <w:color w:val="auto"/>
            <w:sz w:val="28"/>
            <w:szCs w:val="28"/>
            <w:lang w:val="en-US"/>
          </w:rPr>
          <w:t>mail</w:t>
        </w:r>
        <w:r w:rsidRPr="00E32F78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E32F78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32F78">
        <w:rPr>
          <w:sz w:val="28"/>
          <w:szCs w:val="28"/>
        </w:rPr>
        <w:t>)</w:t>
      </w:r>
    </w:p>
    <w:p w:rsidR="00085FFF" w:rsidRPr="00245F7C" w:rsidRDefault="00085FFF" w:rsidP="00085FFF">
      <w:pPr>
        <w:spacing w:line="360" w:lineRule="auto"/>
        <w:jc w:val="center"/>
        <w:rPr>
          <w:bCs/>
          <w:sz w:val="28"/>
          <w:lang w:eastAsia="en-US"/>
        </w:rPr>
      </w:pPr>
      <w:r w:rsidRPr="00245F7C">
        <w:rPr>
          <w:bCs/>
          <w:sz w:val="28"/>
          <w:lang w:eastAsia="en-US"/>
        </w:rPr>
        <w:t xml:space="preserve">МБОУ «Арская средняя общеобразовательная школа №1 </w:t>
      </w:r>
      <w:proofErr w:type="spellStart"/>
      <w:r w:rsidRPr="00245F7C">
        <w:rPr>
          <w:bCs/>
          <w:sz w:val="28"/>
          <w:lang w:eastAsia="en-US"/>
        </w:rPr>
        <w:t>им.В.Ф.Ежкова</w:t>
      </w:r>
      <w:proofErr w:type="spellEnd"/>
    </w:p>
    <w:p w:rsidR="00085FFF" w:rsidRPr="00245F7C" w:rsidRDefault="00085FFF" w:rsidP="00085FFF">
      <w:pPr>
        <w:spacing w:line="360" w:lineRule="auto"/>
        <w:jc w:val="center"/>
        <w:rPr>
          <w:bCs/>
          <w:sz w:val="28"/>
          <w:lang w:eastAsia="en-US"/>
        </w:rPr>
      </w:pPr>
      <w:r w:rsidRPr="00245F7C">
        <w:rPr>
          <w:bCs/>
          <w:sz w:val="28"/>
          <w:lang w:eastAsia="en-US"/>
        </w:rPr>
        <w:t>с углубленным изучением отдельных предметов»</w:t>
      </w:r>
    </w:p>
    <w:p w:rsidR="00085FFF" w:rsidRPr="00245F7C" w:rsidRDefault="00085FFF" w:rsidP="00085FFF">
      <w:pPr>
        <w:tabs>
          <w:tab w:val="left" w:pos="720"/>
        </w:tabs>
        <w:spacing w:line="360" w:lineRule="auto"/>
        <w:ind w:firstLine="567"/>
        <w:jc w:val="center"/>
        <w:rPr>
          <w:sz w:val="28"/>
        </w:rPr>
      </w:pPr>
      <w:r w:rsidRPr="00245F7C">
        <w:rPr>
          <w:bCs/>
          <w:sz w:val="28"/>
        </w:rPr>
        <w:t>Арского района Республики Татарстан</w:t>
      </w:r>
    </w:p>
    <w:p w:rsidR="00085FFF" w:rsidRDefault="00085FFF" w:rsidP="00085FF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Аннотация</w:t>
      </w:r>
    </w:p>
    <w:p w:rsidR="00085FFF" w:rsidRDefault="00085FFF" w:rsidP="00085FFF">
      <w:pPr>
        <w:spacing w:line="360" w:lineRule="auto"/>
        <w:ind w:left="-426"/>
        <w:jc w:val="both"/>
        <w:rPr>
          <w:sz w:val="28"/>
          <w:szCs w:val="28"/>
        </w:rPr>
      </w:pPr>
      <w:r w:rsidRPr="00E32F78">
        <w:rPr>
          <w:sz w:val="28"/>
          <w:szCs w:val="28"/>
        </w:rPr>
        <w:t xml:space="preserve">      Исследовательской работы в начальной школе заключается в систематической направляющей, стимулирующей и корректирующей роли учителя. Главное для учителя – увлечь и “заразить” детей, показать им значимость их деятельности и вселить уверенность в своих силах, а так же привлечь родителей к участию в школьных делах своего ребёнка. С первого класса я начинаю вовлекать своих учеников в мини-исследования. В статье рассматриваются виды  исследовательской деятельности. Предлагается свой взгляд на эту проблему, а также пути решения, исходя из своего опыта работы.</w:t>
      </w:r>
    </w:p>
    <w:p w:rsidR="00085FFF" w:rsidRPr="00E32F78" w:rsidRDefault="00085FFF" w:rsidP="00085FFF">
      <w:pPr>
        <w:spacing w:line="360" w:lineRule="auto"/>
        <w:ind w:left="-426"/>
        <w:jc w:val="both"/>
        <w:rPr>
          <w:sz w:val="28"/>
          <w:szCs w:val="28"/>
        </w:rPr>
      </w:pPr>
      <w:r w:rsidRPr="00E32F78">
        <w:rPr>
          <w:sz w:val="28"/>
          <w:szCs w:val="28"/>
        </w:rPr>
        <w:t xml:space="preserve"> </w:t>
      </w:r>
    </w:p>
    <w:p w:rsidR="00085FFF" w:rsidRPr="00E32F78" w:rsidRDefault="00085FFF" w:rsidP="00085FFF">
      <w:pPr>
        <w:ind w:left="-426"/>
        <w:jc w:val="both"/>
      </w:pPr>
    </w:p>
    <w:p w:rsidR="00085FFF" w:rsidRPr="00E32F78" w:rsidRDefault="00085FFF" w:rsidP="00085FFF">
      <w:pPr>
        <w:spacing w:line="360" w:lineRule="auto"/>
        <w:rPr>
          <w:bCs/>
          <w:sz w:val="28"/>
          <w:szCs w:val="28"/>
        </w:rPr>
      </w:pPr>
      <w:r w:rsidRPr="00E32F7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E32F78">
        <w:rPr>
          <w:sz w:val="28"/>
          <w:szCs w:val="28"/>
        </w:rPr>
        <w:t xml:space="preserve"> </w:t>
      </w:r>
      <w:r w:rsidRPr="00E32F78">
        <w:rPr>
          <w:rStyle w:val="a3"/>
          <w:rFonts w:ascii="Arial" w:hAnsi="Arial" w:cs="Arial"/>
          <w:sz w:val="28"/>
          <w:szCs w:val="28"/>
        </w:rPr>
        <w:t xml:space="preserve">“Учение без размышлений – тщетный труд; </w:t>
      </w:r>
      <w:r w:rsidRPr="00E32F78">
        <w:rPr>
          <w:sz w:val="28"/>
          <w:szCs w:val="28"/>
        </w:rPr>
        <w:br/>
        <w:t xml:space="preserve">                           </w:t>
      </w:r>
      <w:r>
        <w:rPr>
          <w:sz w:val="28"/>
          <w:szCs w:val="28"/>
        </w:rPr>
        <w:t xml:space="preserve">      </w:t>
      </w:r>
      <w:r w:rsidRPr="00E32F78">
        <w:rPr>
          <w:sz w:val="28"/>
          <w:szCs w:val="28"/>
        </w:rPr>
        <w:t xml:space="preserve">       </w:t>
      </w:r>
      <w:r w:rsidRPr="00E32F78">
        <w:rPr>
          <w:rStyle w:val="a3"/>
          <w:rFonts w:ascii="Arial" w:hAnsi="Arial" w:cs="Arial"/>
          <w:sz w:val="28"/>
          <w:szCs w:val="28"/>
        </w:rPr>
        <w:t>Размышления без учения – пагубны”. Конфуций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 xml:space="preserve">     Современный мир очень динамичен, и меняется столь стремительно, что это позволяет современную психологию пересматривать роль и значение исследовательского поведения в жизни человека, а педагогику ориентирует на переоценку роли исследовательских методов обучения в практике образования.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 xml:space="preserve">     Организация научно-исследовательской деятельности младших школьников – серьёзная и непростая работа. Она требует от педагога высокого уровня знаний, хорошего владения методиками исследования живых объектов, наличия солидной библиотеки с серьезной литературой, и, вообще, желания углубленно работать с учащимися по изучению живых объектов. Я считаю, что для развития у детей навыков исследовательского поведения необходимо сформировать у учащихся следующие умения: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lastRenderedPageBreak/>
        <w:t>1. Видеть проблему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Проблема – это затруднение, неопределенность. Чтобы устранить проблему, требуются действия, направленные на исследование всего, что связанно с данной проблемной ситуацией.  Можно использовать специальные упражнения и методики, которые помогут в решении этой сложной педагогической задачи.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Задание «Посмотрите на мир чужими глазами». Одно из самых важных свойств в деле выявления проблем – способность изменять собственную точку зрения, смотреть на объект исследования с разных сторон. Читаю детям неоконченный рассказ: «Почему меня зовут……». Предлагается продолжить рассказ, оценив эту ситуацию с позиций мамы, папы, бабушки с дедушкой и самого ученика.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2. Задавать вопросы.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В обучении детей искусству задавать вопросы также существует своя специфика.  Значение детских вопросов в образовательной деятельности переоценить невозможно. Вопрос направляет мышление ребенка на поиск ответа и приобщает его к умственному труду.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3. Выдвигать гипотезы.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Построение гипотезы – основа исследовательского, творческого мышления. В умении вырабатывать гипотезы можно потренироваться.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Задание «Давайте вместе подумаем»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- Почему цветок растет вверх, а не вниз?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Задание «Что бы произошло, если бы изобрели Машину времени?»  Надо придумать как можно больше гипотез и провокационных идей, объясняющих, что бы случилось в результате.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4. Давать определение понятиям.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 xml:space="preserve">Понятиями называют форму мысли, отражающую предметы в их существенных и общих признаках. Цель определения – уточнение содержания используемых понятий. 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5. Классифицировать основные предметы, процессы, явления и события.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6. Наблюдать.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7. Проводить эксперимент.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lastRenderedPageBreak/>
        <w:t xml:space="preserve">Эксперимент – важнейший из методов исследования. Так именуется метод познания, при помощи которого в строго контролируемых и управляемых условиях исследуется явления природы или общества.   Приведу одну ситуацию, </w:t>
      </w:r>
      <w:proofErr w:type="gramStart"/>
      <w:r w:rsidRPr="00E32F78">
        <w:rPr>
          <w:spacing w:val="-10"/>
          <w:sz w:val="28"/>
          <w:szCs w:val="28"/>
        </w:rPr>
        <w:t>описывающею</w:t>
      </w:r>
      <w:proofErr w:type="gramEnd"/>
      <w:r w:rsidRPr="00E32F78">
        <w:rPr>
          <w:spacing w:val="-10"/>
          <w:sz w:val="28"/>
          <w:szCs w:val="28"/>
        </w:rPr>
        <w:t xml:space="preserve"> экспериментирование.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Эксперимент. «Определяем, с какой стороны дышит листок». Предлагаю детям намазать листки вазелином с разных сторон. Можно выстроить гипотезы и проверить.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8. Делать выводы и умозаключения.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9. Указать возможные пути дальнейшего изучения проблемы.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>10. Подготовить текст доклада и средства наглядного представления доклада.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 xml:space="preserve">     Самому ребенку подготовиться к защите очень тяжело, здесь нужна помощь учителя и родителей. Даже очень хорошо подготовленные дети на публике теряются, очень помогают мультимедийное сопровождение, в котором стоит отразить основные моменты работы ребенка, а еще хорошо бы пригласить родителей, это успокоит ученика и укрепит связь семьи и школы.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 xml:space="preserve">   Специфика исследовательской работы в начальной школе заключается в систематической направляющей, стимулирующей и корректирующей роли учителя. Главное для учителя – увлечь и «заразить» детей, показать им значимость их деятельности и вселить уверенность в своих силах, а также привлечь родителей к участию в школьных делах своего ребенка. Я даю им возможность сблизиться со своими детьми, участвуя в научно-исследовательской деятельности. Они вместе с детьми делают фотографии, выполняют несложные исследования, помогают подбирать информацию для теоретического обоснования проектов, помогают ребенку готовить защиту работы. Работы получаются очень интересными, ведь это общий интерес и совместный труд ребенка и родителей.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 xml:space="preserve">     С первого класса я начинаю вовлекать своих учеников в мини-исследования. С 1 по 3 класс почти все работы носят коллективный характер, тематика определяется учителем, но каждый ученик вносит свой вклад в общую работу, это приучает детей работать в коллективе, ставить общие интересы выше своих. В 3-4 классах многие ученики уже знают, какой предмет им интересен, могут сами выбрать тему исследования. Учитель может и должен лишь «подтолкнуть» их к правильному выбору.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lastRenderedPageBreak/>
        <w:t xml:space="preserve">      Исследовательская работа заставляет и приучает детей работать с книгой, газетой, журналом, что в наше время очень важно, потому что дети в лучшем случае читают только учебники. Своей работой я стараюсь направить деятельность моих учеников в нужное и полезное для них русло. Найденный материал мы просматриваем, попутно выясняется, что нужно: провести анкетирование, опрос или эксперимент, подобрать фотографии. Готовый материал мы вместе оформляем, и ребенок готовится выступать на классном часе или мы включаем его выступление на одном из уроков. </w:t>
      </w:r>
    </w:p>
    <w:p w:rsidR="00085FFF" w:rsidRPr="00E32F78" w:rsidRDefault="00085FFF" w:rsidP="00085FFF">
      <w:pPr>
        <w:spacing w:line="360" w:lineRule="auto"/>
        <w:ind w:left="-540"/>
        <w:jc w:val="both"/>
        <w:rPr>
          <w:spacing w:val="-10"/>
          <w:sz w:val="28"/>
          <w:szCs w:val="28"/>
        </w:rPr>
      </w:pPr>
      <w:r w:rsidRPr="00E32F78">
        <w:rPr>
          <w:spacing w:val="-10"/>
          <w:sz w:val="28"/>
          <w:szCs w:val="28"/>
        </w:rPr>
        <w:t xml:space="preserve">        Результаты нашей работы уже видны. Все ученики моего класса стали активными читателями школьной и городской библиотеки, они уже сейчас могут найти информацию и ответить на поставленный перед ними вопрос. Я буду продолжать начатую работу, постараюсь найти новые формы использования исследовательской деятельности на уроках и внеклассной работы.</w:t>
      </w:r>
    </w:p>
    <w:p w:rsidR="000B71D4" w:rsidRDefault="000B71D4">
      <w:bookmarkStart w:id="0" w:name="_GoBack"/>
      <w:bookmarkEnd w:id="0"/>
    </w:p>
    <w:sectPr w:rsidR="000B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FF"/>
    <w:rsid w:val="00085FFF"/>
    <w:rsid w:val="000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85FFF"/>
    <w:rPr>
      <w:i/>
      <w:iCs/>
    </w:rPr>
  </w:style>
  <w:style w:type="character" w:styleId="a4">
    <w:name w:val="Hyperlink"/>
    <w:basedOn w:val="a0"/>
    <w:rsid w:val="0008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85FFF"/>
    <w:rPr>
      <w:i/>
      <w:iCs/>
    </w:rPr>
  </w:style>
  <w:style w:type="character" w:styleId="a4">
    <w:name w:val="Hyperlink"/>
    <w:basedOn w:val="a0"/>
    <w:rsid w:val="0008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h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2014-03-16T14:19:00Z</dcterms:created>
  <dcterms:modified xsi:type="dcterms:W3CDTF">2014-03-16T14:20:00Z</dcterms:modified>
</cp:coreProperties>
</file>