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CE6" w:rsidRPr="009F22B0" w:rsidRDefault="006B6CE6" w:rsidP="009F22B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22B0">
        <w:rPr>
          <w:rFonts w:ascii="Times New Roman" w:hAnsi="Times New Roman" w:cs="Times New Roman"/>
          <w:sz w:val="28"/>
          <w:szCs w:val="28"/>
        </w:rPr>
        <w:t>МАСТЕРСКАЯ КАК ФОРМА ОБУЧЕНИЯ ПРОГРАММИРОВАНИЮ</w:t>
      </w:r>
    </w:p>
    <w:p w:rsidR="00AB3B10" w:rsidRPr="009F22B0" w:rsidRDefault="00E83421" w:rsidP="009F22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2B0">
        <w:rPr>
          <w:rFonts w:ascii="Times New Roman" w:hAnsi="Times New Roman" w:cs="Times New Roman"/>
          <w:sz w:val="28"/>
          <w:szCs w:val="28"/>
        </w:rPr>
        <w:t>Сабитова Наиля Садретдиновна (</w:t>
      </w:r>
      <w:hyperlink r:id="rId7" w:history="1">
        <w:r w:rsidRPr="009F22B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sadrei</w:t>
        </w:r>
        <w:r w:rsidRPr="009F22B0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9F22B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Pr="009F22B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F22B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9F22B0">
        <w:rPr>
          <w:rFonts w:ascii="Times New Roman" w:hAnsi="Times New Roman" w:cs="Times New Roman"/>
          <w:sz w:val="28"/>
          <w:szCs w:val="28"/>
        </w:rPr>
        <w:t>)</w:t>
      </w:r>
    </w:p>
    <w:p w:rsidR="00E83421" w:rsidRPr="009F22B0" w:rsidRDefault="00E83421" w:rsidP="009F22B0">
      <w:pPr>
        <w:jc w:val="both"/>
        <w:rPr>
          <w:rFonts w:ascii="Times New Roman" w:hAnsi="Times New Roman" w:cs="Times New Roman"/>
          <w:sz w:val="28"/>
          <w:szCs w:val="28"/>
        </w:rPr>
      </w:pPr>
      <w:r w:rsidRPr="009F22B0">
        <w:rPr>
          <w:rFonts w:ascii="Times New Roman" w:hAnsi="Times New Roman" w:cs="Times New Roman"/>
          <w:sz w:val="28"/>
          <w:szCs w:val="28"/>
        </w:rPr>
        <w:t xml:space="preserve">МБОУ «Лицей-интернат (школа для одарённых детей) г. Буинска РТ» (Лицей-интернат  г.Буинска РТ), </w:t>
      </w:r>
    </w:p>
    <w:p w:rsidR="00E83421" w:rsidRDefault="00E83421" w:rsidP="009F22B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22B0">
        <w:rPr>
          <w:rFonts w:ascii="Times New Roman" w:hAnsi="Times New Roman" w:cs="Times New Roman"/>
          <w:sz w:val="28"/>
          <w:szCs w:val="28"/>
        </w:rPr>
        <w:t>МБОУ «Гимназия им. М.Вахитова г. Буинска (Г</w:t>
      </w:r>
      <w:r w:rsidRPr="009F22B0">
        <w:rPr>
          <w:rFonts w:ascii="Times New Roman" w:hAnsi="Times New Roman" w:cs="Times New Roman"/>
          <w:sz w:val="28"/>
          <w:szCs w:val="28"/>
        </w:rPr>
        <w:t>имназия им. М. Вахитова г.Буинска РТ</w:t>
      </w:r>
      <w:r w:rsidRPr="009F22B0">
        <w:rPr>
          <w:rFonts w:ascii="Times New Roman" w:hAnsi="Times New Roman" w:cs="Times New Roman"/>
          <w:sz w:val="28"/>
          <w:szCs w:val="28"/>
        </w:rPr>
        <w:t>)</w:t>
      </w:r>
    </w:p>
    <w:p w:rsidR="009F22B0" w:rsidRDefault="009F22B0" w:rsidP="009F22B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F22B0" w:rsidRPr="009F22B0" w:rsidRDefault="009F22B0" w:rsidP="009F22B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83421" w:rsidRPr="009F22B0" w:rsidRDefault="00E83421" w:rsidP="009F22B0">
      <w:pPr>
        <w:jc w:val="center"/>
        <w:rPr>
          <w:rFonts w:ascii="Times New Roman" w:hAnsi="Times New Roman" w:cs="Times New Roman"/>
          <w:sz w:val="28"/>
          <w:szCs w:val="28"/>
        </w:rPr>
      </w:pPr>
      <w:r w:rsidRPr="009F22B0">
        <w:rPr>
          <w:rFonts w:ascii="Times New Roman" w:hAnsi="Times New Roman" w:cs="Times New Roman"/>
          <w:sz w:val="28"/>
          <w:szCs w:val="28"/>
        </w:rPr>
        <w:t>Аннотация</w:t>
      </w:r>
    </w:p>
    <w:p w:rsidR="009F22B0" w:rsidRPr="006D270B" w:rsidRDefault="00E83421" w:rsidP="009F22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2B0">
        <w:rPr>
          <w:rFonts w:ascii="Times New Roman" w:hAnsi="Times New Roman" w:cs="Times New Roman"/>
          <w:sz w:val="28"/>
          <w:szCs w:val="28"/>
        </w:rPr>
        <w:t>Мы, учителя,  должны пропагандировать естественные науки, математику, инженерное искусство и технологии заблаговременно. Исследования технологических компаний показывают, что если мы не будем иметь детей заинтересованных и увлеченных инженерными направлениями</w:t>
      </w:r>
      <w:r w:rsidRPr="006D270B">
        <w:rPr>
          <w:rFonts w:ascii="Times New Roman" w:hAnsi="Times New Roman" w:cs="Times New Roman"/>
          <w:sz w:val="28"/>
          <w:szCs w:val="28"/>
        </w:rPr>
        <w:t xml:space="preserve"> уже в 7–9 классах, вероятность того, что они успешно пойдут по инженерной карьере очень низка.  Использование в нашем ОУ мастерских инженерной направленности позволяет активизировать учебную активность учащихся и повысить мотивацию.</w:t>
      </w:r>
      <w:r w:rsidR="009F22B0">
        <w:rPr>
          <w:rFonts w:ascii="Times New Roman" w:hAnsi="Times New Roman" w:cs="Times New Roman"/>
          <w:sz w:val="28"/>
          <w:szCs w:val="28"/>
        </w:rPr>
        <w:t xml:space="preserve"> </w:t>
      </w:r>
      <w:r w:rsidR="009F22B0" w:rsidRPr="006D270B">
        <w:rPr>
          <w:rFonts w:ascii="Times New Roman" w:hAnsi="Times New Roman" w:cs="Times New Roman"/>
          <w:sz w:val="28"/>
          <w:szCs w:val="28"/>
        </w:rPr>
        <w:t>Одна из целей мастерских — показать учащимся технологию разработки. Взгляды на обучение технологии программирования различны. Тем не менее, занимаясь осмысленной работой, обращая внимание на все этапы, работая в коллективе единомышленников, преодолевая неудачи и получая достижения, школьники закладывают основу будущего успеха. Важнейшая цель, которой служат мастерские — опыт участия в коллективной разработке и знакомство с организацией работ в больших коллективных проектах.</w:t>
      </w:r>
    </w:p>
    <w:p w:rsidR="00E83421" w:rsidRPr="006D270B" w:rsidRDefault="00E83421" w:rsidP="00E834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421" w:rsidRPr="00673617" w:rsidRDefault="00E83421" w:rsidP="00E83421">
      <w:pPr>
        <w:jc w:val="both"/>
      </w:pPr>
    </w:p>
    <w:p w:rsidR="00E83421" w:rsidRPr="00E83421" w:rsidRDefault="00E83421" w:rsidP="006D27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CE6" w:rsidRPr="006D270B" w:rsidRDefault="00526EDB" w:rsidP="009F22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70B">
        <w:rPr>
          <w:rFonts w:ascii="Times New Roman" w:hAnsi="Times New Roman" w:cs="Times New Roman"/>
          <w:sz w:val="28"/>
          <w:szCs w:val="28"/>
        </w:rPr>
        <w:lastRenderedPageBreak/>
        <w:t>Нехватка инженерных кадров и отсутствие молодого поколения инженеров  может стать фактором,  который затормозит экономический рост страны. Это отмечалось  в протоколе Государственной Думы</w:t>
      </w:r>
      <w:r w:rsidR="00E83421">
        <w:rPr>
          <w:rFonts w:ascii="Times New Roman" w:hAnsi="Times New Roman" w:cs="Times New Roman"/>
          <w:sz w:val="28"/>
          <w:szCs w:val="28"/>
        </w:rPr>
        <w:t xml:space="preserve"> </w:t>
      </w:r>
      <w:r w:rsidRPr="006D270B">
        <w:rPr>
          <w:rFonts w:ascii="Times New Roman" w:hAnsi="Times New Roman" w:cs="Times New Roman"/>
          <w:sz w:val="28"/>
          <w:szCs w:val="28"/>
        </w:rPr>
        <w:t xml:space="preserve">Федерального Собрания Российской Федерации: </w:t>
      </w:r>
      <w:r w:rsidR="00FF108A" w:rsidRPr="006D270B">
        <w:rPr>
          <w:rFonts w:ascii="Times New Roman" w:hAnsi="Times New Roman" w:cs="Times New Roman"/>
          <w:sz w:val="28"/>
          <w:szCs w:val="28"/>
        </w:rPr>
        <w:t>«Вопросам развития инженерного образования и подготовки инженерно-технических кадров для отечественной промышленности был посвящен ряд совещаний, проведенных Президентом Российской Федерации Д.А. Медведевым с руководителями промышленных предприятий в январе -</w:t>
      </w:r>
      <w:r w:rsidR="006B6CE6" w:rsidRPr="006D270B">
        <w:rPr>
          <w:rFonts w:ascii="Times New Roman" w:hAnsi="Times New Roman" w:cs="Times New Roman"/>
          <w:sz w:val="28"/>
          <w:szCs w:val="28"/>
        </w:rPr>
        <w:t xml:space="preserve"> </w:t>
      </w:r>
      <w:r w:rsidR="00FF108A" w:rsidRPr="006D270B">
        <w:rPr>
          <w:rFonts w:ascii="Times New Roman" w:hAnsi="Times New Roman" w:cs="Times New Roman"/>
          <w:sz w:val="28"/>
          <w:szCs w:val="28"/>
        </w:rPr>
        <w:t>марте 2011 года. Участники совещаний отмечали, что, несмотря на ежегодный выпуск почти 200 тысяч инженеров, российская экономика испытывает дефицит квалифицированных инженерных кадров, и что проблему нужно реша</w:t>
      </w:r>
      <w:r w:rsidRPr="006D270B">
        <w:rPr>
          <w:rFonts w:ascii="Times New Roman" w:hAnsi="Times New Roman" w:cs="Times New Roman"/>
          <w:sz w:val="28"/>
          <w:szCs w:val="28"/>
        </w:rPr>
        <w:t>ть с ориентацией на перспективу</w:t>
      </w:r>
      <w:r w:rsidR="00FF108A" w:rsidRPr="006D270B">
        <w:rPr>
          <w:rFonts w:ascii="Times New Roman" w:hAnsi="Times New Roman" w:cs="Times New Roman"/>
          <w:sz w:val="28"/>
          <w:szCs w:val="28"/>
        </w:rPr>
        <w:t>»</w:t>
      </w:r>
      <w:r w:rsidR="007C5F24" w:rsidRPr="006D270B">
        <w:rPr>
          <w:rFonts w:ascii="Times New Roman" w:hAnsi="Times New Roman" w:cs="Times New Roman"/>
          <w:sz w:val="28"/>
          <w:szCs w:val="28"/>
        </w:rPr>
        <w:t>. [1]</w:t>
      </w:r>
      <w:r w:rsidR="00CA2D33" w:rsidRPr="006D270B">
        <w:rPr>
          <w:rFonts w:ascii="Times New Roman" w:hAnsi="Times New Roman" w:cs="Times New Roman"/>
          <w:sz w:val="28"/>
          <w:szCs w:val="28"/>
        </w:rPr>
        <w:t xml:space="preserve"> </w:t>
      </w:r>
      <w:r w:rsidR="006B6CE6" w:rsidRPr="006D270B">
        <w:rPr>
          <w:rFonts w:ascii="Times New Roman" w:hAnsi="Times New Roman" w:cs="Times New Roman"/>
          <w:sz w:val="28"/>
          <w:szCs w:val="28"/>
        </w:rPr>
        <w:t>Мы, у</w:t>
      </w:r>
      <w:r w:rsidR="00CA2D33" w:rsidRPr="006D270B">
        <w:rPr>
          <w:rFonts w:ascii="Times New Roman" w:hAnsi="Times New Roman" w:cs="Times New Roman"/>
          <w:sz w:val="28"/>
          <w:szCs w:val="28"/>
        </w:rPr>
        <w:t>чителя</w:t>
      </w:r>
      <w:r w:rsidR="006B6CE6" w:rsidRPr="006D270B">
        <w:rPr>
          <w:rFonts w:ascii="Times New Roman" w:hAnsi="Times New Roman" w:cs="Times New Roman"/>
          <w:sz w:val="28"/>
          <w:szCs w:val="28"/>
        </w:rPr>
        <w:t xml:space="preserve">, </w:t>
      </w:r>
      <w:r w:rsidR="00CA2D33" w:rsidRPr="006D270B">
        <w:rPr>
          <w:rFonts w:ascii="Times New Roman" w:hAnsi="Times New Roman" w:cs="Times New Roman"/>
          <w:sz w:val="28"/>
          <w:szCs w:val="28"/>
        </w:rPr>
        <w:t xml:space="preserve"> должны пропагандировать естественные науки, математику, инженерное искусство и технологии заблаговременно. Исследования технологических компаний показывают, что если мы не будем иметь детей заинтересованных и увлеченных инженерными направлениями уже в 7–9 классах, вероятность того, что они успешно пойдут по инженерной карьере очень низка.  </w:t>
      </w:r>
      <w:r w:rsidR="005F5EEA" w:rsidRPr="006D270B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2751E4" w:rsidRPr="006D270B">
        <w:rPr>
          <w:rFonts w:ascii="Times New Roman" w:hAnsi="Times New Roman" w:cs="Times New Roman"/>
          <w:sz w:val="28"/>
          <w:szCs w:val="28"/>
        </w:rPr>
        <w:t xml:space="preserve">в нашем ОУ </w:t>
      </w:r>
      <w:r w:rsidR="005F5EEA" w:rsidRPr="006D270B">
        <w:rPr>
          <w:rFonts w:ascii="Times New Roman" w:hAnsi="Times New Roman" w:cs="Times New Roman"/>
          <w:sz w:val="28"/>
          <w:szCs w:val="28"/>
        </w:rPr>
        <w:t>мастерских инженерной направленности позволяет активизировать учебную активность учащихся и повысить мотивацию</w:t>
      </w:r>
      <w:r w:rsidR="002751E4" w:rsidRPr="006D270B">
        <w:rPr>
          <w:rFonts w:ascii="Times New Roman" w:hAnsi="Times New Roman" w:cs="Times New Roman"/>
          <w:sz w:val="28"/>
          <w:szCs w:val="28"/>
        </w:rPr>
        <w:t>.</w:t>
      </w:r>
    </w:p>
    <w:p w:rsidR="006B6CE6" w:rsidRPr="006D270B" w:rsidRDefault="007120CC" w:rsidP="009F22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70B">
        <w:rPr>
          <w:rFonts w:ascii="Times New Roman" w:hAnsi="Times New Roman" w:cs="Times New Roman"/>
          <w:sz w:val="28"/>
          <w:szCs w:val="28"/>
        </w:rPr>
        <w:t>Что такое мастерская?</w:t>
      </w:r>
    </w:p>
    <w:p w:rsidR="007120CC" w:rsidRPr="006D270B" w:rsidRDefault="005F7144" w:rsidP="009F22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70B">
        <w:rPr>
          <w:rFonts w:ascii="Times New Roman" w:hAnsi="Times New Roman" w:cs="Times New Roman"/>
          <w:sz w:val="28"/>
          <w:szCs w:val="28"/>
        </w:rPr>
        <w:t>Мастерская - форма обучения или совместной деятельности, которая создает условия для восхождения каждого участника к новому знанию и новому опыту путем самостоятельного или коллективного творчества.</w:t>
      </w:r>
    </w:p>
    <w:p w:rsidR="00313546" w:rsidRPr="006D270B" w:rsidRDefault="009969D7" w:rsidP="009F22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70B">
        <w:rPr>
          <w:rFonts w:ascii="Times New Roman" w:hAnsi="Times New Roman" w:cs="Times New Roman"/>
          <w:sz w:val="28"/>
          <w:szCs w:val="28"/>
        </w:rPr>
        <w:t xml:space="preserve">Основная часть обучения </w:t>
      </w:r>
      <w:r w:rsidR="00912393" w:rsidRPr="006D270B">
        <w:rPr>
          <w:rFonts w:ascii="Times New Roman" w:hAnsi="Times New Roman" w:cs="Times New Roman"/>
          <w:sz w:val="28"/>
          <w:szCs w:val="28"/>
        </w:rPr>
        <w:t xml:space="preserve">юных программистов после уроков в нашем </w:t>
      </w:r>
      <w:r w:rsidR="005F7144" w:rsidRPr="006D270B">
        <w:rPr>
          <w:rFonts w:ascii="Times New Roman" w:hAnsi="Times New Roman" w:cs="Times New Roman"/>
          <w:sz w:val="28"/>
          <w:szCs w:val="28"/>
        </w:rPr>
        <w:t xml:space="preserve">образовательном учреждении  </w:t>
      </w:r>
      <w:r w:rsidRPr="006D270B">
        <w:rPr>
          <w:rFonts w:ascii="Times New Roman" w:hAnsi="Times New Roman" w:cs="Times New Roman"/>
          <w:sz w:val="28"/>
          <w:szCs w:val="28"/>
        </w:rPr>
        <w:t xml:space="preserve">проходит в мастерских — небольших (по </w:t>
      </w:r>
      <w:r w:rsidR="00912393" w:rsidRPr="006D270B">
        <w:rPr>
          <w:rFonts w:ascii="Times New Roman" w:hAnsi="Times New Roman" w:cs="Times New Roman"/>
          <w:sz w:val="28"/>
          <w:szCs w:val="28"/>
        </w:rPr>
        <w:t>2</w:t>
      </w:r>
      <w:r w:rsidRPr="006D270B">
        <w:rPr>
          <w:rFonts w:ascii="Times New Roman" w:hAnsi="Times New Roman" w:cs="Times New Roman"/>
          <w:sz w:val="28"/>
          <w:szCs w:val="28"/>
        </w:rPr>
        <w:t>-6 человек) группах школьников, которые работают под руководством мастеров</w:t>
      </w:r>
      <w:r w:rsidR="00912393" w:rsidRPr="006D270B">
        <w:rPr>
          <w:rFonts w:ascii="Times New Roman" w:hAnsi="Times New Roman" w:cs="Times New Roman"/>
          <w:sz w:val="28"/>
          <w:szCs w:val="28"/>
        </w:rPr>
        <w:t xml:space="preserve"> (учителей информатики)</w:t>
      </w:r>
      <w:r w:rsidRPr="006D270B">
        <w:rPr>
          <w:rFonts w:ascii="Times New Roman" w:hAnsi="Times New Roman" w:cs="Times New Roman"/>
          <w:sz w:val="28"/>
          <w:szCs w:val="28"/>
        </w:rPr>
        <w:t xml:space="preserve">. Группы работают над </w:t>
      </w:r>
      <w:r w:rsidR="005F7144" w:rsidRPr="006D270B">
        <w:rPr>
          <w:rFonts w:ascii="Times New Roman" w:hAnsi="Times New Roman" w:cs="Times New Roman"/>
          <w:sz w:val="28"/>
          <w:szCs w:val="28"/>
        </w:rPr>
        <w:t>специаль</w:t>
      </w:r>
      <w:r w:rsidRPr="006D270B">
        <w:rPr>
          <w:rFonts w:ascii="Times New Roman" w:hAnsi="Times New Roman" w:cs="Times New Roman"/>
          <w:sz w:val="28"/>
          <w:szCs w:val="28"/>
        </w:rPr>
        <w:t>ными проектами, тематика которых делится на профили, которые различаются постановкой задачи, стоящей перед мастерской, целями, формами и методами работы.</w:t>
      </w:r>
    </w:p>
    <w:p w:rsidR="009969D7" w:rsidRPr="006D270B" w:rsidRDefault="009969D7" w:rsidP="009F22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70B">
        <w:rPr>
          <w:rFonts w:ascii="Times New Roman" w:hAnsi="Times New Roman" w:cs="Times New Roman"/>
          <w:sz w:val="28"/>
          <w:szCs w:val="28"/>
        </w:rPr>
        <w:lastRenderedPageBreak/>
        <w:t>Технология работы мастерской</w:t>
      </w:r>
    </w:p>
    <w:p w:rsidR="009969D7" w:rsidRPr="006D270B" w:rsidRDefault="009969D7" w:rsidP="009F22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70B">
        <w:rPr>
          <w:rFonts w:ascii="Times New Roman" w:hAnsi="Times New Roman" w:cs="Times New Roman"/>
          <w:sz w:val="28"/>
          <w:szCs w:val="28"/>
        </w:rPr>
        <w:t>Руководитель проекта (мастер) заранее определяет тематику и организует технологию работы в мастерской. Мастер определяет этапы работы над проектом, делит его на составляющие части, распределяет работу между участниками мастерской, организует обучение необходимое для выполнения проекта, следит за сроками реализации, готовит отчетные материалы.</w:t>
      </w:r>
      <w:r w:rsidR="006B6CE6" w:rsidRPr="006D270B">
        <w:rPr>
          <w:rFonts w:ascii="Times New Roman" w:hAnsi="Times New Roman" w:cs="Times New Roman"/>
          <w:sz w:val="28"/>
          <w:szCs w:val="28"/>
        </w:rPr>
        <w:t xml:space="preserve"> </w:t>
      </w:r>
      <w:r w:rsidRPr="006D270B">
        <w:rPr>
          <w:rFonts w:ascii="Times New Roman" w:hAnsi="Times New Roman" w:cs="Times New Roman"/>
          <w:sz w:val="28"/>
          <w:szCs w:val="28"/>
        </w:rPr>
        <w:t>Подмастерье оказывает помощь в работе с конкретным оборудованием и программным обеспечением.</w:t>
      </w:r>
      <w:r w:rsidR="006B6CE6" w:rsidRPr="006D270B">
        <w:rPr>
          <w:rFonts w:ascii="Times New Roman" w:hAnsi="Times New Roman" w:cs="Times New Roman"/>
          <w:sz w:val="28"/>
          <w:szCs w:val="28"/>
        </w:rPr>
        <w:t xml:space="preserve"> </w:t>
      </w:r>
      <w:r w:rsidRPr="006D270B">
        <w:rPr>
          <w:rFonts w:ascii="Times New Roman" w:hAnsi="Times New Roman" w:cs="Times New Roman"/>
          <w:sz w:val="28"/>
          <w:szCs w:val="28"/>
        </w:rPr>
        <w:t>Ученики в мастерскую набираются путем проведения собеседования на предмет того, чтобы успешно продвигаться в обучении выбранной теме. Обязательно учитывается пожелание школьников заниматься той или иной проблемой.</w:t>
      </w:r>
    </w:p>
    <w:p w:rsidR="009969D7" w:rsidRPr="006D270B" w:rsidRDefault="009969D7" w:rsidP="009F22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70B">
        <w:rPr>
          <w:rFonts w:ascii="Times New Roman" w:hAnsi="Times New Roman" w:cs="Times New Roman"/>
          <w:sz w:val="28"/>
          <w:szCs w:val="28"/>
        </w:rPr>
        <w:t>Мастерские бывают разные</w:t>
      </w:r>
    </w:p>
    <w:p w:rsidR="009969D7" w:rsidRPr="006D270B" w:rsidRDefault="00BE4CA3" w:rsidP="009F22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70B">
        <w:rPr>
          <w:rFonts w:ascii="Times New Roman" w:hAnsi="Times New Roman" w:cs="Times New Roman"/>
          <w:sz w:val="28"/>
          <w:szCs w:val="28"/>
        </w:rPr>
        <w:t xml:space="preserve">Наиболее представленными  в нашем образовательном учреждении </w:t>
      </w:r>
      <w:r w:rsidR="009969D7" w:rsidRPr="006D270B">
        <w:rPr>
          <w:rFonts w:ascii="Times New Roman" w:hAnsi="Times New Roman" w:cs="Times New Roman"/>
          <w:sz w:val="28"/>
          <w:szCs w:val="28"/>
        </w:rPr>
        <w:t>являются три формы мастерских. Первую из них можно рассмотреть как производственную. У этого типа мастерских имеется проект разработки программного средства, определяющего тему мастерской. Вторым направлением работы мастерских является экспериментальные исследования. В мастерских такого плана получают и анализируют заранее неизвестный результат. Результат исследования заранее неизвестен и целью работы такой мастерской является получение знаний по выбранной проблеме. Наряду с перечисленными выше</w:t>
      </w:r>
      <w:r w:rsidR="007120CC" w:rsidRPr="006D270B">
        <w:rPr>
          <w:rFonts w:ascii="Times New Roman" w:hAnsi="Times New Roman" w:cs="Times New Roman"/>
          <w:sz w:val="28"/>
          <w:szCs w:val="28"/>
        </w:rPr>
        <w:t xml:space="preserve"> мастерскими</w:t>
      </w:r>
      <w:r w:rsidR="009969D7" w:rsidRPr="006D270B">
        <w:rPr>
          <w:rFonts w:ascii="Times New Roman" w:hAnsi="Times New Roman" w:cs="Times New Roman"/>
          <w:sz w:val="28"/>
          <w:szCs w:val="28"/>
        </w:rPr>
        <w:t>, бывают мастерские учебные. В них проходит обучение конкретным языкам, системам, методам решения некоторого класса задач, где компьютер используется в качестве инструмента.</w:t>
      </w:r>
    </w:p>
    <w:p w:rsidR="009969D7" w:rsidRDefault="006B6CE6" w:rsidP="009F22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D270B">
        <w:rPr>
          <w:rFonts w:ascii="Times New Roman" w:hAnsi="Times New Roman" w:cs="Times New Roman"/>
          <w:sz w:val="28"/>
          <w:szCs w:val="28"/>
        </w:rPr>
        <w:t>Вы</w:t>
      </w:r>
      <w:r w:rsidR="009969D7" w:rsidRPr="006D270B">
        <w:rPr>
          <w:rFonts w:ascii="Times New Roman" w:hAnsi="Times New Roman" w:cs="Times New Roman"/>
          <w:sz w:val="28"/>
          <w:szCs w:val="28"/>
        </w:rPr>
        <w:t>шеперечисленные формы мастерских не являются жестко определенными, возможно сочетание нескольких вариантов работы в одной мастерской.</w:t>
      </w:r>
    </w:p>
    <w:p w:rsidR="009F22B0" w:rsidRPr="009F22B0" w:rsidRDefault="009F22B0" w:rsidP="009F22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69D7" w:rsidRPr="006D270B" w:rsidRDefault="009969D7" w:rsidP="009F22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70B">
        <w:rPr>
          <w:rFonts w:ascii="Times New Roman" w:hAnsi="Times New Roman" w:cs="Times New Roman"/>
          <w:sz w:val="28"/>
          <w:szCs w:val="28"/>
        </w:rPr>
        <w:lastRenderedPageBreak/>
        <w:t>Подготовка мастерской</w:t>
      </w:r>
    </w:p>
    <w:p w:rsidR="009969D7" w:rsidRPr="006D270B" w:rsidRDefault="009969D7" w:rsidP="009F22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70B">
        <w:rPr>
          <w:rFonts w:ascii="Times New Roman" w:hAnsi="Times New Roman" w:cs="Times New Roman"/>
          <w:sz w:val="28"/>
          <w:szCs w:val="28"/>
        </w:rPr>
        <w:t>Нельзя знать заранее, сколько человек захочет работать в той или иной мастерской. Помимо проработки проекта со всеми вариантами, подготовки при необходимости вспомогательных модулей, не входящих в план реализации в рамках мастерской, сбора необходимой документации, подбора литературы, мастер должен хорошо продумать педагогические приемы, которые позволят выполнять задачу, поставленную для мастерской, с максимальной пользой и отдачей для учеников.</w:t>
      </w:r>
    </w:p>
    <w:p w:rsidR="009969D7" w:rsidRPr="006D270B" w:rsidRDefault="009969D7" w:rsidP="009F22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70B">
        <w:rPr>
          <w:rFonts w:ascii="Times New Roman" w:hAnsi="Times New Roman" w:cs="Times New Roman"/>
          <w:sz w:val="28"/>
          <w:szCs w:val="28"/>
        </w:rPr>
        <w:t>Одна из целей</w:t>
      </w:r>
      <w:r w:rsidR="00912393" w:rsidRPr="006D270B">
        <w:rPr>
          <w:rFonts w:ascii="Times New Roman" w:hAnsi="Times New Roman" w:cs="Times New Roman"/>
          <w:sz w:val="28"/>
          <w:szCs w:val="28"/>
        </w:rPr>
        <w:t xml:space="preserve"> мастерских </w:t>
      </w:r>
      <w:r w:rsidRPr="006D270B">
        <w:rPr>
          <w:rFonts w:ascii="Times New Roman" w:hAnsi="Times New Roman" w:cs="Times New Roman"/>
          <w:sz w:val="28"/>
          <w:szCs w:val="28"/>
        </w:rPr>
        <w:t>— показать учащимся технологию разработки. Взгляды на обучение технологии программирования различны. Тем не менее, занимаясь осмысленной работой, обращая внимание на все этапы, работая в коллективе единомышленников, преодолевая неудачи и получая достижения, школьники закладывают основу будущего успеха. Важнейшая цель, которой служат мастерские — опыт участия в коллективной разработке и знакомство с организацией работ в больших коллективных проектах.</w:t>
      </w:r>
    </w:p>
    <w:p w:rsidR="009969D7" w:rsidRPr="006D270B" w:rsidRDefault="009969D7" w:rsidP="009F22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70B">
        <w:rPr>
          <w:rFonts w:ascii="Times New Roman" w:hAnsi="Times New Roman" w:cs="Times New Roman"/>
          <w:sz w:val="28"/>
          <w:szCs w:val="28"/>
        </w:rPr>
        <w:t>Мастерские юных программистов</w:t>
      </w:r>
      <w:r w:rsidR="006B6CE6" w:rsidRPr="006D270B">
        <w:rPr>
          <w:rFonts w:ascii="Times New Roman" w:hAnsi="Times New Roman" w:cs="Times New Roman"/>
          <w:sz w:val="28"/>
          <w:szCs w:val="28"/>
        </w:rPr>
        <w:t xml:space="preserve"> </w:t>
      </w:r>
      <w:r w:rsidRPr="006D270B">
        <w:rPr>
          <w:rFonts w:ascii="Times New Roman" w:hAnsi="Times New Roman" w:cs="Times New Roman"/>
          <w:sz w:val="28"/>
          <w:szCs w:val="28"/>
        </w:rPr>
        <w:t xml:space="preserve">проводились в </w:t>
      </w:r>
      <w:r w:rsidR="00912393" w:rsidRPr="006D270B">
        <w:rPr>
          <w:rFonts w:ascii="Times New Roman" w:hAnsi="Times New Roman" w:cs="Times New Roman"/>
          <w:sz w:val="28"/>
          <w:szCs w:val="28"/>
        </w:rPr>
        <w:t xml:space="preserve">2011-2013 </w:t>
      </w:r>
      <w:r w:rsidRPr="006D270B">
        <w:rPr>
          <w:rFonts w:ascii="Times New Roman" w:hAnsi="Times New Roman" w:cs="Times New Roman"/>
          <w:sz w:val="28"/>
          <w:szCs w:val="28"/>
        </w:rPr>
        <w:t xml:space="preserve">годах с целью обучения программированию и информатике. В отличие от многих других школ, они ставили своей целью не обучение школьников умению обращаться с компьютером, а приобретение навыков профессионального программирования и участия в командных проектах. Основу учебного процесса в </w:t>
      </w:r>
      <w:r w:rsidR="00BE4CA3" w:rsidRPr="006D270B">
        <w:rPr>
          <w:rFonts w:ascii="Times New Roman" w:hAnsi="Times New Roman" w:cs="Times New Roman"/>
          <w:sz w:val="28"/>
          <w:szCs w:val="28"/>
        </w:rPr>
        <w:t>ОУ</w:t>
      </w:r>
      <w:r w:rsidRPr="006D270B">
        <w:rPr>
          <w:rFonts w:ascii="Times New Roman" w:hAnsi="Times New Roman" w:cs="Times New Roman"/>
          <w:sz w:val="28"/>
          <w:szCs w:val="28"/>
        </w:rPr>
        <w:t>составляли творческие мастерские, т.е. группы школьников, выполняющие определенные программные проекты под управлением более опытного, старшего или просто инициативного лидера - мастера.</w:t>
      </w:r>
    </w:p>
    <w:p w:rsidR="009969D7" w:rsidRPr="006D270B" w:rsidRDefault="009969D7" w:rsidP="009F22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70B">
        <w:rPr>
          <w:rFonts w:ascii="Times New Roman" w:hAnsi="Times New Roman" w:cs="Times New Roman"/>
          <w:sz w:val="28"/>
          <w:szCs w:val="28"/>
        </w:rPr>
        <w:t xml:space="preserve">Мастерская, которую я хочу представить, называется </w:t>
      </w:r>
      <w:r w:rsidR="00A6330F" w:rsidRPr="006D270B">
        <w:rPr>
          <w:rFonts w:ascii="Times New Roman" w:hAnsi="Times New Roman" w:cs="Times New Roman"/>
          <w:sz w:val="28"/>
          <w:szCs w:val="28"/>
        </w:rPr>
        <w:t>«Разработка игр с помощью конструктора GameMaker»</w:t>
      </w:r>
    </w:p>
    <w:p w:rsidR="00156E9A" w:rsidRPr="006D270B" w:rsidRDefault="00156E9A" w:rsidP="009F22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70B">
        <w:rPr>
          <w:rFonts w:ascii="Times New Roman" w:hAnsi="Times New Roman" w:cs="Times New Roman"/>
          <w:sz w:val="28"/>
          <w:szCs w:val="28"/>
        </w:rPr>
        <w:t>Мастер: Сабитова Наиля Садретдиновна</w:t>
      </w:r>
    </w:p>
    <w:p w:rsidR="00156E9A" w:rsidRPr="006D270B" w:rsidRDefault="00156E9A" w:rsidP="009F22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70B">
        <w:rPr>
          <w:rFonts w:ascii="Times New Roman" w:hAnsi="Times New Roman" w:cs="Times New Roman"/>
          <w:sz w:val="28"/>
          <w:szCs w:val="28"/>
        </w:rPr>
        <w:t xml:space="preserve">Подмастерье: </w:t>
      </w:r>
      <w:r w:rsidR="00585091" w:rsidRPr="006D270B">
        <w:rPr>
          <w:rFonts w:ascii="Times New Roman" w:hAnsi="Times New Roman" w:cs="Times New Roman"/>
          <w:sz w:val="28"/>
          <w:szCs w:val="28"/>
        </w:rPr>
        <w:t>Габайдуллин Гали, ГабайдуллинаГалия, Карпухин Данис</w:t>
      </w:r>
    </w:p>
    <w:p w:rsidR="00156E9A" w:rsidRPr="006D270B" w:rsidRDefault="00156E9A" w:rsidP="009F22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70B">
        <w:rPr>
          <w:rFonts w:ascii="Times New Roman" w:hAnsi="Times New Roman" w:cs="Times New Roman"/>
          <w:sz w:val="28"/>
          <w:szCs w:val="28"/>
        </w:rPr>
        <w:lastRenderedPageBreak/>
        <w:t>Суть: мы напишем программу с помощью конструктора GameMaker.</w:t>
      </w:r>
    </w:p>
    <w:p w:rsidR="00156E9A" w:rsidRPr="006D270B" w:rsidRDefault="00156E9A" w:rsidP="009F22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70B">
        <w:rPr>
          <w:rFonts w:ascii="Times New Roman" w:hAnsi="Times New Roman" w:cs="Times New Roman"/>
          <w:sz w:val="28"/>
          <w:szCs w:val="28"/>
        </w:rPr>
        <w:t>Цели мастерской: создать  многоуровневую игру.</w:t>
      </w:r>
    </w:p>
    <w:p w:rsidR="009969D7" w:rsidRPr="006D270B" w:rsidRDefault="009969D7" w:rsidP="009F22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70B">
        <w:rPr>
          <w:rFonts w:ascii="Times New Roman" w:hAnsi="Times New Roman" w:cs="Times New Roman"/>
          <w:sz w:val="28"/>
          <w:szCs w:val="28"/>
        </w:rPr>
        <w:t xml:space="preserve">В мастерскую пришло </w:t>
      </w:r>
      <w:r w:rsidR="0031064E" w:rsidRPr="006D270B">
        <w:rPr>
          <w:rFonts w:ascii="Times New Roman" w:hAnsi="Times New Roman" w:cs="Times New Roman"/>
          <w:sz w:val="28"/>
          <w:szCs w:val="28"/>
        </w:rPr>
        <w:t xml:space="preserve">3 </w:t>
      </w:r>
      <w:r w:rsidRPr="006D270B">
        <w:rPr>
          <w:rFonts w:ascii="Times New Roman" w:hAnsi="Times New Roman" w:cs="Times New Roman"/>
          <w:sz w:val="28"/>
          <w:szCs w:val="28"/>
        </w:rPr>
        <w:t xml:space="preserve">школьника </w:t>
      </w:r>
      <w:r w:rsidR="0031064E" w:rsidRPr="006D270B">
        <w:rPr>
          <w:rFonts w:ascii="Times New Roman" w:hAnsi="Times New Roman" w:cs="Times New Roman"/>
          <w:sz w:val="28"/>
          <w:szCs w:val="28"/>
        </w:rPr>
        <w:t>5-8</w:t>
      </w:r>
      <w:r w:rsidRPr="006D270B">
        <w:rPr>
          <w:rFonts w:ascii="Times New Roman" w:hAnsi="Times New Roman" w:cs="Times New Roman"/>
          <w:sz w:val="28"/>
          <w:szCs w:val="28"/>
        </w:rPr>
        <w:t xml:space="preserve"> классов Начальный уровень подготовки школьников был </w:t>
      </w:r>
      <w:r w:rsidR="0031064E" w:rsidRPr="006D270B">
        <w:rPr>
          <w:rFonts w:ascii="Times New Roman" w:hAnsi="Times New Roman" w:cs="Times New Roman"/>
          <w:sz w:val="28"/>
          <w:szCs w:val="28"/>
        </w:rPr>
        <w:t>средний – Габайдуллины  прошли дистанционный курс Томского Школьного ун</w:t>
      </w:r>
      <w:r w:rsidR="007120CC" w:rsidRPr="006D270B">
        <w:rPr>
          <w:rFonts w:ascii="Times New Roman" w:hAnsi="Times New Roman" w:cs="Times New Roman"/>
          <w:sz w:val="28"/>
          <w:szCs w:val="28"/>
        </w:rPr>
        <w:t>и</w:t>
      </w:r>
      <w:r w:rsidR="0031064E" w:rsidRPr="006D270B">
        <w:rPr>
          <w:rFonts w:ascii="Times New Roman" w:hAnsi="Times New Roman" w:cs="Times New Roman"/>
          <w:sz w:val="28"/>
          <w:szCs w:val="28"/>
        </w:rPr>
        <w:t>верситета «</w:t>
      </w:r>
      <w:r w:rsidR="00F62D0D" w:rsidRPr="006D270B">
        <w:rPr>
          <w:rFonts w:ascii="Times New Roman" w:hAnsi="Times New Roman" w:cs="Times New Roman"/>
          <w:sz w:val="28"/>
          <w:szCs w:val="28"/>
        </w:rPr>
        <w:t>Занимательное ЛОГО-знание»</w:t>
      </w:r>
      <w:r w:rsidRPr="006D270B">
        <w:rPr>
          <w:rFonts w:ascii="Times New Roman" w:hAnsi="Times New Roman" w:cs="Times New Roman"/>
          <w:sz w:val="28"/>
          <w:szCs w:val="28"/>
        </w:rPr>
        <w:t xml:space="preserve">. Однако знание необходимых </w:t>
      </w:r>
      <w:r w:rsidR="007120CC" w:rsidRPr="006D270B">
        <w:rPr>
          <w:rFonts w:ascii="Times New Roman" w:hAnsi="Times New Roman" w:cs="Times New Roman"/>
          <w:sz w:val="28"/>
          <w:szCs w:val="28"/>
        </w:rPr>
        <w:t xml:space="preserve">технологий для работы в мастерской </w:t>
      </w:r>
      <w:r w:rsidRPr="006D270B">
        <w:rPr>
          <w:rFonts w:ascii="Times New Roman" w:hAnsi="Times New Roman" w:cs="Times New Roman"/>
          <w:sz w:val="28"/>
          <w:szCs w:val="28"/>
        </w:rPr>
        <w:t>было явно недостаточное: только один школьник имел небольшой опыт написания HTML-страниц. Стоит отметить, что школьников положительно отличал энтузиазм и интерес к программированию. Работа в мастерской проходила следующим образом. Во-первых, в первые дни школы были проведены занятия внутри мастерской, целью которых было познакомить школьников с технологией совместно</w:t>
      </w:r>
      <w:r w:rsidR="00F62D0D" w:rsidRPr="006D270B">
        <w:rPr>
          <w:rFonts w:ascii="Times New Roman" w:hAnsi="Times New Roman" w:cs="Times New Roman"/>
          <w:sz w:val="28"/>
          <w:szCs w:val="28"/>
        </w:rPr>
        <w:t>й работы</w:t>
      </w:r>
      <w:r w:rsidRPr="006D270B">
        <w:rPr>
          <w:rFonts w:ascii="Times New Roman" w:hAnsi="Times New Roman" w:cs="Times New Roman"/>
          <w:sz w:val="28"/>
          <w:szCs w:val="28"/>
        </w:rPr>
        <w:t xml:space="preserve">. Изучение </w:t>
      </w:r>
      <w:r w:rsidR="00F62D0D" w:rsidRPr="006D270B">
        <w:rPr>
          <w:rFonts w:ascii="Times New Roman" w:hAnsi="Times New Roman" w:cs="Times New Roman"/>
          <w:sz w:val="28"/>
          <w:szCs w:val="28"/>
        </w:rPr>
        <w:t xml:space="preserve">конструктора разработки игр </w:t>
      </w:r>
      <w:r w:rsidRPr="006D270B">
        <w:rPr>
          <w:rFonts w:ascii="Times New Roman" w:hAnsi="Times New Roman" w:cs="Times New Roman"/>
          <w:sz w:val="28"/>
          <w:szCs w:val="28"/>
        </w:rPr>
        <w:t xml:space="preserve">происходило главным образом самостоятельно. Во-вторых, </w:t>
      </w:r>
      <w:r w:rsidR="00F62D0D" w:rsidRPr="006D270B">
        <w:rPr>
          <w:rFonts w:ascii="Times New Roman" w:hAnsi="Times New Roman" w:cs="Times New Roman"/>
          <w:sz w:val="28"/>
          <w:szCs w:val="28"/>
        </w:rPr>
        <w:t>в</w:t>
      </w:r>
      <w:r w:rsidRPr="006D270B">
        <w:rPr>
          <w:rFonts w:ascii="Times New Roman" w:hAnsi="Times New Roman" w:cs="Times New Roman"/>
          <w:sz w:val="28"/>
          <w:szCs w:val="28"/>
        </w:rPr>
        <w:t>се выполнялось "с нуля".</w:t>
      </w:r>
    </w:p>
    <w:p w:rsidR="00A6330F" w:rsidRPr="006D270B" w:rsidRDefault="009969D7" w:rsidP="009F22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70B">
        <w:rPr>
          <w:rFonts w:ascii="Times New Roman" w:hAnsi="Times New Roman" w:cs="Times New Roman"/>
          <w:sz w:val="28"/>
          <w:szCs w:val="28"/>
        </w:rPr>
        <w:t xml:space="preserve">С работой </w:t>
      </w:r>
      <w:r w:rsidR="00F62D0D" w:rsidRPr="006D270B">
        <w:rPr>
          <w:rFonts w:ascii="Times New Roman" w:hAnsi="Times New Roman" w:cs="Times New Roman"/>
          <w:sz w:val="28"/>
          <w:szCs w:val="28"/>
        </w:rPr>
        <w:t xml:space="preserve">Гали </w:t>
      </w:r>
      <w:r w:rsidRPr="006D270B">
        <w:rPr>
          <w:rFonts w:ascii="Times New Roman" w:hAnsi="Times New Roman" w:cs="Times New Roman"/>
          <w:sz w:val="28"/>
          <w:szCs w:val="28"/>
        </w:rPr>
        <w:t>справил</w:t>
      </w:r>
      <w:r w:rsidR="00F62D0D" w:rsidRPr="006D270B">
        <w:rPr>
          <w:rFonts w:ascii="Times New Roman" w:hAnsi="Times New Roman" w:cs="Times New Roman"/>
          <w:sz w:val="28"/>
          <w:szCs w:val="28"/>
        </w:rPr>
        <w:t>ся</w:t>
      </w:r>
      <w:r w:rsidRPr="006D270B">
        <w:rPr>
          <w:rFonts w:ascii="Times New Roman" w:hAnsi="Times New Roman" w:cs="Times New Roman"/>
          <w:sz w:val="28"/>
          <w:szCs w:val="28"/>
        </w:rPr>
        <w:t xml:space="preserve"> блестяще.</w:t>
      </w:r>
    </w:p>
    <w:p w:rsidR="00A6330F" w:rsidRPr="006D270B" w:rsidRDefault="00F521C1" w:rsidP="009F22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70B">
        <w:rPr>
          <w:rFonts w:ascii="Times New Roman" w:hAnsi="Times New Roman" w:cs="Times New Roman"/>
          <w:sz w:val="28"/>
          <w:szCs w:val="28"/>
        </w:rPr>
        <w:t>Мастерская «Программирование на языке разметки Web-страниц (HTML)»</w:t>
      </w:r>
    </w:p>
    <w:p w:rsidR="00A6330F" w:rsidRPr="006D270B" w:rsidRDefault="00A6330F" w:rsidP="009F22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70B">
        <w:rPr>
          <w:rFonts w:ascii="Times New Roman" w:hAnsi="Times New Roman" w:cs="Times New Roman"/>
          <w:sz w:val="28"/>
          <w:szCs w:val="28"/>
        </w:rPr>
        <w:t>Мастер: Сабитова Наиля Садретдиновна</w:t>
      </w:r>
    </w:p>
    <w:p w:rsidR="00A6330F" w:rsidRPr="006D270B" w:rsidRDefault="00A6330F" w:rsidP="009F22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70B">
        <w:rPr>
          <w:rFonts w:ascii="Times New Roman" w:hAnsi="Times New Roman" w:cs="Times New Roman"/>
          <w:sz w:val="28"/>
          <w:szCs w:val="28"/>
        </w:rPr>
        <w:t>Подмастерье: Хайбуллов Булат</w:t>
      </w:r>
      <w:r w:rsidR="00585091" w:rsidRPr="006D270B">
        <w:rPr>
          <w:rFonts w:ascii="Times New Roman" w:hAnsi="Times New Roman" w:cs="Times New Roman"/>
          <w:sz w:val="28"/>
          <w:szCs w:val="28"/>
        </w:rPr>
        <w:t>, ЗиганшинФаиль,</w:t>
      </w:r>
    </w:p>
    <w:p w:rsidR="00A6330F" w:rsidRPr="006D270B" w:rsidRDefault="00A6330F" w:rsidP="009F22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70B">
        <w:rPr>
          <w:rFonts w:ascii="Times New Roman" w:hAnsi="Times New Roman" w:cs="Times New Roman"/>
          <w:sz w:val="28"/>
          <w:szCs w:val="28"/>
        </w:rPr>
        <w:t>Суть: мы напишем программу на HTML.</w:t>
      </w:r>
    </w:p>
    <w:p w:rsidR="00A6330F" w:rsidRPr="006D270B" w:rsidRDefault="00A6330F" w:rsidP="009F22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70B">
        <w:rPr>
          <w:rFonts w:ascii="Times New Roman" w:hAnsi="Times New Roman" w:cs="Times New Roman"/>
          <w:sz w:val="28"/>
          <w:szCs w:val="28"/>
        </w:rPr>
        <w:t>Цели мастерской: создать  Web-страницу.</w:t>
      </w:r>
    </w:p>
    <w:p w:rsidR="00A6330F" w:rsidRPr="006D270B" w:rsidRDefault="00A6330F" w:rsidP="009F22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70B">
        <w:rPr>
          <w:rFonts w:ascii="Times New Roman" w:hAnsi="Times New Roman" w:cs="Times New Roman"/>
          <w:sz w:val="28"/>
          <w:szCs w:val="28"/>
        </w:rPr>
        <w:t>Мастерская рассчитана примерно на 3-4 человека.</w:t>
      </w:r>
    </w:p>
    <w:p w:rsidR="002751E4" w:rsidRPr="006D270B" w:rsidRDefault="002751E4" w:rsidP="009F22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70B">
        <w:rPr>
          <w:rFonts w:ascii="Times New Roman" w:hAnsi="Times New Roman" w:cs="Times New Roman"/>
          <w:sz w:val="28"/>
          <w:szCs w:val="28"/>
        </w:rPr>
        <w:t>Мастерская «Занимательное ЛОГО-знание»</w:t>
      </w:r>
    </w:p>
    <w:p w:rsidR="002751E4" w:rsidRPr="006D270B" w:rsidRDefault="002751E4" w:rsidP="009F22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70B">
        <w:rPr>
          <w:rFonts w:ascii="Times New Roman" w:hAnsi="Times New Roman" w:cs="Times New Roman"/>
          <w:sz w:val="28"/>
          <w:szCs w:val="28"/>
        </w:rPr>
        <w:t>Мастер: Сабитова Наиля Садретдиновна</w:t>
      </w:r>
    </w:p>
    <w:p w:rsidR="002751E4" w:rsidRPr="006D270B" w:rsidRDefault="002751E4" w:rsidP="009F22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70B">
        <w:rPr>
          <w:rFonts w:ascii="Times New Roman" w:hAnsi="Times New Roman" w:cs="Times New Roman"/>
          <w:sz w:val="28"/>
          <w:szCs w:val="28"/>
        </w:rPr>
        <w:t xml:space="preserve">Подмастерье: </w:t>
      </w:r>
      <w:r w:rsidR="00751B18" w:rsidRPr="006D270B">
        <w:rPr>
          <w:rFonts w:ascii="Times New Roman" w:hAnsi="Times New Roman" w:cs="Times New Roman"/>
          <w:sz w:val="28"/>
          <w:szCs w:val="28"/>
        </w:rPr>
        <w:t>Рамазанов Данис</w:t>
      </w:r>
      <w:r w:rsidRPr="006D270B">
        <w:rPr>
          <w:rFonts w:ascii="Times New Roman" w:hAnsi="Times New Roman" w:cs="Times New Roman"/>
          <w:sz w:val="28"/>
          <w:szCs w:val="28"/>
        </w:rPr>
        <w:t xml:space="preserve">, </w:t>
      </w:r>
      <w:r w:rsidR="00751B18" w:rsidRPr="006D270B">
        <w:rPr>
          <w:rFonts w:ascii="Times New Roman" w:hAnsi="Times New Roman" w:cs="Times New Roman"/>
          <w:sz w:val="28"/>
          <w:szCs w:val="28"/>
        </w:rPr>
        <w:t>Сулейманов Ильяс</w:t>
      </w:r>
    </w:p>
    <w:p w:rsidR="002751E4" w:rsidRPr="006D270B" w:rsidRDefault="002751E4" w:rsidP="009F22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70B">
        <w:rPr>
          <w:rFonts w:ascii="Times New Roman" w:hAnsi="Times New Roman" w:cs="Times New Roman"/>
          <w:sz w:val="28"/>
          <w:szCs w:val="28"/>
        </w:rPr>
        <w:lastRenderedPageBreak/>
        <w:t>Суть:</w:t>
      </w:r>
      <w:r w:rsidR="00751B18" w:rsidRPr="006D270B">
        <w:rPr>
          <w:rFonts w:ascii="Times New Roman" w:hAnsi="Times New Roman" w:cs="Times New Roman"/>
          <w:sz w:val="28"/>
          <w:szCs w:val="28"/>
        </w:rPr>
        <w:t xml:space="preserve"> программирование на всемирно-известном языке ЛОГО</w:t>
      </w:r>
      <w:r w:rsidRPr="006D270B">
        <w:rPr>
          <w:rFonts w:ascii="Times New Roman" w:hAnsi="Times New Roman" w:cs="Times New Roman"/>
          <w:sz w:val="28"/>
          <w:szCs w:val="28"/>
        </w:rPr>
        <w:t>.</w:t>
      </w:r>
    </w:p>
    <w:p w:rsidR="002751E4" w:rsidRPr="006D270B" w:rsidRDefault="002751E4" w:rsidP="009F22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70B">
        <w:rPr>
          <w:rFonts w:ascii="Times New Roman" w:hAnsi="Times New Roman" w:cs="Times New Roman"/>
          <w:sz w:val="28"/>
          <w:szCs w:val="28"/>
        </w:rPr>
        <w:t xml:space="preserve">Цели мастерской: </w:t>
      </w:r>
      <w:r w:rsidR="00DA49C6" w:rsidRPr="006D270B">
        <w:rPr>
          <w:rFonts w:ascii="Times New Roman" w:hAnsi="Times New Roman" w:cs="Times New Roman"/>
          <w:sz w:val="28"/>
          <w:szCs w:val="28"/>
        </w:rPr>
        <w:t>создать множество Черепашек и управлять ими</w:t>
      </w:r>
      <w:r w:rsidRPr="006D270B">
        <w:rPr>
          <w:rFonts w:ascii="Times New Roman" w:hAnsi="Times New Roman" w:cs="Times New Roman"/>
          <w:sz w:val="28"/>
          <w:szCs w:val="28"/>
        </w:rPr>
        <w:t>.</w:t>
      </w:r>
    </w:p>
    <w:p w:rsidR="002751E4" w:rsidRPr="006D270B" w:rsidRDefault="002751E4" w:rsidP="009F22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70B">
        <w:rPr>
          <w:rFonts w:ascii="Times New Roman" w:hAnsi="Times New Roman" w:cs="Times New Roman"/>
          <w:sz w:val="28"/>
          <w:szCs w:val="28"/>
        </w:rPr>
        <w:t>Мастерская рассчитана примерно на 3-</w:t>
      </w:r>
      <w:r w:rsidR="00DA49C6" w:rsidRPr="006D270B">
        <w:rPr>
          <w:rFonts w:ascii="Times New Roman" w:hAnsi="Times New Roman" w:cs="Times New Roman"/>
          <w:sz w:val="28"/>
          <w:szCs w:val="28"/>
        </w:rPr>
        <w:t>5</w:t>
      </w:r>
      <w:r w:rsidRPr="006D270B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F471FC" w:rsidRPr="006D270B">
        <w:rPr>
          <w:rFonts w:ascii="Times New Roman" w:hAnsi="Times New Roman" w:cs="Times New Roman"/>
          <w:sz w:val="28"/>
          <w:szCs w:val="28"/>
        </w:rPr>
        <w:t>[3</w:t>
      </w:r>
      <w:bookmarkStart w:id="0" w:name="_GoBack"/>
      <w:bookmarkEnd w:id="0"/>
      <w:r w:rsidR="00F471FC" w:rsidRPr="006D270B">
        <w:rPr>
          <w:rFonts w:ascii="Times New Roman" w:hAnsi="Times New Roman" w:cs="Times New Roman"/>
          <w:sz w:val="28"/>
          <w:szCs w:val="28"/>
        </w:rPr>
        <w:t>]</w:t>
      </w:r>
    </w:p>
    <w:p w:rsidR="00BE4CA3" w:rsidRPr="006D270B" w:rsidRDefault="0077420B" w:rsidP="009F22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70B">
        <w:rPr>
          <w:rFonts w:ascii="Times New Roman" w:hAnsi="Times New Roman" w:cs="Times New Roman"/>
          <w:sz w:val="28"/>
          <w:szCs w:val="28"/>
        </w:rPr>
        <w:t xml:space="preserve">Как могут быть связаны </w:t>
      </w:r>
      <w:r w:rsidR="00750AE3">
        <w:rPr>
          <w:rFonts w:ascii="Times New Roman" w:hAnsi="Times New Roman" w:cs="Times New Roman"/>
          <w:sz w:val="28"/>
          <w:szCs w:val="28"/>
        </w:rPr>
        <w:t xml:space="preserve">программирование, </w:t>
      </w:r>
      <w:r w:rsidRPr="006D270B">
        <w:rPr>
          <w:rFonts w:ascii="Times New Roman" w:hAnsi="Times New Roman" w:cs="Times New Roman"/>
          <w:sz w:val="28"/>
          <w:szCs w:val="28"/>
        </w:rPr>
        <w:t>микроэлектроника, робототехника и инженерное образование в целом со спецификой нашего образовательного учреждения?  Процитирую Петра Леонидовича Капицу: «По моему мнению, хороших инженеров мало. Хороший инженер должен состоять из четырёх частей: на 25% — быть теоретиком; на 25% — художником (машину нельзя проектировать, её нужно рисовать — меня так учили, и я тоже так считаю); на 25% — экспериментатором, т.е. исследовать свою машину; и на 25% он должен быть изобретателем. Вот так должен быть составлен инженер. Это очень грубо, могут быть вариации. Но все эти элементы должны быть» [2]</w:t>
      </w:r>
    </w:p>
    <w:p w:rsidR="002751E4" w:rsidRPr="006D270B" w:rsidRDefault="002751E4" w:rsidP="009F22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70B">
        <w:rPr>
          <w:rFonts w:ascii="Times New Roman" w:hAnsi="Times New Roman" w:cs="Times New Roman"/>
          <w:sz w:val="28"/>
          <w:szCs w:val="28"/>
        </w:rPr>
        <w:t>Результат работы в мастерских</w:t>
      </w:r>
    </w:p>
    <w:p w:rsidR="0077420B" w:rsidRDefault="00BE4CA3" w:rsidP="009F22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70B">
        <w:rPr>
          <w:rFonts w:ascii="Times New Roman" w:hAnsi="Times New Roman" w:cs="Times New Roman"/>
          <w:sz w:val="28"/>
          <w:szCs w:val="28"/>
        </w:rPr>
        <w:t>Предъявление каждым участником, группой или парой своего творческого продукта  содействует формированию интереса к другой точке зрения, дает толчок для саморефлексии; побуждает слышать другого, вступать в диалог, обсуждать;  доверительная среда взаимодействия рождает чувство общности, коллегиальности, взаимоуважения.</w:t>
      </w:r>
    </w:p>
    <w:p w:rsidR="009F22B0" w:rsidRDefault="009F22B0" w:rsidP="009F22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2B0" w:rsidRDefault="009F22B0" w:rsidP="009F22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2B0" w:rsidRDefault="009F22B0" w:rsidP="009F22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2B0" w:rsidRDefault="009F22B0" w:rsidP="009F22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2B0" w:rsidRDefault="009F22B0" w:rsidP="009F22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2B0" w:rsidRDefault="009F22B0" w:rsidP="009F22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2B0" w:rsidRDefault="009F22B0" w:rsidP="009F22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2B0" w:rsidRPr="006D270B" w:rsidRDefault="009F22B0" w:rsidP="009F22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108A" w:rsidRPr="006D270B" w:rsidRDefault="00FF108A" w:rsidP="009F22B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270B">
        <w:rPr>
          <w:rFonts w:ascii="Times New Roman" w:hAnsi="Times New Roman" w:cs="Times New Roman"/>
          <w:sz w:val="28"/>
          <w:szCs w:val="28"/>
        </w:rPr>
        <w:t>Литература</w:t>
      </w:r>
    </w:p>
    <w:p w:rsidR="00750AE3" w:rsidRPr="00750AE3" w:rsidRDefault="00750AE3" w:rsidP="00750AE3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AE3">
        <w:t xml:space="preserve"> </w:t>
      </w:r>
      <w:hyperlink r:id="rId8" w:history="1">
        <w:r w:rsidR="00FF108A" w:rsidRPr="00750AE3">
          <w:rPr>
            <w:rStyle w:val="a3"/>
            <w:rFonts w:ascii="Times New Roman" w:hAnsi="Times New Roman" w:cs="Times New Roman"/>
            <w:sz w:val="28"/>
            <w:szCs w:val="28"/>
          </w:rPr>
          <w:t>http://technologyedu.ru/news/razvitie_i</w:t>
        </w:r>
        <w:r w:rsidR="00FF108A" w:rsidRPr="00750AE3">
          <w:rPr>
            <w:rStyle w:val="a3"/>
            <w:rFonts w:ascii="Times New Roman" w:hAnsi="Times New Roman" w:cs="Times New Roman"/>
            <w:sz w:val="28"/>
            <w:szCs w:val="28"/>
          </w:rPr>
          <w:t>n</w:t>
        </w:r>
        <w:r w:rsidR="00FF108A" w:rsidRPr="00750AE3">
          <w:rPr>
            <w:rStyle w:val="a3"/>
            <w:rFonts w:ascii="Times New Roman" w:hAnsi="Times New Roman" w:cs="Times New Roman"/>
            <w:sz w:val="28"/>
            <w:szCs w:val="28"/>
          </w:rPr>
          <w:t>zhenernogo_obrazovanija/2013-04-08-43</w:t>
        </w:r>
      </w:hyperlink>
    </w:p>
    <w:p w:rsidR="00FF108A" w:rsidRPr="00750AE3" w:rsidRDefault="007C5F24" w:rsidP="00750AE3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AE3">
        <w:rPr>
          <w:rFonts w:ascii="Times New Roman" w:hAnsi="Times New Roman" w:cs="Times New Roman"/>
          <w:sz w:val="28"/>
          <w:szCs w:val="28"/>
        </w:rPr>
        <w:t>Всё простое — правда... Афоризмы и размышления П.Л. Капицы.../Сост. П. Е. Рубинин. — М.: Изд-во Моск. физ.-тех. ин-та, 1994. — 152 с.</w:t>
      </w:r>
    </w:p>
    <w:p w:rsidR="002751E4" w:rsidRPr="00750AE3" w:rsidRDefault="002751E4" w:rsidP="00750AE3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AE3">
        <w:rPr>
          <w:rFonts w:ascii="Times New Roman" w:hAnsi="Times New Roman" w:cs="Times New Roman"/>
          <w:sz w:val="28"/>
          <w:szCs w:val="28"/>
        </w:rPr>
        <w:t>Гликман И.З. Методика или технологии // Методист. - 2007. - №3. – С.58-63.</w:t>
      </w:r>
    </w:p>
    <w:p w:rsidR="00F471FC" w:rsidRPr="00750AE3" w:rsidRDefault="00750AE3" w:rsidP="00750AE3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750AE3">
          <w:rPr>
            <w:rStyle w:val="a3"/>
            <w:rFonts w:ascii="Times New Roman" w:hAnsi="Times New Roman" w:cs="Times New Roman"/>
            <w:sz w:val="28"/>
            <w:szCs w:val="28"/>
          </w:rPr>
          <w:t>http://school-7.ucoz.com/Persona/ShevchenkoE/rp-zanimatelnoe_logoznanie.pdf</w:t>
        </w:r>
      </w:hyperlink>
    </w:p>
    <w:p w:rsidR="00750AE3" w:rsidRPr="00750AE3" w:rsidRDefault="00750AE3" w:rsidP="00750AE3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71FC" w:rsidRPr="00750AE3" w:rsidRDefault="00F471FC" w:rsidP="00750AE3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F471FC" w:rsidRPr="00750AE3" w:rsidSect="006D27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D05" w:rsidRDefault="000B6D05" w:rsidP="00A6202F">
      <w:pPr>
        <w:spacing w:after="0" w:line="240" w:lineRule="auto"/>
      </w:pPr>
      <w:r>
        <w:separator/>
      </w:r>
    </w:p>
  </w:endnote>
  <w:endnote w:type="continuationSeparator" w:id="1">
    <w:p w:rsidR="000B6D05" w:rsidRDefault="000B6D05" w:rsidP="00A6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02F" w:rsidRDefault="00A6202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1381894"/>
      <w:docPartObj>
        <w:docPartGallery w:val="Page Numbers (Bottom of Page)"/>
        <w:docPartUnique/>
      </w:docPartObj>
    </w:sdtPr>
    <w:sdtContent>
      <w:p w:rsidR="00A6202F" w:rsidRDefault="00640DB9">
        <w:pPr>
          <w:pStyle w:val="a8"/>
          <w:jc w:val="right"/>
        </w:pPr>
        <w:r>
          <w:fldChar w:fldCharType="begin"/>
        </w:r>
        <w:r w:rsidR="00A6202F">
          <w:instrText>PAGE   \* MERGEFORMAT</w:instrText>
        </w:r>
        <w:r>
          <w:fldChar w:fldCharType="separate"/>
        </w:r>
        <w:r w:rsidR="00750AE3">
          <w:rPr>
            <w:noProof/>
          </w:rPr>
          <w:t>6</w:t>
        </w:r>
        <w:r>
          <w:fldChar w:fldCharType="end"/>
        </w:r>
      </w:p>
    </w:sdtContent>
  </w:sdt>
  <w:p w:rsidR="00A6202F" w:rsidRDefault="00A6202F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02F" w:rsidRDefault="00A6202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D05" w:rsidRDefault="000B6D05" w:rsidP="00A6202F">
      <w:pPr>
        <w:spacing w:after="0" w:line="240" w:lineRule="auto"/>
      </w:pPr>
      <w:r>
        <w:separator/>
      </w:r>
    </w:p>
  </w:footnote>
  <w:footnote w:type="continuationSeparator" w:id="1">
    <w:p w:rsidR="000B6D05" w:rsidRDefault="000B6D05" w:rsidP="00A62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02F" w:rsidRDefault="00A6202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5976670"/>
      <w:docPartObj>
        <w:docPartGallery w:val="Page Numbers (Top of Page)"/>
        <w:docPartUnique/>
      </w:docPartObj>
    </w:sdtPr>
    <w:sdtContent>
      <w:p w:rsidR="00A6202F" w:rsidRDefault="00640DB9">
        <w:pPr>
          <w:pStyle w:val="a6"/>
          <w:jc w:val="center"/>
        </w:pPr>
        <w:r>
          <w:fldChar w:fldCharType="begin"/>
        </w:r>
        <w:r w:rsidR="00A6202F">
          <w:instrText>PAGE   \* MERGEFORMAT</w:instrText>
        </w:r>
        <w:r>
          <w:fldChar w:fldCharType="separate"/>
        </w:r>
        <w:r w:rsidR="00750AE3">
          <w:rPr>
            <w:noProof/>
          </w:rPr>
          <w:t>6</w:t>
        </w:r>
        <w:r>
          <w:fldChar w:fldCharType="end"/>
        </w:r>
      </w:p>
    </w:sdtContent>
  </w:sdt>
  <w:p w:rsidR="00A6202F" w:rsidRDefault="00A6202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02F" w:rsidRDefault="00A6202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B7BD3"/>
    <w:multiLevelType w:val="hybridMultilevel"/>
    <w:tmpl w:val="4476F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9547E"/>
    <w:multiLevelType w:val="hybridMultilevel"/>
    <w:tmpl w:val="55E0F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E00858"/>
    <w:multiLevelType w:val="hybridMultilevel"/>
    <w:tmpl w:val="0A56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69D7"/>
    <w:rsid w:val="00012E44"/>
    <w:rsid w:val="000B09F0"/>
    <w:rsid w:val="000B6D05"/>
    <w:rsid w:val="00156E9A"/>
    <w:rsid w:val="00160C31"/>
    <w:rsid w:val="002751E4"/>
    <w:rsid w:val="0031064E"/>
    <w:rsid w:val="00313546"/>
    <w:rsid w:val="003B4311"/>
    <w:rsid w:val="00526EDB"/>
    <w:rsid w:val="00585091"/>
    <w:rsid w:val="005F5EEA"/>
    <w:rsid w:val="005F7144"/>
    <w:rsid w:val="00623793"/>
    <w:rsid w:val="00640DB9"/>
    <w:rsid w:val="006B6CE6"/>
    <w:rsid w:val="006D270B"/>
    <w:rsid w:val="007120CC"/>
    <w:rsid w:val="00750AE3"/>
    <w:rsid w:val="00751B18"/>
    <w:rsid w:val="0077420B"/>
    <w:rsid w:val="007C5F24"/>
    <w:rsid w:val="00836102"/>
    <w:rsid w:val="00845D53"/>
    <w:rsid w:val="00866991"/>
    <w:rsid w:val="00912393"/>
    <w:rsid w:val="00946265"/>
    <w:rsid w:val="009969D7"/>
    <w:rsid w:val="009F22B0"/>
    <w:rsid w:val="009F3A1E"/>
    <w:rsid w:val="00A6202F"/>
    <w:rsid w:val="00A6330F"/>
    <w:rsid w:val="00A93922"/>
    <w:rsid w:val="00AB3B10"/>
    <w:rsid w:val="00BE4CA3"/>
    <w:rsid w:val="00CA2D33"/>
    <w:rsid w:val="00CF3DA1"/>
    <w:rsid w:val="00DA49C6"/>
    <w:rsid w:val="00E83421"/>
    <w:rsid w:val="00EB238F"/>
    <w:rsid w:val="00F471FC"/>
    <w:rsid w:val="00F521C1"/>
    <w:rsid w:val="00F62D0D"/>
    <w:rsid w:val="00FB315C"/>
    <w:rsid w:val="00FC660D"/>
    <w:rsid w:val="00FF1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431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F108A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A6202F"/>
  </w:style>
  <w:style w:type="paragraph" w:styleId="a6">
    <w:name w:val="header"/>
    <w:basedOn w:val="a"/>
    <w:link w:val="a7"/>
    <w:uiPriority w:val="99"/>
    <w:unhideWhenUsed/>
    <w:rsid w:val="00A62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202F"/>
  </w:style>
  <w:style w:type="paragraph" w:styleId="a8">
    <w:name w:val="footer"/>
    <w:basedOn w:val="a"/>
    <w:link w:val="a9"/>
    <w:uiPriority w:val="99"/>
    <w:unhideWhenUsed/>
    <w:rsid w:val="00A62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202F"/>
  </w:style>
  <w:style w:type="character" w:styleId="aa">
    <w:name w:val="FollowedHyperlink"/>
    <w:basedOn w:val="a0"/>
    <w:uiPriority w:val="99"/>
    <w:semiHidden/>
    <w:unhideWhenUsed/>
    <w:rsid w:val="009F22B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431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F108A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A6202F"/>
  </w:style>
  <w:style w:type="paragraph" w:styleId="a6">
    <w:name w:val="header"/>
    <w:basedOn w:val="a"/>
    <w:link w:val="a7"/>
    <w:uiPriority w:val="99"/>
    <w:unhideWhenUsed/>
    <w:rsid w:val="00A62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202F"/>
  </w:style>
  <w:style w:type="paragraph" w:styleId="a8">
    <w:name w:val="footer"/>
    <w:basedOn w:val="a"/>
    <w:link w:val="a9"/>
    <w:uiPriority w:val="99"/>
    <w:unhideWhenUsed/>
    <w:rsid w:val="00A62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20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chnologyedu.ru/news/razvitie_inzhenernogo_obrazovanija/2013-04-08-43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adrei@bk.r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school-7.ucoz.com/Persona/ShevchenkoE/rp-zanimatelnoe_logoznanie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пк-9</cp:lastModifiedBy>
  <cp:revision>3</cp:revision>
  <dcterms:created xsi:type="dcterms:W3CDTF">2014-03-14T08:01:00Z</dcterms:created>
  <dcterms:modified xsi:type="dcterms:W3CDTF">2014-03-14T08:52:00Z</dcterms:modified>
</cp:coreProperties>
</file>