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C9" w:rsidRDefault="001F59C9" w:rsidP="001F5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9C9">
        <w:rPr>
          <w:rFonts w:ascii="Times New Roman" w:hAnsi="Times New Roman" w:cs="Times New Roman"/>
          <w:b/>
          <w:sz w:val="28"/>
          <w:szCs w:val="28"/>
        </w:rPr>
        <w:t>РАЗДЕЛЕНИЕ ЭМУЛЬСИИ ПЛАЗМЕННО-МОДИФИЦИРОВАННЫМИ МЕМБРАНАМИ</w:t>
      </w:r>
    </w:p>
    <w:p w:rsidR="001F59C9" w:rsidRDefault="00E461C6" w:rsidP="001F5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Абдуллин И.Ш., Шайхиев И.Г., Дряхлов В.О.</w:t>
      </w:r>
    </w:p>
    <w:p w:rsidR="00E461C6" w:rsidRPr="00D76DBE" w:rsidRDefault="00E461C6" w:rsidP="001F59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Казанский национальный исследовательский технологический университет, Россия, Казань, Карл Маркса, 68. </w:t>
      </w:r>
      <w:hyperlink r:id="rId4" w:history="1">
        <w:r w:rsidRPr="00E461C6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vladisloved</w:t>
        </w:r>
        <w:r w:rsidRPr="00D76DBE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@</w:t>
        </w:r>
        <w:r w:rsidRPr="00E461C6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mail</w:t>
        </w:r>
        <w:r w:rsidRPr="00D76DBE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  <w:r w:rsidRPr="00E461C6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E461C6" w:rsidRPr="00D76DBE" w:rsidRDefault="00E461C6" w:rsidP="001F59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660BF" w:rsidRDefault="002660BF" w:rsidP="002660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Сточные воды, содержащие нефтепродукты (СВСНП), образуются при переработке, хранении и транспортировке нефти и нефтепродуктов (НП) на предприятиях химии и нефтехимии, а так же на </w:t>
      </w:r>
      <w:r w:rsidRPr="004E1261">
        <w:rPr>
          <w:rFonts w:ascii="Times New Roman" w:hAnsi="Times New Roman" w:cs="Times New Roman"/>
          <w:sz w:val="28"/>
          <w:szCs w:val="28"/>
        </w:rPr>
        <w:t>автозаправочны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E1261">
        <w:rPr>
          <w:rFonts w:ascii="Times New Roman" w:hAnsi="Times New Roman" w:cs="Times New Roman"/>
          <w:sz w:val="28"/>
          <w:szCs w:val="28"/>
        </w:rPr>
        <w:t xml:space="preserve"> станци</w:t>
      </w:r>
      <w:r>
        <w:rPr>
          <w:rFonts w:ascii="Times New Roman" w:hAnsi="Times New Roman" w:cs="Times New Roman"/>
          <w:sz w:val="28"/>
          <w:szCs w:val="28"/>
        </w:rPr>
        <w:t>ях и при эксплуатации железнодорожного</w:t>
      </w:r>
      <w:r w:rsidRPr="004E1261">
        <w:rPr>
          <w:rFonts w:ascii="Times New Roman" w:hAnsi="Times New Roman" w:cs="Times New Roman"/>
          <w:sz w:val="28"/>
          <w:szCs w:val="28"/>
        </w:rPr>
        <w:t xml:space="preserve"> транс</w:t>
      </w:r>
      <w:r>
        <w:rPr>
          <w:rFonts w:ascii="Times New Roman" w:hAnsi="Times New Roman" w:cs="Times New Roman"/>
          <w:sz w:val="28"/>
          <w:szCs w:val="28"/>
        </w:rPr>
        <w:t>порта и нефтеналивных танкеров.</w:t>
      </w:r>
    </w:p>
    <w:p w:rsidR="002660BF" w:rsidRPr="007912AA" w:rsidRDefault="002660BF" w:rsidP="002660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71466">
        <w:rPr>
          <w:rFonts w:ascii="Times New Roman" w:hAnsi="Times New Roman" w:cs="Times New Roman"/>
          <w:sz w:val="28"/>
          <w:szCs w:val="28"/>
        </w:rPr>
        <w:t xml:space="preserve">В воде </w:t>
      </w:r>
      <w:r>
        <w:rPr>
          <w:rFonts w:ascii="Times New Roman" w:hAnsi="Times New Roman" w:cs="Times New Roman"/>
          <w:sz w:val="28"/>
          <w:szCs w:val="28"/>
        </w:rPr>
        <w:t>нефтепродукты</w:t>
      </w:r>
      <w:r w:rsidRPr="00171466">
        <w:rPr>
          <w:rFonts w:ascii="Times New Roman" w:hAnsi="Times New Roman" w:cs="Times New Roman"/>
          <w:sz w:val="28"/>
          <w:szCs w:val="28"/>
        </w:rPr>
        <w:t xml:space="preserve"> могут находиться в грубодисперсном состоянии, образуя</w:t>
      </w:r>
      <w:r w:rsidRPr="00171466">
        <w:rPr>
          <w:rFonts w:ascii="Times New Roman" w:hAnsi="Times New Roman" w:cs="Times New Roman"/>
          <w:sz w:val="28"/>
        </w:rPr>
        <w:t xml:space="preserve"> плавающую пленку или слой, и в тонкодисперсном состоянии</w:t>
      </w:r>
      <w:r>
        <w:rPr>
          <w:rFonts w:ascii="Times New Roman" w:hAnsi="Times New Roman" w:cs="Times New Roman"/>
          <w:sz w:val="28"/>
        </w:rPr>
        <w:t xml:space="preserve"> – в виде эмульсий</w:t>
      </w:r>
      <w:r w:rsidRPr="0017146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Необходимо отметить, что с увеличением агрегативной устойчивости СВСНП происходит увеличение эксплуатационных затрат на их очистку, связанных с необходимостью разрушения стабильной структуры эмульсии с использ</w:t>
      </w:r>
      <w:r w:rsidR="00E461C6">
        <w:rPr>
          <w:rFonts w:ascii="Times New Roman" w:hAnsi="Times New Roman" w:cs="Times New Roman"/>
          <w:sz w:val="28"/>
        </w:rPr>
        <w:t>ованием внешних силовых полей.</w:t>
      </w:r>
    </w:p>
    <w:p w:rsidR="005F75EE" w:rsidRDefault="002660BF" w:rsidP="002660B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B5C">
        <w:rPr>
          <w:rFonts w:ascii="Times New Roman" w:hAnsi="Times New Roman" w:cs="Times New Roman"/>
          <w:sz w:val="28"/>
          <w:szCs w:val="28"/>
        </w:rPr>
        <w:t xml:space="preserve">Большинство методов очистки </w:t>
      </w:r>
      <w:r w:rsidR="00D76DBE">
        <w:rPr>
          <w:rFonts w:ascii="Times New Roman" w:hAnsi="Times New Roman" w:cs="Times New Roman"/>
          <w:sz w:val="28"/>
          <w:szCs w:val="28"/>
        </w:rPr>
        <w:t>сточных вод (</w:t>
      </w:r>
      <w:proofErr w:type="gramStart"/>
      <w:r w:rsidRPr="006C2B5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D76DBE">
        <w:rPr>
          <w:rFonts w:ascii="Times New Roman" w:hAnsi="Times New Roman" w:cs="Times New Roman"/>
          <w:sz w:val="28"/>
          <w:szCs w:val="28"/>
        </w:rPr>
        <w:t>)</w:t>
      </w:r>
      <w:r w:rsidRPr="006C2B5C">
        <w:rPr>
          <w:rFonts w:ascii="Times New Roman" w:hAnsi="Times New Roman" w:cs="Times New Roman"/>
          <w:sz w:val="28"/>
          <w:szCs w:val="28"/>
        </w:rPr>
        <w:t xml:space="preserve">, известных к настоящему времени, применимы для очистки СВСНП. </w:t>
      </w:r>
      <w:r w:rsidR="005F75EE">
        <w:rPr>
          <w:rFonts w:ascii="Times New Roman" w:hAnsi="Times New Roman" w:cs="Times New Roman"/>
          <w:sz w:val="28"/>
          <w:szCs w:val="28"/>
        </w:rPr>
        <w:t>Однако ввиду многокомпонентности состава, устойчивости к воздействию микроорганизмов и необходимости разрушения стабильной структуры эмульгированных СВСНП традиционные метод недостаточно эффективны.</w:t>
      </w:r>
    </w:p>
    <w:p w:rsidR="005F75EE" w:rsidRPr="005F75EE" w:rsidRDefault="005F75EE" w:rsidP="005F75E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75EE">
        <w:rPr>
          <w:rFonts w:ascii="Times New Roman" w:hAnsi="Times New Roman"/>
          <w:sz w:val="28"/>
          <w:szCs w:val="28"/>
        </w:rPr>
        <w:t xml:space="preserve">Использование мембранных технологий позволяют </w:t>
      </w:r>
      <w:r w:rsidRPr="005F75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решить одновременно ряд проблем: получения чистой воды, пригодной для повторного использования в технических целях или отвода в естественные водоемы; сокращения затрат на размещения вредных отходов производства и создания малоотходного технологического процесса производства</w:t>
      </w:r>
      <w:r w:rsidRPr="005F75E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F75EE">
        <w:rPr>
          <w:rFonts w:ascii="Times New Roman" w:hAnsi="Times New Roman"/>
          <w:sz w:val="28"/>
          <w:szCs w:val="28"/>
        </w:rPr>
        <w:t xml:space="preserve">Таким образом, усовершенствование процесса очистки СВСНП с помощью метода ультрафильтрации позволяет снизить техногенную нагрузку на окружающую среду, в частности, поверхностные водные объекты. Недостатком мембранных методов является концентрационная поляризация загрязнителя на поверхности мембран, вследствие чего происходит забивание пор последних, а так же снижение производительности процесса очистки сточных вод. </w:t>
      </w:r>
    </w:p>
    <w:p w:rsidR="005F75EE" w:rsidRPr="004631F0" w:rsidRDefault="00B36A4C" w:rsidP="005F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вышеизложенным</w:t>
      </w:r>
      <w:proofErr w:type="gramEnd"/>
      <w:r w:rsidR="005F75EE" w:rsidRPr="0046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актуальным становиться применение перспективно-инновационного метода модификации поверхности полимерных мембран низкотемпературной плазмой, что позволяет варьировать свойствами последних с целью интенсификации процесса очистки СВСНП.</w:t>
      </w:r>
    </w:p>
    <w:p w:rsidR="005F75EE" w:rsidRDefault="005F75EE" w:rsidP="005F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63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реимуществом метода плазмохимической обработки относительно традиционных методов химической модификации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поверхностей</w:t>
      </w:r>
      <w:r w:rsidRPr="00463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которых применяются агрессивные реагенты, как например, кислоты и щелочи, является экологичность и безопасность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6A4C" w:rsidRDefault="00B36A4C" w:rsidP="00B36A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комплексного воздействия ВЧЕ </w:t>
      </w:r>
      <w:r w:rsidRPr="00F6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плазмы пониженного давления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полимерные мембраны</w:t>
      </w:r>
      <w:r w:rsidRPr="00F6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модификация</w:t>
      </w:r>
      <w:r w:rsidRPr="00F6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внешней поверхности и внутренней поверхности пор и капилляров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вследствие чего </w:t>
      </w:r>
      <w:r w:rsidRPr="00F658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устанавливается более равномерное распределение элементарных зарядов, происходит перераспределение механических напряжений в системе. </w:t>
      </w:r>
    </w:p>
    <w:p w:rsidR="00B36A4C" w:rsidRPr="00E461C6" w:rsidRDefault="00B36A4C" w:rsidP="00B36A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61C6">
        <w:rPr>
          <w:rFonts w:ascii="Times New Roman" w:hAnsi="Times New Roman"/>
          <w:sz w:val="28"/>
          <w:szCs w:val="28"/>
        </w:rPr>
        <w:t xml:space="preserve">На основании вышеизложенного проведены исследования разделения водомасляной эмульсии с помощью плазмообработанных мембран. </w:t>
      </w:r>
      <w:proofErr w:type="gramStart"/>
      <w:r w:rsidRPr="00E461C6">
        <w:rPr>
          <w:rFonts w:ascii="Times New Roman" w:hAnsi="Times New Roman"/>
          <w:sz w:val="28"/>
          <w:szCs w:val="28"/>
        </w:rPr>
        <w:t>Обработка производилась низкотемпературной плазмой пониженного давления в газовых средах аргона и воздуха (гидрофильный режим), а так же пропана и бутана (гидрофобный режим) в соотношении 70:30 соответственно при следующих условиях: сила тока на аноде (</w:t>
      </w:r>
      <w:r w:rsidRPr="00E461C6">
        <w:rPr>
          <w:rFonts w:ascii="Times New Roman" w:hAnsi="Times New Roman"/>
          <w:sz w:val="28"/>
          <w:szCs w:val="28"/>
          <w:lang w:val="en-US"/>
        </w:rPr>
        <w:t>I</w:t>
      </w:r>
      <w:r w:rsidRPr="00E461C6">
        <w:rPr>
          <w:rFonts w:ascii="Times New Roman" w:hAnsi="Times New Roman"/>
          <w:sz w:val="28"/>
          <w:szCs w:val="28"/>
          <w:vertAlign w:val="subscript"/>
        </w:rPr>
        <w:t>а</w:t>
      </w:r>
      <w:r w:rsidRPr="00E461C6">
        <w:rPr>
          <w:rFonts w:ascii="Times New Roman" w:hAnsi="Times New Roman"/>
          <w:sz w:val="28"/>
          <w:szCs w:val="28"/>
        </w:rPr>
        <w:t xml:space="preserve">) – </w:t>
      </w:r>
      <w:smartTag w:uri="urn:schemas-microsoft-com:office:smarttags" w:element="metricconverter">
        <w:smartTagPr>
          <w:attr w:name="ProductID" w:val="0,5 A"/>
        </w:smartTagPr>
        <w:r w:rsidRPr="00E461C6">
          <w:rPr>
            <w:rFonts w:ascii="Times New Roman" w:hAnsi="Times New Roman"/>
            <w:sz w:val="28"/>
            <w:szCs w:val="28"/>
          </w:rPr>
          <w:t xml:space="preserve">0,5 </w:t>
        </w:r>
        <w:r w:rsidRPr="00E461C6">
          <w:rPr>
            <w:rFonts w:ascii="Times New Roman" w:hAnsi="Times New Roman"/>
            <w:sz w:val="28"/>
            <w:szCs w:val="28"/>
            <w:lang w:val="en-US"/>
          </w:rPr>
          <w:t>A</w:t>
        </w:r>
      </w:smartTag>
      <w:r w:rsidRPr="00E461C6">
        <w:rPr>
          <w:rFonts w:ascii="Times New Roman" w:hAnsi="Times New Roman"/>
          <w:sz w:val="28"/>
          <w:szCs w:val="28"/>
        </w:rPr>
        <w:t>, расход газовой смеси (</w:t>
      </w:r>
      <w:r w:rsidRPr="00E461C6">
        <w:rPr>
          <w:rFonts w:ascii="Times New Roman" w:hAnsi="Times New Roman"/>
          <w:sz w:val="28"/>
          <w:szCs w:val="28"/>
          <w:lang w:val="en-US"/>
        </w:rPr>
        <w:t>G</w:t>
      </w:r>
      <w:r w:rsidRPr="00E461C6">
        <w:rPr>
          <w:rFonts w:ascii="Times New Roman" w:hAnsi="Times New Roman"/>
          <w:sz w:val="28"/>
          <w:szCs w:val="28"/>
        </w:rPr>
        <w:t>) – 0,04 г/сек, давление (</w:t>
      </w:r>
      <w:r w:rsidRPr="00E461C6">
        <w:rPr>
          <w:rFonts w:ascii="Times New Roman" w:hAnsi="Times New Roman"/>
          <w:sz w:val="28"/>
          <w:szCs w:val="28"/>
          <w:lang w:val="en-US"/>
        </w:rPr>
        <w:t>P</w:t>
      </w:r>
      <w:r w:rsidRPr="00E461C6">
        <w:rPr>
          <w:rFonts w:ascii="Times New Roman" w:hAnsi="Times New Roman"/>
          <w:sz w:val="28"/>
          <w:szCs w:val="28"/>
        </w:rPr>
        <w:t>) – 26,6 Па, время воздействия плазмы (</w:t>
      </w:r>
      <w:r w:rsidRPr="00E461C6">
        <w:rPr>
          <w:rFonts w:ascii="Times New Roman" w:hAnsi="Times New Roman"/>
          <w:sz w:val="28"/>
          <w:szCs w:val="28"/>
          <w:lang w:val="en-US"/>
        </w:rPr>
        <w:sym w:font="Symbol" w:char="F074"/>
      </w:r>
      <w:r w:rsidRPr="00E461C6">
        <w:rPr>
          <w:rFonts w:ascii="Times New Roman" w:hAnsi="Times New Roman"/>
          <w:sz w:val="28"/>
          <w:szCs w:val="28"/>
        </w:rPr>
        <w:t>) – 1,5, 4 и 7 мин;</w:t>
      </w:r>
      <w:proofErr w:type="gramEnd"/>
      <w:r w:rsidRPr="00E461C6">
        <w:rPr>
          <w:rFonts w:ascii="Times New Roman" w:hAnsi="Times New Roman"/>
          <w:sz w:val="28"/>
          <w:szCs w:val="28"/>
        </w:rPr>
        <w:t xml:space="preserve"> напряжение на аноде (</w:t>
      </w:r>
      <w:r w:rsidRPr="00E461C6">
        <w:rPr>
          <w:rFonts w:ascii="Times New Roman" w:hAnsi="Times New Roman"/>
          <w:sz w:val="28"/>
          <w:szCs w:val="28"/>
          <w:lang w:val="en-US"/>
        </w:rPr>
        <w:t>U</w:t>
      </w:r>
      <w:r w:rsidRPr="00E461C6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E461C6">
        <w:rPr>
          <w:rFonts w:ascii="Times New Roman" w:hAnsi="Times New Roman"/>
          <w:sz w:val="28"/>
          <w:szCs w:val="28"/>
        </w:rPr>
        <w:t>)</w:t>
      </w:r>
      <w:r w:rsidRPr="00E461C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461C6">
        <w:rPr>
          <w:rFonts w:ascii="Times New Roman" w:hAnsi="Times New Roman"/>
          <w:sz w:val="28"/>
          <w:szCs w:val="28"/>
        </w:rPr>
        <w:t xml:space="preserve">– 1.5-7,5 кВ. Используемая в качестве разделяемой среды, эмульсия приготовлена на основе индустриального масла марки «И20-А», стабилизирована ПАВ марки «Косинтанол-242». Плоские мембраны с диаметром 47 мм и размером пор 60 кДа, применимые в качестве фильтрэлементов, выполнены из полиакрилонитрила (ПАН) </w:t>
      </w:r>
      <w:r w:rsidRPr="00E461C6">
        <w:rPr>
          <w:rFonts w:ascii="Times New Roman" w:hAnsi="Times New Roman"/>
          <w:sz w:val="28"/>
          <w:szCs w:val="28"/>
        </w:rPr>
        <w:noBreakHyphen/>
        <w:t xml:space="preserve"> </w:t>
      </w:r>
      <w:r w:rsidRPr="00E461C6">
        <w:rPr>
          <w:rFonts w:ascii="Times New Roman" w:hAnsi="Times New Roman"/>
          <w:color w:val="333333"/>
          <w:sz w:val="28"/>
          <w:szCs w:val="28"/>
        </w:rPr>
        <w:t>[-CH2CH(CN)-]</w:t>
      </w:r>
      <w:proofErr w:type="spellStart"/>
      <w:r w:rsidRPr="00E461C6">
        <w:rPr>
          <w:rFonts w:ascii="Times New Roman" w:hAnsi="Times New Roman"/>
          <w:color w:val="333333"/>
          <w:sz w:val="28"/>
          <w:szCs w:val="28"/>
        </w:rPr>
        <w:t>n</w:t>
      </w:r>
      <w:proofErr w:type="spellEnd"/>
      <w:r w:rsidRPr="00E461C6">
        <w:rPr>
          <w:rFonts w:ascii="Times New Roman" w:hAnsi="Times New Roman"/>
          <w:sz w:val="28"/>
          <w:szCs w:val="28"/>
        </w:rPr>
        <w:t>.</w:t>
      </w:r>
    </w:p>
    <w:p w:rsidR="00B36A4C" w:rsidRPr="00B36A4C" w:rsidRDefault="00B36A4C" w:rsidP="00B36A4C">
      <w:pPr>
        <w:pStyle w:val="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6A4C">
        <w:rPr>
          <w:rFonts w:ascii="Times New Roman" w:hAnsi="Times New Roman"/>
          <w:sz w:val="28"/>
          <w:szCs w:val="28"/>
        </w:rPr>
        <w:t>В качестве основных параметров работы мембранных систем рассматривались производительность и эффективность. Первый показатель является отношением количества прошедшего через мембрану потока разделяемой среды к произведению времени и площади фильтрации, которая в данном случае составляет 1,73·10</w:t>
      </w:r>
      <w:r w:rsidRPr="00B36A4C">
        <w:rPr>
          <w:rFonts w:ascii="Times New Roman" w:hAnsi="Times New Roman"/>
          <w:sz w:val="28"/>
          <w:szCs w:val="28"/>
          <w:vertAlign w:val="superscript"/>
        </w:rPr>
        <w:t xml:space="preserve">-3 </w:t>
      </w:r>
      <w:r w:rsidRPr="00B36A4C">
        <w:rPr>
          <w:rFonts w:ascii="Times New Roman" w:hAnsi="Times New Roman"/>
          <w:sz w:val="28"/>
          <w:szCs w:val="28"/>
        </w:rPr>
        <w:t>м</w:t>
      </w:r>
      <w:proofErr w:type="gramStart"/>
      <w:r w:rsidRPr="00B36A4C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B36A4C">
        <w:rPr>
          <w:rFonts w:ascii="Times New Roman" w:hAnsi="Times New Roman"/>
          <w:sz w:val="28"/>
          <w:szCs w:val="28"/>
        </w:rPr>
        <w:t xml:space="preserve">. Эффективность оценивалась по изменению показателя химического потребления кислорода (ХПК). </w:t>
      </w:r>
    </w:p>
    <w:p w:rsidR="00B36A4C" w:rsidRPr="00B36A4C" w:rsidRDefault="00B36A4C" w:rsidP="00B36A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A4C">
        <w:rPr>
          <w:rFonts w:ascii="Times New Roman" w:hAnsi="Times New Roman"/>
          <w:sz w:val="28"/>
          <w:szCs w:val="28"/>
        </w:rPr>
        <w:t>Значения производительности в виде графиков представлены на рис</w:t>
      </w:r>
      <w:r w:rsidR="00E461C6">
        <w:rPr>
          <w:rFonts w:ascii="Times New Roman" w:hAnsi="Times New Roman"/>
          <w:sz w:val="28"/>
          <w:szCs w:val="28"/>
        </w:rPr>
        <w:t>унке</w:t>
      </w:r>
      <w:proofErr w:type="gramStart"/>
      <w:r w:rsidRPr="00B36A4C">
        <w:rPr>
          <w:rFonts w:ascii="Times New Roman" w:hAnsi="Times New Roman"/>
          <w:sz w:val="28"/>
          <w:szCs w:val="28"/>
        </w:rPr>
        <w:t>1</w:t>
      </w:r>
      <w:proofErr w:type="gramEnd"/>
      <w:r w:rsidRPr="00B36A4C">
        <w:rPr>
          <w:rFonts w:ascii="Times New Roman" w:hAnsi="Times New Roman"/>
          <w:sz w:val="28"/>
          <w:szCs w:val="28"/>
        </w:rPr>
        <w:t>. В результате обработки мембран в среде пропана и бутана разделение исследуемой эмульсии не происходит, в связи с чем, данные фильтрэлементы в дальнейших исследованиях не участвовали.</w:t>
      </w:r>
    </w:p>
    <w:p w:rsidR="00B36A4C" w:rsidRPr="00B36A4C" w:rsidRDefault="00B36A4C" w:rsidP="00B36A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A4C">
        <w:rPr>
          <w:rFonts w:ascii="Times New Roman" w:hAnsi="Times New Roman"/>
          <w:sz w:val="28"/>
          <w:szCs w:val="28"/>
        </w:rPr>
        <w:t xml:space="preserve">Анализ кривых зависимостей, представленных на рисунке 1, показывает, что в результате обработки мембран плазмой в среде аргона и воздуха производительность увеличивается при значении </w:t>
      </w:r>
      <w:r w:rsidRPr="00B36A4C">
        <w:rPr>
          <w:rFonts w:ascii="Times New Roman" w:hAnsi="Times New Roman"/>
          <w:sz w:val="28"/>
          <w:szCs w:val="28"/>
          <w:lang w:val="en-US"/>
        </w:rPr>
        <w:t>Ua</w:t>
      </w:r>
      <w:r w:rsidRPr="00B36A4C">
        <w:rPr>
          <w:rFonts w:ascii="Times New Roman" w:hAnsi="Times New Roman"/>
          <w:sz w:val="28"/>
          <w:szCs w:val="28"/>
        </w:rPr>
        <w:t xml:space="preserve"> = 5,5 кВ до двух раз. Наибольшее значение рассматриваемого параметра наблюдается при времени обработки 1,5 мин (рис. 1в). </w:t>
      </w:r>
    </w:p>
    <w:p w:rsidR="00B36A4C" w:rsidRDefault="00B36A4C" w:rsidP="00B36A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1235A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60000" cy="2703444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36A4C" w:rsidRDefault="00B36A4C" w:rsidP="00B36A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1235A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60000" cy="2700000"/>
            <wp:effectExtent l="0" t="0" r="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36A4C" w:rsidRDefault="00B36A4C" w:rsidP="00B36A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1235A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60000" cy="2700000"/>
            <wp:effectExtent l="0" t="0" r="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6A4C" w:rsidRPr="00A91E94" w:rsidRDefault="00B36A4C" w:rsidP="00B36A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1235AC">
        <w:rPr>
          <w:noProof/>
          <w:lang w:eastAsia="ru-RU"/>
        </w:rPr>
        <w:t xml:space="preserve"> </w:t>
      </w:r>
      <w:r w:rsidRPr="001235A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60000" cy="2700000"/>
            <wp:effectExtent l="0" t="0" r="0" b="0"/>
            <wp:docPr id="1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6A4C" w:rsidRPr="00D76DBE" w:rsidRDefault="00B36A4C" w:rsidP="00E461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1 – Зависимость производительности разделения эмульсии от времени плазмообработки с использованием мембран: а) </w:t>
      </w:r>
      <w:r>
        <w:rPr>
          <w:rFonts w:ascii="Times New Roman" w:hAnsi="Times New Roman"/>
          <w:sz w:val="28"/>
          <w:szCs w:val="28"/>
          <w:lang w:val="en-US"/>
        </w:rPr>
        <w:t>Ua</w:t>
      </w:r>
      <w:r w:rsidRPr="009B0E13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1,5 кВ; б) 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</w:rPr>
        <w:t> </w:t>
      </w:r>
      <w:r w:rsidRPr="009B0E13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 3,5 кВ; в) </w:t>
      </w:r>
      <w:r>
        <w:rPr>
          <w:rFonts w:ascii="Times New Roman" w:hAnsi="Times New Roman"/>
          <w:sz w:val="28"/>
          <w:szCs w:val="28"/>
          <w:lang w:val="en-US"/>
        </w:rPr>
        <w:t>Ua</w:t>
      </w:r>
      <w:r w:rsidRPr="009B0E13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5,5 кВ; г) </w:t>
      </w:r>
      <w:r>
        <w:rPr>
          <w:rFonts w:ascii="Times New Roman" w:hAnsi="Times New Roman"/>
          <w:sz w:val="28"/>
          <w:szCs w:val="28"/>
          <w:lang w:val="en-US"/>
        </w:rPr>
        <w:t>Ua</w:t>
      </w:r>
      <w:r w:rsidRPr="009B0E13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7,5 кВ.</w:t>
      </w:r>
    </w:p>
    <w:p w:rsidR="00B36A4C" w:rsidRDefault="00B36A4C" w:rsidP="00B36A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таблице 1 представлены значения ХПК фильтратов, полученных при разделении эмульсии.</w:t>
      </w:r>
    </w:p>
    <w:p w:rsidR="00B36A4C" w:rsidRPr="00A91E94" w:rsidRDefault="00B36A4C" w:rsidP="00B36A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A4C" w:rsidRPr="00D76DBE" w:rsidRDefault="00B36A4C" w:rsidP="00B36A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 – Показатели ХПК фильтратов,  полученных при разделении эмульсии с использованием исходной и плазмообработанных мембран.</w:t>
      </w:r>
    </w:p>
    <w:p w:rsidR="00E461C6" w:rsidRPr="00D76DBE" w:rsidRDefault="00E461C6" w:rsidP="00B36A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9"/>
        <w:gridCol w:w="1984"/>
        <w:gridCol w:w="1701"/>
        <w:gridCol w:w="1559"/>
        <w:gridCol w:w="1738"/>
      </w:tblGrid>
      <w:tr w:rsidR="00B36A4C" w:rsidRPr="000104A1" w:rsidTr="001F59C9">
        <w:trPr>
          <w:trHeight w:val="300"/>
        </w:trPr>
        <w:tc>
          <w:tcPr>
            <w:tcW w:w="2709" w:type="dxa"/>
            <w:vMerge w:val="restart"/>
            <w:shd w:val="clear" w:color="auto" w:fill="auto"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7E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Газовая среда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7E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Напряжение на аноде</w:t>
            </w:r>
          </w:p>
        </w:tc>
        <w:tc>
          <w:tcPr>
            <w:tcW w:w="4998" w:type="dxa"/>
            <w:gridSpan w:val="3"/>
            <w:shd w:val="clear" w:color="auto" w:fill="auto"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7E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Время обработки</w:t>
            </w:r>
          </w:p>
        </w:tc>
      </w:tr>
      <w:tr w:rsidR="00B36A4C" w:rsidRPr="000104A1" w:rsidTr="001F59C9">
        <w:trPr>
          <w:trHeight w:val="300"/>
        </w:trPr>
        <w:tc>
          <w:tcPr>
            <w:tcW w:w="2709" w:type="dxa"/>
            <w:vMerge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7E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 мин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7E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7E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 мин</w:t>
            </w:r>
          </w:p>
        </w:tc>
      </w:tr>
      <w:tr w:rsidR="00B36A4C" w:rsidRPr="000104A1" w:rsidTr="001F59C9">
        <w:trPr>
          <w:trHeight w:val="300"/>
        </w:trPr>
        <w:tc>
          <w:tcPr>
            <w:tcW w:w="2709" w:type="dxa"/>
            <w:vMerge w:val="restart"/>
            <w:shd w:val="clear" w:color="auto" w:fill="auto"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7E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Аргон+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воздух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7E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6A4C" w:rsidRPr="001235AC" w:rsidRDefault="00B36A4C" w:rsidP="00B36A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5AC">
              <w:rPr>
                <w:rFonts w:ascii="Times New Roman" w:hAnsi="Times New Roman"/>
                <w:color w:val="000000"/>
                <w:sz w:val="28"/>
                <w:szCs w:val="28"/>
              </w:rPr>
              <w:t>8970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36A4C" w:rsidRPr="001235AC" w:rsidRDefault="00B36A4C" w:rsidP="00B36A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5AC">
              <w:rPr>
                <w:rFonts w:ascii="Times New Roman" w:hAnsi="Times New Roman"/>
                <w:color w:val="000000"/>
                <w:sz w:val="28"/>
                <w:szCs w:val="28"/>
              </w:rPr>
              <w:t>15940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B36A4C" w:rsidRPr="001235AC" w:rsidRDefault="00B36A4C" w:rsidP="00B36A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5AC">
              <w:rPr>
                <w:rFonts w:ascii="Times New Roman" w:hAnsi="Times New Roman"/>
                <w:color w:val="000000"/>
                <w:sz w:val="28"/>
                <w:szCs w:val="28"/>
              </w:rPr>
              <w:t>7653</w:t>
            </w:r>
          </w:p>
        </w:tc>
      </w:tr>
      <w:tr w:rsidR="00B36A4C" w:rsidRPr="000104A1" w:rsidTr="001F59C9">
        <w:trPr>
          <w:trHeight w:val="300"/>
        </w:trPr>
        <w:tc>
          <w:tcPr>
            <w:tcW w:w="2709" w:type="dxa"/>
            <w:vMerge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7E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6A4C" w:rsidRPr="001235AC" w:rsidRDefault="00B36A4C" w:rsidP="00B36A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5AC">
              <w:rPr>
                <w:rFonts w:ascii="Times New Roman" w:hAnsi="Times New Roman"/>
                <w:color w:val="000000"/>
                <w:sz w:val="28"/>
                <w:szCs w:val="28"/>
              </w:rPr>
              <w:t>8450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36A4C" w:rsidRPr="001235AC" w:rsidRDefault="00B36A4C" w:rsidP="00B36A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5AC">
              <w:rPr>
                <w:rFonts w:ascii="Times New Roman" w:hAnsi="Times New Roman"/>
                <w:color w:val="000000"/>
                <w:sz w:val="28"/>
                <w:szCs w:val="28"/>
              </w:rPr>
              <w:t>8910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B36A4C" w:rsidRPr="001235AC" w:rsidRDefault="00B36A4C" w:rsidP="00B36A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5AC">
              <w:rPr>
                <w:rFonts w:ascii="Times New Roman" w:hAnsi="Times New Roman"/>
                <w:color w:val="000000"/>
                <w:sz w:val="28"/>
                <w:szCs w:val="28"/>
              </w:rPr>
              <w:t>11200</w:t>
            </w:r>
          </w:p>
        </w:tc>
      </w:tr>
      <w:tr w:rsidR="00B36A4C" w:rsidRPr="000104A1" w:rsidTr="001F59C9">
        <w:trPr>
          <w:trHeight w:val="300"/>
        </w:trPr>
        <w:tc>
          <w:tcPr>
            <w:tcW w:w="2709" w:type="dxa"/>
            <w:vMerge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7E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6A4C" w:rsidRPr="001235AC" w:rsidRDefault="00B36A4C" w:rsidP="00B36A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5AC">
              <w:rPr>
                <w:rFonts w:ascii="Times New Roman" w:hAnsi="Times New Roman"/>
                <w:color w:val="000000"/>
                <w:sz w:val="28"/>
                <w:szCs w:val="28"/>
              </w:rPr>
              <w:t>15931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36A4C" w:rsidRPr="001235AC" w:rsidRDefault="00B36A4C" w:rsidP="00B36A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5AC">
              <w:rPr>
                <w:rFonts w:ascii="Times New Roman" w:hAnsi="Times New Roman"/>
                <w:color w:val="000000"/>
                <w:sz w:val="28"/>
                <w:szCs w:val="28"/>
              </w:rPr>
              <w:t>6290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B36A4C" w:rsidRPr="001235AC" w:rsidRDefault="00B36A4C" w:rsidP="00B36A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5AC">
              <w:rPr>
                <w:rFonts w:ascii="Times New Roman" w:hAnsi="Times New Roman"/>
                <w:color w:val="000000"/>
                <w:sz w:val="28"/>
                <w:szCs w:val="28"/>
              </w:rPr>
              <w:t>7400</w:t>
            </w:r>
          </w:p>
        </w:tc>
      </w:tr>
      <w:tr w:rsidR="00B36A4C" w:rsidRPr="000104A1" w:rsidTr="001F59C9">
        <w:trPr>
          <w:trHeight w:val="300"/>
        </w:trPr>
        <w:tc>
          <w:tcPr>
            <w:tcW w:w="2709" w:type="dxa"/>
            <w:vMerge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7E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6A4C" w:rsidRPr="001235AC" w:rsidRDefault="00B36A4C" w:rsidP="00B36A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5AC">
              <w:rPr>
                <w:rFonts w:ascii="Times New Roman" w:hAnsi="Times New Roman"/>
                <w:color w:val="000000"/>
                <w:sz w:val="28"/>
                <w:szCs w:val="28"/>
              </w:rPr>
              <w:t>13910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36A4C" w:rsidRPr="001235AC" w:rsidRDefault="00B36A4C" w:rsidP="00B36A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5AC">
              <w:rPr>
                <w:rFonts w:ascii="Times New Roman" w:hAnsi="Times New Roman"/>
                <w:color w:val="000000"/>
                <w:sz w:val="28"/>
                <w:szCs w:val="28"/>
              </w:rPr>
              <w:t>10540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B36A4C" w:rsidRPr="001235AC" w:rsidRDefault="00B36A4C" w:rsidP="00B36A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35AC">
              <w:rPr>
                <w:rFonts w:ascii="Times New Roman" w:hAnsi="Times New Roman"/>
                <w:color w:val="000000"/>
                <w:sz w:val="28"/>
                <w:szCs w:val="28"/>
              </w:rPr>
              <w:t>9860</w:t>
            </w:r>
          </w:p>
        </w:tc>
      </w:tr>
      <w:tr w:rsidR="00B36A4C" w:rsidRPr="000104A1" w:rsidTr="001F59C9">
        <w:trPr>
          <w:trHeight w:val="356"/>
        </w:trPr>
        <w:tc>
          <w:tcPr>
            <w:tcW w:w="2709" w:type="dxa"/>
            <w:shd w:val="clear" w:color="auto" w:fill="auto"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Исходная мембрана</w:t>
            </w:r>
          </w:p>
        </w:tc>
        <w:tc>
          <w:tcPr>
            <w:tcW w:w="6982" w:type="dxa"/>
            <w:gridSpan w:val="4"/>
            <w:shd w:val="clear" w:color="auto" w:fill="auto"/>
            <w:vAlign w:val="center"/>
            <w:hideMark/>
          </w:tcPr>
          <w:p w:rsidR="00B36A4C" w:rsidRPr="00BA7EDD" w:rsidRDefault="00B36A4C" w:rsidP="00B36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12100</w:t>
            </w:r>
          </w:p>
        </w:tc>
      </w:tr>
    </w:tbl>
    <w:p w:rsidR="00B36A4C" w:rsidRPr="00A43D55" w:rsidRDefault="00B36A4C" w:rsidP="00B36A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разделения исследуемой эмульсии, показатель ХПК которой составил 147900 мг</w:t>
      </w:r>
      <w:r w:rsidRPr="00A43D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A43D5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л с помощью исходной немодифицированной ПАН мембраны, образуется фильтрат и концентрат, показатели ХПК, которых составили 12100 и 267100 мг</w:t>
      </w:r>
      <w:r w:rsidRPr="00A43D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 w:rsidRPr="00A43D5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л соответственно. Таким образом, общая эффективность процесса составила 91,8 %.</w:t>
      </w:r>
    </w:p>
    <w:p w:rsidR="00B36A4C" w:rsidRDefault="00B36A4C" w:rsidP="00B36A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Как показано данными табл</w:t>
      </w:r>
      <w:r w:rsidR="00E461C6">
        <w:rPr>
          <w:rFonts w:ascii="Times New Roman" w:hAnsi="Times New Roman"/>
          <w:sz w:val="28"/>
          <w:szCs w:val="28"/>
        </w:rPr>
        <w:t>ицы</w:t>
      </w:r>
      <w:r>
        <w:rPr>
          <w:rFonts w:ascii="Times New Roman" w:hAnsi="Times New Roman"/>
          <w:sz w:val="28"/>
          <w:szCs w:val="28"/>
        </w:rPr>
        <w:t xml:space="preserve"> 1, вследствие обработки мембран плазмой в среде аргона и воздуха, происходит увеличение эффективности процесса разделения водомасляной среды, что подтверждается снижением до 2 раз показателя ХПК фильтратов, полученных при использовании плазмомодифицированных фильтрэлементов по сравнению с исходными, однако, определенных зависимостей рассматриваемого показателя от параметров плазмообработки не выявлено.</w:t>
      </w:r>
      <w:proofErr w:type="gramEnd"/>
      <w:r>
        <w:rPr>
          <w:rFonts w:ascii="Times New Roman" w:hAnsi="Times New Roman"/>
          <w:sz w:val="28"/>
          <w:szCs w:val="28"/>
        </w:rPr>
        <w:t xml:space="preserve"> Наименьшее значение показателя ХПК = </w:t>
      </w:r>
      <w:r w:rsidRPr="001235AC">
        <w:rPr>
          <w:rFonts w:ascii="Times New Roman" w:hAnsi="Times New Roman"/>
          <w:color w:val="000000"/>
          <w:sz w:val="28"/>
          <w:szCs w:val="28"/>
        </w:rPr>
        <w:t>6290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мг</w:t>
      </w:r>
      <w:r w:rsidRPr="00A43D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A43D5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достигнуто при использовании мембраны, обработанной в плазме в течение 4 минут при значении анодного напряжения 5,5 кВ, в результате чего общая эффективность составила 97,2 %.</w:t>
      </w:r>
    </w:p>
    <w:p w:rsidR="00B36A4C" w:rsidRPr="00E461C6" w:rsidRDefault="00B36A4C" w:rsidP="00B36A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экспериментальными данными показана целесообразность модификации ПАН мембран низкотемпературной ВЧЕ плазмой пониженного давления с целью увеличения эффективности </w:t>
      </w:r>
      <w:r w:rsidR="00E461C6">
        <w:rPr>
          <w:rFonts w:ascii="Times New Roman" w:hAnsi="Times New Roman"/>
          <w:sz w:val="28"/>
          <w:szCs w:val="28"/>
        </w:rPr>
        <w:t>очистки СВСНП</w:t>
      </w:r>
    </w:p>
    <w:p w:rsidR="005F75EE" w:rsidRDefault="005F75EE" w:rsidP="00B36A4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F75EE" w:rsidSect="00D25E91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5E91"/>
    <w:rsid w:val="000A40E4"/>
    <w:rsid w:val="000A72E8"/>
    <w:rsid w:val="00112A15"/>
    <w:rsid w:val="001F59C9"/>
    <w:rsid w:val="002660BF"/>
    <w:rsid w:val="003B533D"/>
    <w:rsid w:val="004213D1"/>
    <w:rsid w:val="00432300"/>
    <w:rsid w:val="004445AF"/>
    <w:rsid w:val="0057189F"/>
    <w:rsid w:val="005E7D2B"/>
    <w:rsid w:val="005F75EE"/>
    <w:rsid w:val="00695FC3"/>
    <w:rsid w:val="006C2885"/>
    <w:rsid w:val="00742B4E"/>
    <w:rsid w:val="007B21E1"/>
    <w:rsid w:val="00806F4F"/>
    <w:rsid w:val="00836220"/>
    <w:rsid w:val="0091476A"/>
    <w:rsid w:val="00994B24"/>
    <w:rsid w:val="00B36A4C"/>
    <w:rsid w:val="00B43CE7"/>
    <w:rsid w:val="00D25E91"/>
    <w:rsid w:val="00D76DBE"/>
    <w:rsid w:val="00D8292E"/>
    <w:rsid w:val="00E46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B36A4C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36A4C"/>
    <w:rPr>
      <w:rFonts w:ascii="Calibri" w:eastAsia="Times New Roman" w:hAnsi="Calibri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A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461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hyperlink" Target="mailto:vladisloved@mail.ru" TargetMode="Externa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Vlad\&#1084;&#1086;&#1080;%20&#1076;&#1086;&#1082;&#1091;&#1084;&#1077;&#1085;&#1090;&#1099;\&#1042;&#1083;&#1072;&#1076;\&#1053;&#1072;&#1091;&#1082;&#1072;\&#1044;&#1080;&#1089;&#1089;&#1077;&#1088;&#1090;&#1072;&#1094;&#1080;&#1103;%20&#1044;&#1088;&#1103;&#1093;&#1083;&#1086;&#1074;%20&#1042;.&#1054;\&#1043;&#1083;&#1072;&#1074;&#1072;%203.%20&#1054;&#1095;&#1080;&#1089;&#1090;&#1082;&#1072;%20&#1057;&#1042;&#1057;&#1053;&#1055;\&#1069;&#1082;&#1089;&#1087;&#1077;&#1088;&#1077;&#1084;&#1084;&#1077;&#1085;&#1090;&#1072;&#1083;&#1100;&#1085;&#1099;&#1077;%20&#1076;&#1072;&#1085;&#1085;&#1099;&#1077;\&#1055;&#1040;&#1053;%20&#1084;&#1077;&#1084;&#1073;&#1088;&#1072;&#1085;&#1099;%20(&#1041;&#1086;&#1083;&#1075;&#1072;&#1088;&#1080;&#1103;)%2060%20&#1082;&#1044;&#1072;\&#1043;&#1088;&#1072;&#1092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Vlad\&#1084;&#1086;&#1080;%20&#1076;&#1086;&#1082;&#1091;&#1084;&#1077;&#1085;&#1090;&#1099;\&#1042;&#1083;&#1072;&#1076;\&#1053;&#1072;&#1091;&#1082;&#1072;\&#1044;&#1080;&#1089;&#1089;&#1077;&#1088;&#1090;&#1072;&#1094;&#1080;&#1103;%20&#1044;&#1088;&#1103;&#1093;&#1083;&#1086;&#1074;%20&#1042;.&#1054;\&#1043;&#1083;&#1072;&#1074;&#1072;%203.%20&#1054;&#1095;&#1080;&#1089;&#1090;&#1082;&#1072;%20&#1057;&#1042;&#1057;&#1053;&#1055;\&#1069;&#1082;&#1089;&#1087;&#1077;&#1088;&#1077;&#1084;&#1084;&#1077;&#1085;&#1090;&#1072;&#1083;&#1100;&#1085;&#1099;&#1077;%20&#1076;&#1072;&#1085;&#1085;&#1099;&#1077;\&#1055;&#1040;&#1053;%20&#1084;&#1077;&#1084;&#1073;&#1088;&#1072;&#1085;&#1099;%20(&#1041;&#1086;&#1083;&#1075;&#1072;&#1088;&#1080;&#1103;)%2060%20&#1082;&#1044;&#1072;\&#1043;&#1088;&#1072;&#1092;&#1080;&#1082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Vlad\&#1084;&#1086;&#1080;%20&#1076;&#1086;&#1082;&#1091;&#1084;&#1077;&#1085;&#1090;&#1099;\&#1042;&#1083;&#1072;&#1076;\&#1053;&#1072;&#1091;&#1082;&#1072;\&#1044;&#1080;&#1089;&#1089;&#1077;&#1088;&#1090;&#1072;&#1094;&#1080;&#1103;%20&#1044;&#1088;&#1103;&#1093;&#1083;&#1086;&#1074;%20&#1042;.&#1054;\&#1043;&#1083;&#1072;&#1074;&#1072;%203.%20&#1054;&#1095;&#1080;&#1089;&#1090;&#1082;&#1072;%20&#1057;&#1042;&#1057;&#1053;&#1055;\&#1069;&#1082;&#1089;&#1087;&#1077;&#1088;&#1077;&#1084;&#1084;&#1077;&#1085;&#1090;&#1072;&#1083;&#1100;&#1085;&#1099;&#1077;%20&#1076;&#1072;&#1085;&#1085;&#1099;&#1077;\&#1055;&#1040;&#1053;%20&#1084;&#1077;&#1084;&#1073;&#1088;&#1072;&#1085;&#1099;%20(&#1041;&#1086;&#1083;&#1075;&#1072;&#1088;&#1080;&#1103;)%2060%20&#1082;&#1044;&#1072;\&#1043;&#1088;&#1072;&#1092;&#1080;&#1082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Vlad\&#1084;&#1086;&#1080;%20&#1076;&#1086;&#1082;&#1091;&#1084;&#1077;&#1085;&#1090;&#1099;\&#1042;&#1083;&#1072;&#1076;\&#1053;&#1072;&#1091;&#1082;&#1072;\&#1044;&#1080;&#1089;&#1089;&#1077;&#1088;&#1090;&#1072;&#1094;&#1080;&#1103;%20&#1044;&#1088;&#1103;&#1093;&#1083;&#1086;&#1074;%20&#1042;.&#1054;\&#1043;&#1083;&#1072;&#1074;&#1072;%203.%20&#1054;&#1095;&#1080;&#1089;&#1090;&#1082;&#1072;%20&#1057;&#1042;&#1057;&#1053;&#1055;\&#1069;&#1082;&#1089;&#1087;&#1077;&#1088;&#1077;&#1084;&#1084;&#1077;&#1085;&#1090;&#1072;&#1083;&#1100;&#1085;&#1099;&#1077;%20&#1076;&#1072;&#1085;&#1085;&#1099;&#1077;\&#1055;&#1040;&#1053;%20&#1084;&#1077;&#1084;&#1073;&#1088;&#1072;&#1085;&#1099;%20(&#1041;&#1086;&#1083;&#1075;&#1072;&#1088;&#1080;&#1103;)%2060%20&#1082;&#1044;&#1072;\&#1043;&#1088;&#1072;&#1092;&#1080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3939756944444508E-2"/>
          <c:y val="5.1400370370370367E-2"/>
          <c:w val="0.87739704861111212"/>
          <c:h val="0.79498999999999997"/>
        </c:manualLayout>
      </c:layout>
      <c:scatterChart>
        <c:scatterStyle val="smoothMarker"/>
        <c:ser>
          <c:idx val="0"/>
          <c:order val="0"/>
          <c:tx>
            <c:v>Исходная мембрана</c:v>
          </c:tx>
          <c:spPr>
            <a:ln w="1905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АргонВоздух!$R$8:$R$13</c:f>
              <c:numCache>
                <c:formatCode>General</c:formatCode>
                <c:ptCount val="6"/>
                <c:pt idx="0">
                  <c:v>0</c:v>
                </c:pt>
                <c:pt idx="1">
                  <c:v>11.5</c:v>
                </c:pt>
                <c:pt idx="2">
                  <c:v>21</c:v>
                </c:pt>
                <c:pt idx="3">
                  <c:v>32</c:v>
                </c:pt>
                <c:pt idx="4">
                  <c:v>49</c:v>
                </c:pt>
                <c:pt idx="5">
                  <c:v>90</c:v>
                </c:pt>
              </c:numCache>
            </c:numRef>
          </c:xVal>
          <c:yVal>
            <c:numRef>
              <c:f>АргонВоздух!$W$8:$W$13</c:f>
              <c:numCache>
                <c:formatCode>0.00</c:formatCode>
                <c:ptCount val="6"/>
                <c:pt idx="0">
                  <c:v>0</c:v>
                </c:pt>
                <c:pt idx="1">
                  <c:v>15.035709810800659</c:v>
                </c:pt>
                <c:pt idx="2">
                  <c:v>18.20112240254814</c:v>
                </c:pt>
                <c:pt idx="3">
                  <c:v>15.719151165837035</c:v>
                </c:pt>
                <c:pt idx="4">
                  <c:v>10.17121546024749</c:v>
                </c:pt>
                <c:pt idx="5">
                  <c:v>4.2173332396148169</c:v>
                </c:pt>
              </c:numCache>
            </c:numRef>
          </c:yVal>
          <c:smooth val="1"/>
        </c:ser>
        <c:ser>
          <c:idx val="1"/>
          <c:order val="1"/>
          <c:tx>
            <c:v>t = 1,5 мин</c:v>
          </c:tx>
          <c:spPr>
            <a:ln w="19050">
              <a:solidFill>
                <a:sysClr val="windowText" lastClr="000000"/>
              </a:solidFill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АргонВоздух!$I$21:$I$26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22</c:v>
                </c:pt>
                <c:pt idx="3">
                  <c:v>36</c:v>
                </c:pt>
                <c:pt idx="4">
                  <c:v>55</c:v>
                </c:pt>
                <c:pt idx="5">
                  <c:v>90</c:v>
                </c:pt>
              </c:numCache>
            </c:numRef>
          </c:xVal>
          <c:yVal>
            <c:numRef>
              <c:f>АргонВоздух!$N$21:$N$26</c:f>
              <c:numCache>
                <c:formatCode>0.00</c:formatCode>
                <c:ptCount val="6"/>
                <c:pt idx="0">
                  <c:v>0</c:v>
                </c:pt>
                <c:pt idx="1">
                  <c:v>17.291066282420729</c:v>
                </c:pt>
                <c:pt idx="2">
                  <c:v>14.409221902017292</c:v>
                </c:pt>
                <c:pt idx="3">
                  <c:v>12.350761630300536</c:v>
                </c:pt>
                <c:pt idx="4">
                  <c:v>9.1005612012740702</c:v>
                </c:pt>
                <c:pt idx="5">
                  <c:v>4.9403046521202141</c:v>
                </c:pt>
              </c:numCache>
            </c:numRef>
          </c:yVal>
          <c:smooth val="1"/>
        </c:ser>
        <c:ser>
          <c:idx val="2"/>
          <c:order val="2"/>
          <c:tx>
            <c:v>t = 4 мин</c:v>
          </c:tx>
          <c:spPr>
            <a:ln w="1905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АргонВоздух!$I$33:$I$38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22</c:v>
                </c:pt>
                <c:pt idx="3">
                  <c:v>36</c:v>
                </c:pt>
                <c:pt idx="4">
                  <c:v>52</c:v>
                </c:pt>
                <c:pt idx="5">
                  <c:v>90</c:v>
                </c:pt>
              </c:numCache>
            </c:numRef>
          </c:xVal>
          <c:yVal>
            <c:numRef>
              <c:f>АргонВоздух!$N$33:$N$38</c:f>
              <c:numCache>
                <c:formatCode>0.00</c:formatCode>
                <c:ptCount val="6"/>
                <c:pt idx="0">
                  <c:v>0</c:v>
                </c:pt>
                <c:pt idx="1">
                  <c:v>17.291066282420729</c:v>
                </c:pt>
                <c:pt idx="2">
                  <c:v>14.409221902017292</c:v>
                </c:pt>
                <c:pt idx="3">
                  <c:v>12.350761630300536</c:v>
                </c:pt>
                <c:pt idx="4">
                  <c:v>10.80691642651297</c:v>
                </c:pt>
                <c:pt idx="5">
                  <c:v>4.5502806006370395</c:v>
                </c:pt>
              </c:numCache>
            </c:numRef>
          </c:yVal>
          <c:smooth val="1"/>
        </c:ser>
        <c:ser>
          <c:idx val="3"/>
          <c:order val="3"/>
          <c:tx>
            <c:v>t = 7 мин</c:v>
          </c:tx>
          <c:spPr>
            <a:ln w="19050">
              <a:solidFill>
                <a:sysClr val="windowText" lastClr="000000"/>
              </a:solidFill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АргонВоздух!$I$45:$I$50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22</c:v>
                </c:pt>
                <c:pt idx="3">
                  <c:v>37</c:v>
                </c:pt>
                <c:pt idx="4">
                  <c:v>55</c:v>
                </c:pt>
                <c:pt idx="5">
                  <c:v>90</c:v>
                </c:pt>
              </c:numCache>
            </c:numRef>
          </c:xVal>
          <c:yVal>
            <c:numRef>
              <c:f>АргонВоздух!$N$45:$N$50</c:f>
              <c:numCache>
                <c:formatCode>0.00</c:formatCode>
                <c:ptCount val="6"/>
                <c:pt idx="0">
                  <c:v>0</c:v>
                </c:pt>
                <c:pt idx="1">
                  <c:v>17.291066282420729</c:v>
                </c:pt>
                <c:pt idx="2">
                  <c:v>14.409221902017292</c:v>
                </c:pt>
                <c:pt idx="3">
                  <c:v>11.527377521613818</c:v>
                </c:pt>
                <c:pt idx="4">
                  <c:v>9.6061479346781944</c:v>
                </c:pt>
                <c:pt idx="5">
                  <c:v>4.9403046521202141</c:v>
                </c:pt>
              </c:numCache>
            </c:numRef>
          </c:yVal>
          <c:smooth val="1"/>
        </c:ser>
        <c:axId val="81552128"/>
        <c:axId val="81555840"/>
      </c:scatterChart>
      <c:valAx>
        <c:axId val="81552128"/>
        <c:scaling>
          <c:orientation val="minMax"/>
          <c:max val="90"/>
        </c:scaling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Время процесса, мин</a:t>
                </a:r>
              </a:p>
            </c:rich>
          </c:tx>
          <c:layout/>
        </c:title>
        <c:numFmt formatCode="General" sourceLinked="1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555840"/>
        <c:crosses val="autoZero"/>
        <c:crossBetween val="midCat"/>
        <c:majorUnit val="10"/>
      </c:valAx>
      <c:valAx>
        <c:axId val="81555840"/>
        <c:scaling>
          <c:orientation val="minMax"/>
          <c:max val="30"/>
          <c:min val="0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Производительность ,л/м²∙ч</a:t>
                </a:r>
              </a:p>
            </c:rich>
          </c:tx>
          <c:layout>
            <c:manualLayout>
              <c:xMode val="edge"/>
              <c:yMode val="edge"/>
              <c:x val="8.3746527777777986E-3"/>
              <c:y val="0.10565407407407409"/>
            </c:manualLayout>
          </c:layout>
        </c:title>
        <c:numFmt formatCode="0" sourceLinked="0"/>
        <c:tickLblPos val="nextTo"/>
        <c:spPr>
          <a:noFill/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552128"/>
        <c:crosses val="autoZero"/>
        <c:crossBetween val="midCat"/>
        <c:majorUnit val="5"/>
      </c:valAx>
    </c:plotArea>
    <c:legend>
      <c:legendPos val="r"/>
      <c:layout>
        <c:manualLayout>
          <c:xMode val="edge"/>
          <c:yMode val="edge"/>
          <c:x val="0.69798906250000126"/>
          <c:y val="7.5886666666666783E-2"/>
          <c:w val="0.25369131944444445"/>
          <c:h val="0.31917777777777873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8349479166666934E-2"/>
          <c:y val="5.1400554097404488E-2"/>
          <c:w val="0.87739704861111234"/>
          <c:h val="0.79498999999999997"/>
        </c:manualLayout>
      </c:layout>
      <c:scatterChart>
        <c:scatterStyle val="smoothMarker"/>
        <c:ser>
          <c:idx val="0"/>
          <c:order val="0"/>
          <c:tx>
            <c:v>Исходная мембрана</c:v>
          </c:tx>
          <c:spPr>
            <a:ln w="1905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АргонВоздух!$R$8:$R$13</c:f>
              <c:numCache>
                <c:formatCode>General</c:formatCode>
                <c:ptCount val="6"/>
                <c:pt idx="0">
                  <c:v>0</c:v>
                </c:pt>
                <c:pt idx="1">
                  <c:v>11.5</c:v>
                </c:pt>
                <c:pt idx="2">
                  <c:v>21</c:v>
                </c:pt>
                <c:pt idx="3">
                  <c:v>32</c:v>
                </c:pt>
                <c:pt idx="4">
                  <c:v>49</c:v>
                </c:pt>
                <c:pt idx="5">
                  <c:v>90</c:v>
                </c:pt>
              </c:numCache>
            </c:numRef>
          </c:xVal>
          <c:yVal>
            <c:numRef>
              <c:f>АргонВоздух!$W$8:$W$13</c:f>
              <c:numCache>
                <c:formatCode>0.00</c:formatCode>
                <c:ptCount val="6"/>
                <c:pt idx="0">
                  <c:v>0</c:v>
                </c:pt>
                <c:pt idx="1">
                  <c:v>15.035709810800659</c:v>
                </c:pt>
                <c:pt idx="2">
                  <c:v>18.20112240254814</c:v>
                </c:pt>
                <c:pt idx="3">
                  <c:v>15.719151165837035</c:v>
                </c:pt>
                <c:pt idx="4">
                  <c:v>10.17121546024749</c:v>
                </c:pt>
                <c:pt idx="5">
                  <c:v>4.2173332396148169</c:v>
                </c:pt>
              </c:numCache>
            </c:numRef>
          </c:yVal>
          <c:smooth val="1"/>
        </c:ser>
        <c:ser>
          <c:idx val="1"/>
          <c:order val="1"/>
          <c:tx>
            <c:v>t = 1,5 мин</c:v>
          </c:tx>
          <c:spPr>
            <a:ln w="19050">
              <a:solidFill>
                <a:sysClr val="windowText" lastClr="000000"/>
              </a:solidFill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АргонВоздух!$R$21:$R$26</c:f>
              <c:numCache>
                <c:formatCode>General</c:formatCode>
                <c:ptCount val="6"/>
                <c:pt idx="0">
                  <c:v>0</c:v>
                </c:pt>
                <c:pt idx="1">
                  <c:v>11</c:v>
                </c:pt>
                <c:pt idx="2">
                  <c:v>24</c:v>
                </c:pt>
                <c:pt idx="3">
                  <c:v>41</c:v>
                </c:pt>
                <c:pt idx="4">
                  <c:v>62</c:v>
                </c:pt>
                <c:pt idx="5">
                  <c:v>90</c:v>
                </c:pt>
              </c:numCache>
            </c:numRef>
          </c:xVal>
          <c:yVal>
            <c:numRef>
              <c:f>АргонВоздух!$W$21:$W$26</c:f>
              <c:numCache>
                <c:formatCode>0.00</c:formatCode>
                <c:ptCount val="6"/>
                <c:pt idx="0">
                  <c:v>0</c:v>
                </c:pt>
                <c:pt idx="1">
                  <c:v>15.719151165837035</c:v>
                </c:pt>
                <c:pt idx="2">
                  <c:v>13.300820217246745</c:v>
                </c:pt>
                <c:pt idx="3">
                  <c:v>10.17121546024749</c:v>
                </c:pt>
                <c:pt idx="4">
                  <c:v>8.2338410868670184</c:v>
                </c:pt>
                <c:pt idx="5">
                  <c:v>6.1753808151502678</c:v>
                </c:pt>
              </c:numCache>
            </c:numRef>
          </c:yVal>
          <c:smooth val="1"/>
        </c:ser>
        <c:ser>
          <c:idx val="2"/>
          <c:order val="2"/>
          <c:tx>
            <c:v>t = 4 мин</c:v>
          </c:tx>
          <c:spPr>
            <a:ln w="1905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АргонВоздух!$R$33:$R$38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22</c:v>
                </c:pt>
                <c:pt idx="3">
                  <c:v>37</c:v>
                </c:pt>
                <c:pt idx="4">
                  <c:v>57</c:v>
                </c:pt>
                <c:pt idx="5">
                  <c:v>90</c:v>
                </c:pt>
              </c:numCache>
            </c:numRef>
          </c:xVal>
          <c:yVal>
            <c:numRef>
              <c:f>АргонВоздух!$W$33:$W$38</c:f>
              <c:numCache>
                <c:formatCode>0.00</c:formatCode>
                <c:ptCount val="6"/>
                <c:pt idx="0">
                  <c:v>0</c:v>
                </c:pt>
                <c:pt idx="1">
                  <c:v>17.291066282420729</c:v>
                </c:pt>
                <c:pt idx="2">
                  <c:v>14.409221902017292</c:v>
                </c:pt>
                <c:pt idx="3">
                  <c:v>11.527377521613818</c:v>
                </c:pt>
                <c:pt idx="4">
                  <c:v>8.6455331412103682</c:v>
                </c:pt>
                <c:pt idx="5">
                  <c:v>1.047943411055803</c:v>
                </c:pt>
              </c:numCache>
            </c:numRef>
          </c:yVal>
          <c:smooth val="1"/>
        </c:ser>
        <c:ser>
          <c:idx val="3"/>
          <c:order val="3"/>
          <c:tx>
            <c:v>t = 7 мин </c:v>
          </c:tx>
          <c:spPr>
            <a:ln w="19050">
              <a:solidFill>
                <a:sysClr val="windowText" lastClr="000000"/>
              </a:solidFill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АргонВоздух!$R$45:$R$50</c:f>
              <c:numCache>
                <c:formatCode>General</c:formatCode>
                <c:ptCount val="6"/>
                <c:pt idx="0">
                  <c:v>0</c:v>
                </c:pt>
                <c:pt idx="1">
                  <c:v>9</c:v>
                </c:pt>
                <c:pt idx="2">
                  <c:v>20</c:v>
                </c:pt>
                <c:pt idx="3">
                  <c:v>35</c:v>
                </c:pt>
                <c:pt idx="4">
                  <c:v>52</c:v>
                </c:pt>
                <c:pt idx="5">
                  <c:v>90</c:v>
                </c:pt>
              </c:numCache>
            </c:numRef>
          </c:xVal>
          <c:yVal>
            <c:numRef>
              <c:f>АргонВоздух!$W$45:$W$50</c:f>
              <c:numCache>
                <c:formatCode>0.00</c:formatCode>
                <c:ptCount val="6"/>
                <c:pt idx="0">
                  <c:v>0</c:v>
                </c:pt>
                <c:pt idx="1">
                  <c:v>19.212295869356392</c:v>
                </c:pt>
                <c:pt idx="2">
                  <c:v>15.719151165837035</c:v>
                </c:pt>
                <c:pt idx="3">
                  <c:v>11.527377521613818</c:v>
                </c:pt>
                <c:pt idx="4">
                  <c:v>10.17121546024749</c:v>
                </c:pt>
                <c:pt idx="5">
                  <c:v>4.5502806006370395</c:v>
                </c:pt>
              </c:numCache>
            </c:numRef>
          </c:yVal>
          <c:smooth val="1"/>
        </c:ser>
        <c:axId val="90476928"/>
        <c:axId val="90479232"/>
      </c:scatterChart>
      <c:valAx>
        <c:axId val="90476928"/>
        <c:scaling>
          <c:orientation val="minMax"/>
          <c:max val="90"/>
        </c:scaling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Время процесса, мин</a:t>
                </a:r>
              </a:p>
            </c:rich>
          </c:tx>
          <c:layout/>
        </c:title>
        <c:numFmt formatCode="General" sourceLinked="1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0479232"/>
        <c:crosses val="autoZero"/>
        <c:crossBetween val="midCat"/>
        <c:majorUnit val="10"/>
      </c:valAx>
      <c:valAx>
        <c:axId val="90479232"/>
        <c:scaling>
          <c:orientation val="minMax"/>
          <c:max val="30"/>
          <c:min val="0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Производительность ,л/м²∙ч</a:t>
                </a:r>
              </a:p>
            </c:rich>
          </c:tx>
          <c:layout>
            <c:manualLayout>
              <c:xMode val="edge"/>
              <c:yMode val="edge"/>
              <c:x val="8.3746527777778038E-3"/>
              <c:y val="0.10565407407407409"/>
            </c:manualLayout>
          </c:layout>
        </c:title>
        <c:numFmt formatCode="0" sourceLinked="0"/>
        <c:tickLblPos val="nextTo"/>
        <c:spPr>
          <a:noFill/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0476928"/>
        <c:crosses val="autoZero"/>
        <c:crossBetween val="midCat"/>
        <c:majorUnit val="5"/>
      </c:valAx>
    </c:plotArea>
    <c:legend>
      <c:legendPos val="r"/>
      <c:layout>
        <c:manualLayout>
          <c:xMode val="edge"/>
          <c:yMode val="edge"/>
          <c:x val="0.69798906250000148"/>
          <c:y val="7.5886666666666713E-2"/>
          <c:w val="0.25369131944444445"/>
          <c:h val="0.319177777777779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9.8349479166667003E-2"/>
          <c:y val="5.1400554097404488E-2"/>
          <c:w val="0.87739704861111256"/>
          <c:h val="0.79498999999999997"/>
        </c:manualLayout>
      </c:layout>
      <c:scatterChart>
        <c:scatterStyle val="smoothMarker"/>
        <c:ser>
          <c:idx val="0"/>
          <c:order val="0"/>
          <c:tx>
            <c:v>Исходная мембрана</c:v>
          </c:tx>
          <c:spPr>
            <a:ln w="1905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АргонВоздух!$R$8:$R$13</c:f>
              <c:numCache>
                <c:formatCode>General</c:formatCode>
                <c:ptCount val="6"/>
                <c:pt idx="0">
                  <c:v>0</c:v>
                </c:pt>
                <c:pt idx="1">
                  <c:v>11.5</c:v>
                </c:pt>
                <c:pt idx="2">
                  <c:v>21</c:v>
                </c:pt>
                <c:pt idx="3">
                  <c:v>32</c:v>
                </c:pt>
                <c:pt idx="4">
                  <c:v>49</c:v>
                </c:pt>
                <c:pt idx="5">
                  <c:v>90</c:v>
                </c:pt>
              </c:numCache>
            </c:numRef>
          </c:xVal>
          <c:yVal>
            <c:numRef>
              <c:f>АргонВоздух!$W$8:$W$13</c:f>
              <c:numCache>
                <c:formatCode>0.00</c:formatCode>
                <c:ptCount val="6"/>
                <c:pt idx="0">
                  <c:v>0</c:v>
                </c:pt>
                <c:pt idx="1">
                  <c:v>15.035709810800659</c:v>
                </c:pt>
                <c:pt idx="2">
                  <c:v>18.20112240254814</c:v>
                </c:pt>
                <c:pt idx="3">
                  <c:v>15.719151165837035</c:v>
                </c:pt>
                <c:pt idx="4">
                  <c:v>10.17121546024749</c:v>
                </c:pt>
                <c:pt idx="5">
                  <c:v>4.2173332396148169</c:v>
                </c:pt>
              </c:numCache>
            </c:numRef>
          </c:yVal>
          <c:smooth val="1"/>
        </c:ser>
        <c:ser>
          <c:idx val="1"/>
          <c:order val="1"/>
          <c:tx>
            <c:v>t = 1,5 мин</c:v>
          </c:tx>
          <c:spPr>
            <a:ln w="19050">
              <a:solidFill>
                <a:sysClr val="windowText" lastClr="000000"/>
              </a:solidFill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АргонВоздух!$AA$21:$AA$27</c:f>
              <c:numCache>
                <c:formatCode>General</c:formatCode>
                <c:ptCount val="7"/>
                <c:pt idx="0">
                  <c:v>0</c:v>
                </c:pt>
                <c:pt idx="1">
                  <c:v>12</c:v>
                </c:pt>
                <c:pt idx="2">
                  <c:v>18</c:v>
                </c:pt>
                <c:pt idx="3">
                  <c:v>28</c:v>
                </c:pt>
                <c:pt idx="4">
                  <c:v>41</c:v>
                </c:pt>
                <c:pt idx="5">
                  <c:v>72</c:v>
                </c:pt>
                <c:pt idx="6">
                  <c:v>90</c:v>
                </c:pt>
              </c:numCache>
            </c:numRef>
          </c:xVal>
          <c:yVal>
            <c:numRef>
              <c:f>АргонВоздух!$AF$21:$AF$27</c:f>
              <c:numCache>
                <c:formatCode>0.00</c:formatCode>
                <c:ptCount val="7"/>
                <c:pt idx="0">
                  <c:v>0</c:v>
                </c:pt>
                <c:pt idx="1">
                  <c:v>14.409221902017292</c:v>
                </c:pt>
                <c:pt idx="2">
                  <c:v>28.818443804034583</c:v>
                </c:pt>
                <c:pt idx="3">
                  <c:v>17.291066282420729</c:v>
                </c:pt>
                <c:pt idx="4">
                  <c:v>13.300820217246745</c:v>
                </c:pt>
                <c:pt idx="5">
                  <c:v>5.5777633169099188</c:v>
                </c:pt>
                <c:pt idx="6">
                  <c:v>1.9212295869356388</c:v>
                </c:pt>
              </c:numCache>
            </c:numRef>
          </c:yVal>
          <c:smooth val="1"/>
        </c:ser>
        <c:ser>
          <c:idx val="2"/>
          <c:order val="2"/>
          <c:tx>
            <c:v>t = 4 мин</c:v>
          </c:tx>
          <c:spPr>
            <a:ln w="1905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АргонВоздух!$AA$33:$AA$38</c:f>
              <c:numCache>
                <c:formatCode>General</c:formatCode>
                <c:ptCount val="6"/>
                <c:pt idx="0">
                  <c:v>0</c:v>
                </c:pt>
                <c:pt idx="1">
                  <c:v>13.5</c:v>
                </c:pt>
                <c:pt idx="2">
                  <c:v>21</c:v>
                </c:pt>
                <c:pt idx="3">
                  <c:v>31</c:v>
                </c:pt>
                <c:pt idx="4">
                  <c:v>44</c:v>
                </c:pt>
                <c:pt idx="5">
                  <c:v>90</c:v>
                </c:pt>
              </c:numCache>
            </c:numRef>
          </c:xVal>
          <c:yVal>
            <c:numRef>
              <c:f>АргонВоздух!$AF$33:$AF$38</c:f>
              <c:numCache>
                <c:formatCode>0.00</c:formatCode>
                <c:ptCount val="6"/>
                <c:pt idx="0">
                  <c:v>0</c:v>
                </c:pt>
                <c:pt idx="1">
                  <c:v>12.808197246237592</c:v>
                </c:pt>
                <c:pt idx="2">
                  <c:v>23.054755043227665</c:v>
                </c:pt>
                <c:pt idx="3">
                  <c:v>17.291066282420729</c:v>
                </c:pt>
                <c:pt idx="4">
                  <c:v>13.300820217246745</c:v>
                </c:pt>
                <c:pt idx="5">
                  <c:v>3.7589274527001648</c:v>
                </c:pt>
              </c:numCache>
            </c:numRef>
          </c:yVal>
          <c:smooth val="1"/>
        </c:ser>
        <c:ser>
          <c:idx val="3"/>
          <c:order val="3"/>
          <c:tx>
            <c:v>t = 7 мин </c:v>
          </c:tx>
          <c:spPr>
            <a:ln w="19050">
              <a:solidFill>
                <a:sysClr val="windowText" lastClr="000000"/>
              </a:solidFill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АргонВоздух!$AA$45:$AA$51</c:f>
              <c:numCache>
                <c:formatCode>General</c:formatCode>
                <c:ptCount val="7"/>
                <c:pt idx="0">
                  <c:v>0</c:v>
                </c:pt>
                <c:pt idx="1">
                  <c:v>14</c:v>
                </c:pt>
                <c:pt idx="2">
                  <c:v>22</c:v>
                </c:pt>
                <c:pt idx="3">
                  <c:v>32</c:v>
                </c:pt>
                <c:pt idx="4">
                  <c:v>48</c:v>
                </c:pt>
                <c:pt idx="5">
                  <c:v>75</c:v>
                </c:pt>
                <c:pt idx="6">
                  <c:v>90</c:v>
                </c:pt>
              </c:numCache>
            </c:numRef>
          </c:xVal>
          <c:yVal>
            <c:numRef>
              <c:f>АргонВоздух!$AF$45:$AF$51</c:f>
              <c:numCache>
                <c:formatCode>0.00</c:formatCode>
                <c:ptCount val="7"/>
                <c:pt idx="0">
                  <c:v>0</c:v>
                </c:pt>
                <c:pt idx="1">
                  <c:v>12.350761630300536</c:v>
                </c:pt>
                <c:pt idx="2">
                  <c:v>21.613832853025929</c:v>
                </c:pt>
                <c:pt idx="3">
                  <c:v>17.291066282420729</c:v>
                </c:pt>
                <c:pt idx="4">
                  <c:v>10.80691642651297</c:v>
                </c:pt>
                <c:pt idx="5">
                  <c:v>6.404098623118796</c:v>
                </c:pt>
                <c:pt idx="6">
                  <c:v>2.3054755043227644</c:v>
                </c:pt>
              </c:numCache>
            </c:numRef>
          </c:yVal>
          <c:smooth val="1"/>
        </c:ser>
        <c:axId val="105686144"/>
        <c:axId val="111514368"/>
      </c:scatterChart>
      <c:valAx>
        <c:axId val="105686144"/>
        <c:scaling>
          <c:orientation val="minMax"/>
          <c:max val="90"/>
        </c:scaling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Время процесса, мин</a:t>
                </a:r>
              </a:p>
            </c:rich>
          </c:tx>
          <c:layout/>
        </c:title>
        <c:numFmt formatCode="General" sourceLinked="1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1514368"/>
        <c:crosses val="autoZero"/>
        <c:crossBetween val="midCat"/>
        <c:majorUnit val="10"/>
      </c:valAx>
      <c:valAx>
        <c:axId val="111514368"/>
        <c:scaling>
          <c:orientation val="minMax"/>
          <c:max val="30"/>
          <c:min val="0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Производительность ,л/м²∙ч</a:t>
                </a:r>
              </a:p>
            </c:rich>
          </c:tx>
          <c:layout>
            <c:manualLayout>
              <c:xMode val="edge"/>
              <c:yMode val="edge"/>
              <c:x val="8.3746527777778072E-3"/>
              <c:y val="0.10565407407407409"/>
            </c:manualLayout>
          </c:layout>
        </c:title>
        <c:numFmt formatCode="0" sourceLinked="0"/>
        <c:tickLblPos val="nextTo"/>
        <c:spPr>
          <a:noFill/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5686144"/>
        <c:crosses val="autoZero"/>
        <c:crossBetween val="midCat"/>
        <c:majorUnit val="5"/>
      </c:valAx>
    </c:plotArea>
    <c:legend>
      <c:legendPos val="r"/>
      <c:layout>
        <c:manualLayout>
          <c:xMode val="edge"/>
          <c:yMode val="edge"/>
          <c:x val="0.69798906250000181"/>
          <c:y val="7.5886666666666713E-2"/>
          <c:w val="0.25369131944444445"/>
          <c:h val="0.31917777777777923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9.3939756944444466E-2"/>
          <c:y val="5.1400370370370367E-2"/>
          <c:w val="0.8773970486111129"/>
          <c:h val="0.79498999999999997"/>
        </c:manualLayout>
      </c:layout>
      <c:scatterChart>
        <c:scatterStyle val="smoothMarker"/>
        <c:ser>
          <c:idx val="0"/>
          <c:order val="0"/>
          <c:tx>
            <c:v>Исходная мембрана</c:v>
          </c:tx>
          <c:spPr>
            <a:ln w="1905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АргонВоздух!$R$8:$R$13</c:f>
              <c:numCache>
                <c:formatCode>General</c:formatCode>
                <c:ptCount val="6"/>
                <c:pt idx="0">
                  <c:v>0</c:v>
                </c:pt>
                <c:pt idx="1">
                  <c:v>11.5</c:v>
                </c:pt>
                <c:pt idx="2">
                  <c:v>21</c:v>
                </c:pt>
                <c:pt idx="3">
                  <c:v>32</c:v>
                </c:pt>
                <c:pt idx="4">
                  <c:v>49</c:v>
                </c:pt>
                <c:pt idx="5">
                  <c:v>90</c:v>
                </c:pt>
              </c:numCache>
            </c:numRef>
          </c:xVal>
          <c:yVal>
            <c:numRef>
              <c:f>АргонВоздух!$W$8:$W$13</c:f>
              <c:numCache>
                <c:formatCode>0.00</c:formatCode>
                <c:ptCount val="6"/>
                <c:pt idx="0">
                  <c:v>0</c:v>
                </c:pt>
                <c:pt idx="1">
                  <c:v>15.035709810800659</c:v>
                </c:pt>
                <c:pt idx="2">
                  <c:v>18.20112240254814</c:v>
                </c:pt>
                <c:pt idx="3">
                  <c:v>15.719151165837035</c:v>
                </c:pt>
                <c:pt idx="4">
                  <c:v>10.17121546024749</c:v>
                </c:pt>
                <c:pt idx="5">
                  <c:v>4.2173332396148169</c:v>
                </c:pt>
              </c:numCache>
            </c:numRef>
          </c:yVal>
          <c:smooth val="1"/>
        </c:ser>
        <c:ser>
          <c:idx val="1"/>
          <c:order val="1"/>
          <c:tx>
            <c:v>t = 1,5 мин</c:v>
          </c:tx>
          <c:spPr>
            <a:ln w="19050">
              <a:solidFill>
                <a:sysClr val="windowText" lastClr="000000"/>
              </a:solidFill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АргонВоздух!$AJ$21:$AJ$26</c:f>
              <c:numCache>
                <c:formatCode>General</c:formatCode>
                <c:ptCount val="6"/>
                <c:pt idx="0">
                  <c:v>0</c:v>
                </c:pt>
                <c:pt idx="1">
                  <c:v>17</c:v>
                </c:pt>
                <c:pt idx="2">
                  <c:v>32</c:v>
                </c:pt>
                <c:pt idx="3">
                  <c:v>48</c:v>
                </c:pt>
                <c:pt idx="4">
                  <c:v>65</c:v>
                </c:pt>
                <c:pt idx="5">
                  <c:v>90</c:v>
                </c:pt>
              </c:numCache>
            </c:numRef>
          </c:xVal>
          <c:yVal>
            <c:numRef>
              <c:f>АргонВоздух!$AO$21:$AO$26</c:f>
              <c:numCache>
                <c:formatCode>0.00</c:formatCode>
                <c:ptCount val="6"/>
                <c:pt idx="0">
                  <c:v>0</c:v>
                </c:pt>
                <c:pt idx="1">
                  <c:v>10.17121546024749</c:v>
                </c:pt>
                <c:pt idx="2">
                  <c:v>11.527377521613818</c:v>
                </c:pt>
                <c:pt idx="3">
                  <c:v>10.80691642651297</c:v>
                </c:pt>
                <c:pt idx="4">
                  <c:v>10.17121546024749</c:v>
                </c:pt>
                <c:pt idx="5">
                  <c:v>6.9164265129683002</c:v>
                </c:pt>
              </c:numCache>
            </c:numRef>
          </c:yVal>
          <c:smooth val="1"/>
        </c:ser>
        <c:ser>
          <c:idx val="2"/>
          <c:order val="2"/>
          <c:tx>
            <c:v>t = 4 мин</c:v>
          </c:tx>
          <c:spPr>
            <a:ln w="1905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АргонВоздух!$AJ$33:$AJ$38</c:f>
              <c:numCache>
                <c:formatCode>General</c:formatCode>
                <c:ptCount val="6"/>
                <c:pt idx="0">
                  <c:v>0</c:v>
                </c:pt>
                <c:pt idx="1">
                  <c:v>15</c:v>
                </c:pt>
                <c:pt idx="2">
                  <c:v>31</c:v>
                </c:pt>
                <c:pt idx="3">
                  <c:v>50</c:v>
                </c:pt>
                <c:pt idx="4">
                  <c:v>72</c:v>
                </c:pt>
                <c:pt idx="5">
                  <c:v>90</c:v>
                </c:pt>
              </c:numCache>
            </c:numRef>
          </c:xVal>
          <c:yVal>
            <c:numRef>
              <c:f>АргонВоздух!$AO$33:$AO$38</c:f>
              <c:numCache>
                <c:formatCode>0.00</c:formatCode>
                <c:ptCount val="6"/>
                <c:pt idx="0">
                  <c:v>0</c:v>
                </c:pt>
                <c:pt idx="1">
                  <c:v>11.527377521613818</c:v>
                </c:pt>
                <c:pt idx="2">
                  <c:v>10.80691642651297</c:v>
                </c:pt>
                <c:pt idx="3">
                  <c:v>9.1005612012740702</c:v>
                </c:pt>
                <c:pt idx="4">
                  <c:v>7.8595755829185219</c:v>
                </c:pt>
                <c:pt idx="5">
                  <c:v>5.7636887608069145</c:v>
                </c:pt>
              </c:numCache>
            </c:numRef>
          </c:yVal>
          <c:smooth val="1"/>
        </c:ser>
        <c:ser>
          <c:idx val="3"/>
          <c:order val="3"/>
          <c:tx>
            <c:v>t = 7 мин </c:v>
          </c:tx>
          <c:spPr>
            <a:ln w="19050">
              <a:solidFill>
                <a:sysClr val="windowText" lastClr="000000"/>
              </a:solidFill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АргонВоздух!$AJ$45:$AJ$50</c:f>
              <c:numCache>
                <c:formatCode>General</c:formatCode>
                <c:ptCount val="6"/>
                <c:pt idx="0">
                  <c:v>0</c:v>
                </c:pt>
                <c:pt idx="1">
                  <c:v>18</c:v>
                </c:pt>
                <c:pt idx="2">
                  <c:v>34</c:v>
                </c:pt>
                <c:pt idx="3">
                  <c:v>53</c:v>
                </c:pt>
                <c:pt idx="4">
                  <c:v>74</c:v>
                </c:pt>
                <c:pt idx="5">
                  <c:v>90</c:v>
                </c:pt>
              </c:numCache>
            </c:numRef>
          </c:xVal>
          <c:yVal>
            <c:numRef>
              <c:f>АргонВоздух!$AO$45:$AO$50</c:f>
              <c:numCache>
                <c:formatCode>0.00</c:formatCode>
                <c:ptCount val="6"/>
                <c:pt idx="0">
                  <c:v>0</c:v>
                </c:pt>
                <c:pt idx="1">
                  <c:v>9.6061479346781944</c:v>
                </c:pt>
                <c:pt idx="2">
                  <c:v>10.80691642651297</c:v>
                </c:pt>
                <c:pt idx="3">
                  <c:v>9.1005612012740702</c:v>
                </c:pt>
                <c:pt idx="4">
                  <c:v>8.2338410868670184</c:v>
                </c:pt>
                <c:pt idx="5">
                  <c:v>6.4841498559077806</c:v>
                </c:pt>
              </c:numCache>
            </c:numRef>
          </c:yVal>
          <c:smooth val="1"/>
        </c:ser>
        <c:axId val="136053888"/>
        <c:axId val="136105984"/>
      </c:scatterChart>
      <c:valAx>
        <c:axId val="136053888"/>
        <c:scaling>
          <c:orientation val="minMax"/>
          <c:max val="90"/>
        </c:scaling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Время процесса, мин</a:t>
                </a:r>
              </a:p>
            </c:rich>
          </c:tx>
          <c:layout/>
        </c:title>
        <c:numFmt formatCode="General" sourceLinked="1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6105984"/>
        <c:crosses val="autoZero"/>
        <c:crossBetween val="midCat"/>
        <c:majorUnit val="10"/>
      </c:valAx>
      <c:valAx>
        <c:axId val="136105984"/>
        <c:scaling>
          <c:orientation val="minMax"/>
          <c:max val="30"/>
          <c:min val="0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Производительность ,л/м²∙ч</a:t>
                </a:r>
              </a:p>
            </c:rich>
          </c:tx>
          <c:layout>
            <c:manualLayout>
              <c:xMode val="edge"/>
              <c:yMode val="edge"/>
              <c:x val="8.3746527777778107E-3"/>
              <c:y val="0.10565407407407409"/>
            </c:manualLayout>
          </c:layout>
        </c:title>
        <c:numFmt formatCode="0" sourceLinked="0"/>
        <c:tickLblPos val="nextTo"/>
        <c:spPr>
          <a:noFill/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6053888"/>
        <c:crosses val="autoZero"/>
        <c:crossBetween val="midCat"/>
        <c:majorUnit val="5"/>
      </c:valAx>
    </c:plotArea>
    <c:legend>
      <c:legendPos val="r"/>
      <c:layout>
        <c:manualLayout>
          <c:xMode val="edge"/>
          <c:yMode val="edge"/>
          <c:x val="0.69798906250000203"/>
          <c:y val="7.5886666666666713E-2"/>
          <c:w val="0.25369131944444445"/>
          <c:h val="0.3191777777777795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4</cp:revision>
  <dcterms:created xsi:type="dcterms:W3CDTF">2014-03-04T16:09:00Z</dcterms:created>
  <dcterms:modified xsi:type="dcterms:W3CDTF">2014-03-04T17:17:00Z</dcterms:modified>
</cp:coreProperties>
</file>