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54" w:rsidRPr="00860A16" w:rsidRDefault="00860A16" w:rsidP="00860A16">
      <w:pPr>
        <w:spacing w:after="10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современных технологий в преподавании математики</w:t>
      </w:r>
    </w:p>
    <w:p w:rsidR="00525254" w:rsidRPr="00860A16" w:rsidRDefault="00525254" w:rsidP="00860A16">
      <w:pPr>
        <w:spacing w:after="10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0A16" w:rsidRPr="00860A16" w:rsidRDefault="00860A16" w:rsidP="00860A16">
      <w:pPr>
        <w:spacing w:line="360" w:lineRule="auto"/>
        <w:ind w:firstLine="567"/>
        <w:jc w:val="right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Фахрутдинова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Сирень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Анасовна</w:t>
      </w:r>
      <w:proofErr w:type="spellEnd"/>
      <w:r w:rsidRPr="00860A1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60A1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</w:t>
      </w:r>
      <w:hyperlink r:id="rId8" w:history="1">
        <w:r w:rsidRPr="00E8023C">
          <w:rPr>
            <w:rStyle w:val="ab"/>
            <w:rFonts w:ascii="Times New Roman" w:hAnsi="Times New Roman" w:cs="Times New Roman"/>
            <w:bCs/>
            <w:i/>
            <w:iCs/>
            <w:sz w:val="28"/>
            <w:szCs w:val="28"/>
            <w:lang w:val="en-US"/>
          </w:rPr>
          <w:t>fahrutdinova</w:t>
        </w:r>
        <w:r w:rsidRPr="00E8023C">
          <w:rPr>
            <w:rStyle w:val="ab"/>
            <w:rFonts w:ascii="Times New Roman" w:hAnsi="Times New Roman" w:cs="Times New Roman"/>
            <w:bCs/>
            <w:i/>
            <w:iCs/>
            <w:sz w:val="28"/>
            <w:szCs w:val="28"/>
          </w:rPr>
          <w:t>.</w:t>
        </w:r>
        <w:r w:rsidRPr="00E8023C">
          <w:rPr>
            <w:rStyle w:val="ab"/>
            <w:rFonts w:ascii="Times New Roman" w:hAnsi="Times New Roman" w:cs="Times New Roman"/>
            <w:bCs/>
            <w:i/>
            <w:iCs/>
            <w:sz w:val="28"/>
            <w:szCs w:val="28"/>
            <w:lang w:val="en-US"/>
          </w:rPr>
          <w:t>siren</w:t>
        </w:r>
        <w:r w:rsidRPr="00E8023C">
          <w:rPr>
            <w:rStyle w:val="ab"/>
            <w:rFonts w:ascii="Times New Roman" w:eastAsia="Calibri" w:hAnsi="Times New Roman" w:cs="Times New Roman"/>
            <w:bCs/>
            <w:i/>
            <w:iCs/>
            <w:sz w:val="28"/>
            <w:szCs w:val="28"/>
          </w:rPr>
          <w:t>@</w:t>
        </w:r>
        <w:r w:rsidRPr="00E8023C">
          <w:rPr>
            <w:rStyle w:val="ab"/>
            <w:rFonts w:ascii="Times New Roman" w:eastAsia="Calibri" w:hAnsi="Times New Roman" w:cs="Times New Roman"/>
            <w:bCs/>
            <w:i/>
            <w:iCs/>
            <w:sz w:val="28"/>
            <w:szCs w:val="28"/>
            <w:lang w:val="en-US"/>
          </w:rPr>
          <w:t>yandex</w:t>
        </w:r>
        <w:r w:rsidRPr="00E8023C">
          <w:rPr>
            <w:rStyle w:val="ab"/>
            <w:rFonts w:ascii="Times New Roman" w:eastAsia="Calibri" w:hAnsi="Times New Roman" w:cs="Times New Roman"/>
            <w:bCs/>
            <w:i/>
            <w:iCs/>
            <w:sz w:val="28"/>
            <w:szCs w:val="28"/>
          </w:rPr>
          <w:t>.</w:t>
        </w:r>
        <w:proofErr w:type="spellStart"/>
        <w:r w:rsidRPr="00E8023C">
          <w:rPr>
            <w:rStyle w:val="ab"/>
            <w:rFonts w:ascii="Times New Roman" w:eastAsia="Calibri" w:hAnsi="Times New Roman" w:cs="Times New Roman"/>
            <w:bCs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Pr="00860A1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),</w:t>
      </w:r>
    </w:p>
    <w:p w:rsidR="00860A16" w:rsidRPr="00860A16" w:rsidRDefault="00860A16" w:rsidP="00860A16">
      <w:pPr>
        <w:spacing w:line="360" w:lineRule="auto"/>
        <w:ind w:firstLine="567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60A16">
        <w:rPr>
          <w:rFonts w:ascii="Times New Roman" w:eastAsia="Calibri" w:hAnsi="Times New Roman" w:cs="Times New Roman"/>
          <w:i/>
          <w:iCs/>
          <w:sz w:val="28"/>
          <w:szCs w:val="28"/>
        </w:rPr>
        <w:t>учитель математики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физики</w:t>
      </w:r>
      <w:r w:rsidRPr="00860A16">
        <w:rPr>
          <w:rFonts w:ascii="Times New Roman" w:eastAsia="Calibri" w:hAnsi="Times New Roman" w:cs="Times New Roman"/>
          <w:i/>
          <w:iCs/>
          <w:sz w:val="28"/>
          <w:szCs w:val="28"/>
        </w:rPr>
        <w:t>, МБОУ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Иштуганский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СОШ</w:t>
      </w:r>
      <w:r w:rsidRPr="00860A1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860A16" w:rsidRPr="00860A16" w:rsidRDefault="00860A16" w:rsidP="00860A16">
      <w:pPr>
        <w:spacing w:line="360" w:lineRule="auto"/>
        <w:ind w:firstLine="567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60A16">
        <w:rPr>
          <w:rFonts w:ascii="Times New Roman" w:eastAsia="Calibri" w:hAnsi="Times New Roman" w:cs="Times New Roman"/>
          <w:i/>
          <w:iCs/>
          <w:sz w:val="28"/>
          <w:szCs w:val="28"/>
        </w:rPr>
        <w:t>Сабинского муниципального района Республика Татарстан»</w:t>
      </w:r>
    </w:p>
    <w:p w:rsidR="00FB6A7D" w:rsidRPr="00860A16" w:rsidRDefault="00860A16" w:rsidP="00860A1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Аннотация:</w:t>
      </w:r>
    </w:p>
    <w:p w:rsidR="003F556B" w:rsidRPr="0093200E" w:rsidRDefault="00FB6A7D" w:rsidP="00860A1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200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В настоящее время широко обсуждается вопрос о создании условий для повышения качества учебно-воспитательного процесса. </w:t>
      </w:r>
      <w:r w:rsidR="00AA5385" w:rsidRPr="009320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Увеличение умственной нагрузки на уроках математики заставляет меня задуматься над тем, как поддержать у учащихся интерес к изучаемому предмету. Ведь не секрет, что многие дети пасуют перед трудностями, а иногда и не хотят приложить определённых усилий для приобретения знаний.</w:t>
      </w:r>
    </w:p>
    <w:p w:rsidR="00AA5385" w:rsidRPr="00860A16" w:rsidRDefault="003F556B" w:rsidP="00860A1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385" w:rsidRP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поддержать у учащихся интерес к изучаемому материалу и активизировать их в течение всего урока, чтобы роль преподавателя состояла не в том, как яснее и красочнее, чем в учебнике сообщить необходимую информацию, а в том, чтобы стать организатором познавательной деятельности, где главное действующее лицо ученик. Преподаватель при этом организовывает и управляет учебной деятельностью. Все это побуждает меня к поиску адекватных им педагогических технологий и использование их в своей практике.</w:t>
      </w:r>
      <w:r w:rsidR="00AA5385" w:rsidRP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A5385" w:rsidRP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постоянно ищу пути повышения эффективности обучения, использую разнообразные способы передачи знаний, нестандартные формы воздействия на личность, способные заинтересовать учащихся, стимулировать и мотивировать процесс</w:t>
      </w:r>
      <w:r w:rsid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385" w:rsidRP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познания.</w:t>
      </w:r>
      <w:r w:rsidR="00AA5385" w:rsidRP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A5385" w:rsidRP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практике я использую следующие современные образовател</w:t>
      </w:r>
      <w:r w:rsidR="00C6430C" w:rsidRP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технологии или их элементы.</w:t>
      </w:r>
    </w:p>
    <w:p w:rsidR="00AA5385" w:rsidRPr="00860A16" w:rsidRDefault="00AA5385" w:rsidP="00860A1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860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технологии:</w:t>
      </w:r>
      <w:r w:rsidRP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0A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Личностно-ориентированная технология обучения</w:t>
      </w:r>
    </w:p>
    <w:p w:rsidR="00FB6A7D" w:rsidRPr="00860A16" w:rsidRDefault="00FB6A7D" w:rsidP="00860A1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60A1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860A16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личностно-ориентированным обучением</w:t>
      </w:r>
      <w:r w:rsidRPr="00860A1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понимается такой тип образовательного процесса, в котором личность ученика и личность педагога выступают как его субъекты;</w:t>
      </w:r>
      <w:r w:rsidRPr="00860A1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60A16">
        <w:rPr>
          <w:rStyle w:val="c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целью обучения</w:t>
      </w:r>
      <w:r w:rsidRPr="00860A1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является развитие личности ребёнка, его индивидуальности и неповторимости; в процессе обучения учитываются ценностные ориентации ребёнка и структура его убеждений, на основе которых формируется его «внутренняя модель мира», при этом процессы обучения и учения взаимно согласовываются с учётом механизмов познания, особенностей мыслительных и поведенческих стратегий учащихся, а отношения педагог-ученик построены на принципах сотрудничества и свободы выбора.</w:t>
      </w:r>
    </w:p>
    <w:p w:rsidR="00AA5385" w:rsidRPr="00860A16" w:rsidRDefault="00AA5385" w:rsidP="00860A1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Технология уровневой дифференциации</w:t>
      </w:r>
    </w:p>
    <w:p w:rsidR="00FB6A7D" w:rsidRPr="00860A16" w:rsidRDefault="00FB6A7D" w:rsidP="00860A16">
      <w:pPr>
        <w:pStyle w:val="aa"/>
        <w:shd w:val="clear" w:color="auto" w:fill="FFFFFF"/>
        <w:spacing w:line="360" w:lineRule="auto"/>
        <w:ind w:firstLine="567"/>
        <w:jc w:val="both"/>
        <w:rPr>
          <w:color w:val="101010"/>
          <w:sz w:val="28"/>
          <w:szCs w:val="28"/>
        </w:rPr>
      </w:pPr>
      <w:r w:rsidRPr="00860A16">
        <w:rPr>
          <w:color w:val="101010"/>
          <w:sz w:val="28"/>
          <w:szCs w:val="28"/>
        </w:rPr>
        <w:t xml:space="preserve">Технология дифференцированного обучения представляет собой совокупность организационных решений, средств и методов дифференцированного обучения, охватывающих определенную часть учебного </w:t>
      </w:r>
      <w:proofErr w:type="spellStart"/>
      <w:r w:rsidRPr="00860A16">
        <w:rPr>
          <w:color w:val="101010"/>
          <w:sz w:val="28"/>
          <w:szCs w:val="28"/>
        </w:rPr>
        <w:t>процесса</w:t>
      </w:r>
      <w:proofErr w:type="gramStart"/>
      <w:r w:rsidRPr="00860A16">
        <w:rPr>
          <w:color w:val="101010"/>
          <w:sz w:val="28"/>
          <w:szCs w:val="28"/>
        </w:rPr>
        <w:t>.П</w:t>
      </w:r>
      <w:proofErr w:type="gramEnd"/>
      <w:r w:rsidRPr="00860A16">
        <w:rPr>
          <w:color w:val="101010"/>
          <w:sz w:val="28"/>
          <w:szCs w:val="28"/>
        </w:rPr>
        <w:t>о</w:t>
      </w:r>
      <w:proofErr w:type="spellEnd"/>
      <w:r w:rsidRPr="00860A16">
        <w:rPr>
          <w:color w:val="101010"/>
          <w:sz w:val="28"/>
          <w:szCs w:val="28"/>
        </w:rPr>
        <w:t xml:space="preserve"> характерным индивидуально-психологическим особенностям детей, составляющим основу формирования гомогенных групп, различают дифференциацию:</w:t>
      </w:r>
    </w:p>
    <w:p w:rsidR="00FB6A7D" w:rsidRPr="00860A16" w:rsidRDefault="00FB6A7D" w:rsidP="00860A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0A16">
        <w:rPr>
          <w:rFonts w:ascii="Times New Roman" w:hAnsi="Times New Roman" w:cs="Times New Roman"/>
          <w:sz w:val="28"/>
          <w:szCs w:val="28"/>
        </w:rPr>
        <w:t>- по возрастному составу;</w:t>
      </w:r>
    </w:p>
    <w:p w:rsidR="00FB6A7D" w:rsidRPr="00860A16" w:rsidRDefault="00FB6A7D" w:rsidP="00860A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0A16">
        <w:rPr>
          <w:rFonts w:ascii="Times New Roman" w:hAnsi="Times New Roman" w:cs="Times New Roman"/>
          <w:sz w:val="28"/>
          <w:szCs w:val="28"/>
        </w:rPr>
        <w:t>- по полу</w:t>
      </w:r>
      <w:proofErr w:type="gramStart"/>
      <w:r w:rsidRPr="00860A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B6A7D" w:rsidRPr="00860A16" w:rsidRDefault="00FB6A7D" w:rsidP="00860A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0A16">
        <w:rPr>
          <w:rFonts w:ascii="Times New Roman" w:hAnsi="Times New Roman" w:cs="Times New Roman"/>
          <w:sz w:val="28"/>
          <w:szCs w:val="28"/>
        </w:rPr>
        <w:t>- по области интересов</w:t>
      </w:r>
      <w:proofErr w:type="gramStart"/>
      <w:r w:rsidRPr="00860A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B6A7D" w:rsidRPr="00860A16" w:rsidRDefault="00FB6A7D" w:rsidP="00860A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0A16">
        <w:rPr>
          <w:rFonts w:ascii="Times New Roman" w:hAnsi="Times New Roman" w:cs="Times New Roman"/>
          <w:sz w:val="28"/>
          <w:szCs w:val="28"/>
        </w:rPr>
        <w:t>- по уровню умственного развития</w:t>
      </w:r>
      <w:proofErr w:type="gramStart"/>
      <w:r w:rsidRPr="00860A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B6A7D" w:rsidRPr="00860A16" w:rsidRDefault="00FB6A7D" w:rsidP="00860A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0A16">
        <w:rPr>
          <w:rFonts w:ascii="Times New Roman" w:hAnsi="Times New Roman" w:cs="Times New Roman"/>
          <w:sz w:val="28"/>
          <w:szCs w:val="28"/>
        </w:rPr>
        <w:t>- по личностно-психологическим типам</w:t>
      </w:r>
      <w:proofErr w:type="gramStart"/>
      <w:r w:rsidRPr="00860A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B6A7D" w:rsidRPr="00860A16" w:rsidRDefault="00FB6A7D" w:rsidP="00860A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0A16">
        <w:rPr>
          <w:rFonts w:ascii="Times New Roman" w:hAnsi="Times New Roman" w:cs="Times New Roman"/>
          <w:sz w:val="28"/>
          <w:szCs w:val="28"/>
        </w:rPr>
        <w:t>- по уровню здоровья</w:t>
      </w:r>
      <w:proofErr w:type="gramStart"/>
      <w:r w:rsidRPr="00860A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A5385" w:rsidRPr="00860A16" w:rsidRDefault="00AA5385" w:rsidP="00860A1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Проблемное обучение</w:t>
      </w:r>
    </w:p>
    <w:p w:rsidR="00837F7F" w:rsidRPr="00860A16" w:rsidRDefault="00FB6A7D" w:rsidP="00860A16">
      <w:pPr>
        <w:shd w:val="clear" w:color="auto" w:fill="FFFFFF"/>
        <w:spacing w:before="96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Достоинства проблемного обучения: </w:t>
      </w:r>
    </w:p>
    <w:p w:rsidR="00837F7F" w:rsidRPr="00860A16" w:rsidRDefault="00FB6A7D" w:rsidP="00860A16">
      <w:pPr>
        <w:shd w:val="clear" w:color="auto" w:fill="FFFFFF"/>
        <w:spacing w:before="96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Высокая самостоятельность учащихся; </w:t>
      </w:r>
    </w:p>
    <w:p w:rsidR="00FB6A7D" w:rsidRPr="00FB6A7D" w:rsidRDefault="00FB6A7D" w:rsidP="00860A16">
      <w:pPr>
        <w:shd w:val="clear" w:color="auto" w:fill="FFFFFF"/>
        <w:spacing w:before="96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познавательного интереса или личностной мотивации учащегося;</w:t>
      </w:r>
    </w:p>
    <w:p w:rsidR="00AA5385" w:rsidRPr="00860A16" w:rsidRDefault="00AA5385" w:rsidP="00860A1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Исследовательские методы в обучении</w:t>
      </w:r>
    </w:p>
    <w:p w:rsidR="00AA5385" w:rsidRPr="00860A16" w:rsidRDefault="00AA5385" w:rsidP="00860A1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учащегося.</w:t>
      </w:r>
    </w:p>
    <w:p w:rsidR="00AA5385" w:rsidRPr="00860A16" w:rsidRDefault="00AA5385" w:rsidP="00860A1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Игровые технологии</w:t>
      </w:r>
    </w:p>
    <w:p w:rsidR="007C65BA" w:rsidRDefault="00837F7F" w:rsidP="00860A16">
      <w:pPr>
        <w:pStyle w:val="aa"/>
        <w:shd w:val="clear" w:color="auto" w:fill="FFFFFF"/>
        <w:spacing w:line="360" w:lineRule="auto"/>
        <w:ind w:firstLine="567"/>
        <w:rPr>
          <w:color w:val="101010"/>
          <w:sz w:val="28"/>
          <w:szCs w:val="28"/>
        </w:rPr>
      </w:pPr>
      <w:r w:rsidRPr="00860A16">
        <w:rPr>
          <w:color w:val="101010"/>
          <w:sz w:val="28"/>
          <w:szCs w:val="28"/>
        </w:rPr>
        <w:t>Игра наряду с трудом и ученьем - один из основных видов деятельности человека, удивительный феномен нашего существования.</w:t>
      </w:r>
      <w:r w:rsidR="0062742B">
        <w:rPr>
          <w:color w:val="101010"/>
          <w:sz w:val="28"/>
          <w:szCs w:val="28"/>
        </w:rPr>
        <w:t xml:space="preserve"> </w:t>
      </w:r>
      <w:r w:rsidRPr="00860A16">
        <w:rPr>
          <w:color w:val="101010"/>
          <w:sz w:val="28"/>
          <w:szCs w:val="28"/>
        </w:rPr>
        <w:t>По определению, 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837F7F" w:rsidRPr="00860A16" w:rsidRDefault="007C65BA" w:rsidP="00860A16">
      <w:pPr>
        <w:pStyle w:val="aa"/>
        <w:shd w:val="clear" w:color="auto" w:fill="FFFFFF"/>
        <w:spacing w:line="360" w:lineRule="auto"/>
        <w:ind w:firstLine="567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>И</w:t>
      </w:r>
      <w:r w:rsidR="00837F7F" w:rsidRPr="00860A16">
        <w:rPr>
          <w:color w:val="101010"/>
          <w:sz w:val="28"/>
          <w:szCs w:val="28"/>
        </w:rPr>
        <w:t>гровая деятельность выполняет такие функции:</w:t>
      </w:r>
    </w:p>
    <w:p w:rsidR="00837F7F" w:rsidRPr="00860A16" w:rsidRDefault="00837F7F" w:rsidP="00860A16">
      <w:pPr>
        <w:pStyle w:val="aa"/>
        <w:shd w:val="clear" w:color="auto" w:fill="FFFFFF"/>
        <w:spacing w:line="360" w:lineRule="auto"/>
        <w:ind w:firstLine="567"/>
        <w:rPr>
          <w:color w:val="101010"/>
          <w:sz w:val="28"/>
          <w:szCs w:val="28"/>
        </w:rPr>
      </w:pPr>
      <w:r w:rsidRPr="00860A16">
        <w:rPr>
          <w:color w:val="101010"/>
          <w:sz w:val="28"/>
          <w:szCs w:val="28"/>
        </w:rPr>
        <w:t>- развлекательную</w:t>
      </w:r>
      <w:proofErr w:type="gramStart"/>
      <w:r w:rsidRPr="00860A16">
        <w:rPr>
          <w:color w:val="101010"/>
          <w:sz w:val="28"/>
          <w:szCs w:val="28"/>
        </w:rPr>
        <w:t xml:space="preserve"> ;</w:t>
      </w:r>
      <w:proofErr w:type="gramEnd"/>
    </w:p>
    <w:p w:rsidR="00837F7F" w:rsidRPr="00860A16" w:rsidRDefault="00837F7F" w:rsidP="00860A16">
      <w:pPr>
        <w:pStyle w:val="aa"/>
        <w:shd w:val="clear" w:color="auto" w:fill="FFFFFF"/>
        <w:spacing w:line="360" w:lineRule="auto"/>
        <w:ind w:firstLine="567"/>
        <w:rPr>
          <w:color w:val="101010"/>
          <w:sz w:val="28"/>
          <w:szCs w:val="28"/>
        </w:rPr>
      </w:pPr>
      <w:r w:rsidRPr="00860A16">
        <w:rPr>
          <w:color w:val="101010"/>
          <w:sz w:val="28"/>
          <w:szCs w:val="28"/>
        </w:rPr>
        <w:t xml:space="preserve">- </w:t>
      </w:r>
      <w:proofErr w:type="gramStart"/>
      <w:r w:rsidRPr="00860A16">
        <w:rPr>
          <w:color w:val="101010"/>
          <w:sz w:val="28"/>
          <w:szCs w:val="28"/>
        </w:rPr>
        <w:t>коммуникативную</w:t>
      </w:r>
      <w:proofErr w:type="gramEnd"/>
      <w:r w:rsidRPr="00860A16">
        <w:rPr>
          <w:color w:val="101010"/>
          <w:sz w:val="28"/>
          <w:szCs w:val="28"/>
        </w:rPr>
        <w:t>: освоение диалектики общения;</w:t>
      </w:r>
    </w:p>
    <w:p w:rsidR="00837F7F" w:rsidRPr="00860A16" w:rsidRDefault="00837F7F" w:rsidP="00860A16">
      <w:pPr>
        <w:pStyle w:val="aa"/>
        <w:shd w:val="clear" w:color="auto" w:fill="FFFFFF"/>
        <w:spacing w:line="360" w:lineRule="auto"/>
        <w:ind w:firstLine="567"/>
        <w:rPr>
          <w:color w:val="101010"/>
          <w:sz w:val="28"/>
          <w:szCs w:val="28"/>
        </w:rPr>
      </w:pPr>
      <w:r w:rsidRPr="00860A16">
        <w:rPr>
          <w:color w:val="101010"/>
          <w:sz w:val="28"/>
          <w:szCs w:val="28"/>
        </w:rPr>
        <w:t>- самореализации в игре как полигоне человеческой практики;</w:t>
      </w:r>
    </w:p>
    <w:p w:rsidR="00837F7F" w:rsidRPr="00860A16" w:rsidRDefault="00837F7F" w:rsidP="00860A16">
      <w:pPr>
        <w:pStyle w:val="aa"/>
        <w:shd w:val="clear" w:color="auto" w:fill="FFFFFF"/>
        <w:spacing w:line="360" w:lineRule="auto"/>
        <w:ind w:firstLine="567"/>
        <w:rPr>
          <w:color w:val="101010"/>
          <w:sz w:val="28"/>
          <w:szCs w:val="28"/>
        </w:rPr>
      </w:pPr>
      <w:r w:rsidRPr="00860A16">
        <w:rPr>
          <w:color w:val="101010"/>
          <w:sz w:val="28"/>
          <w:szCs w:val="28"/>
        </w:rPr>
        <w:t xml:space="preserve">- </w:t>
      </w:r>
      <w:proofErr w:type="spellStart"/>
      <w:r w:rsidRPr="00860A16">
        <w:rPr>
          <w:color w:val="101010"/>
          <w:sz w:val="28"/>
          <w:szCs w:val="28"/>
        </w:rPr>
        <w:t>игротерапевтическую</w:t>
      </w:r>
      <w:proofErr w:type="spellEnd"/>
      <w:r w:rsidRPr="00860A16">
        <w:rPr>
          <w:color w:val="101010"/>
          <w:sz w:val="28"/>
          <w:szCs w:val="28"/>
        </w:rPr>
        <w:t>: преодоление различных трудностей, возникающих в других видах жизнедеятельности;</w:t>
      </w:r>
    </w:p>
    <w:p w:rsidR="00837F7F" w:rsidRPr="00860A16" w:rsidRDefault="00837F7F" w:rsidP="00860A16">
      <w:pPr>
        <w:pStyle w:val="aa"/>
        <w:shd w:val="clear" w:color="auto" w:fill="FFFFFF"/>
        <w:spacing w:line="360" w:lineRule="auto"/>
        <w:ind w:firstLine="567"/>
        <w:rPr>
          <w:color w:val="101010"/>
          <w:sz w:val="28"/>
          <w:szCs w:val="28"/>
        </w:rPr>
      </w:pPr>
      <w:r w:rsidRPr="00860A16">
        <w:rPr>
          <w:color w:val="101010"/>
          <w:sz w:val="28"/>
          <w:szCs w:val="28"/>
        </w:rPr>
        <w:t xml:space="preserve">- </w:t>
      </w:r>
      <w:proofErr w:type="gramStart"/>
      <w:r w:rsidRPr="00860A16">
        <w:rPr>
          <w:color w:val="101010"/>
          <w:sz w:val="28"/>
          <w:szCs w:val="28"/>
        </w:rPr>
        <w:t>диагностическую</w:t>
      </w:r>
      <w:proofErr w:type="gramEnd"/>
      <w:r w:rsidRPr="00860A16">
        <w:rPr>
          <w:color w:val="101010"/>
          <w:sz w:val="28"/>
          <w:szCs w:val="28"/>
        </w:rPr>
        <w:t>: выявление отклонений от нормативного поведения, самопознание в процессе игры;</w:t>
      </w:r>
    </w:p>
    <w:p w:rsidR="00837F7F" w:rsidRPr="00860A16" w:rsidRDefault="00837F7F" w:rsidP="00860A16">
      <w:pPr>
        <w:pStyle w:val="aa"/>
        <w:shd w:val="clear" w:color="auto" w:fill="FFFFFF"/>
        <w:spacing w:line="360" w:lineRule="auto"/>
        <w:ind w:firstLine="567"/>
        <w:rPr>
          <w:color w:val="101010"/>
          <w:sz w:val="28"/>
          <w:szCs w:val="28"/>
        </w:rPr>
      </w:pPr>
      <w:r w:rsidRPr="00860A16">
        <w:rPr>
          <w:color w:val="101010"/>
          <w:sz w:val="28"/>
          <w:szCs w:val="28"/>
        </w:rPr>
        <w:lastRenderedPageBreak/>
        <w:t>- функцию коррекции: внесение позитивных изменений в структуру личностных показателей;</w:t>
      </w:r>
    </w:p>
    <w:p w:rsidR="00AA5385" w:rsidRPr="00860A16" w:rsidRDefault="00AA5385" w:rsidP="007C65B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Тестовые технологии</w:t>
      </w:r>
    </w:p>
    <w:p w:rsidR="00837F7F" w:rsidRPr="00860A16" w:rsidRDefault="00837F7F" w:rsidP="00860A1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1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Тесты</w:t>
      </w:r>
      <w:r w:rsidRPr="00860A1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60A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это задания, состоящие из ряда вопросов и несколько вариантов ответов на них для выбора и каждом случае одного верного. С</w:t>
      </w:r>
      <w:r w:rsidR="007C65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60A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их помощью можно получить, например, информацию об уровне усвоения элементов знаний, о </w:t>
      </w:r>
      <w:proofErr w:type="spellStart"/>
      <w:r w:rsidRPr="00860A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сформирован</w:t>
      </w:r>
      <w:bookmarkStart w:id="0" w:name="_GoBack"/>
      <w:bookmarkEnd w:id="0"/>
      <w:r w:rsidRPr="00860A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ности</w:t>
      </w:r>
      <w:proofErr w:type="spellEnd"/>
      <w:r w:rsidRPr="00860A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умений и навыков, учащихся по применению знаний в различных ситуациях. Тестовые задания удобно использовать при организации самостоятельной работы учащихся в режиме самоконтроля, при повторении учебного материала.</w:t>
      </w:r>
    </w:p>
    <w:p w:rsidR="00AA5385" w:rsidRPr="00860A16" w:rsidRDefault="00AA5385" w:rsidP="007C65B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Зачетная система</w:t>
      </w:r>
    </w:p>
    <w:p w:rsidR="00AA5385" w:rsidRPr="00860A16" w:rsidRDefault="00AA5385" w:rsidP="00860A1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система помогает учащимся подготовиться к обучению в образовательных учреждениях СПО и ВУЗах. Дает возможность сконцентрировать материал в блоки и преподносить его как единое целое, а контроль проводить по предварительной подготовке учащихся.</w:t>
      </w:r>
    </w:p>
    <w:p w:rsidR="00837F7F" w:rsidRPr="00860A16" w:rsidRDefault="00837F7F" w:rsidP="00860A1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A5385" w:rsidRPr="00860A16" w:rsidRDefault="00AA5385" w:rsidP="007C65B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Информационно-коммуникационные технологии</w:t>
      </w:r>
    </w:p>
    <w:p w:rsidR="00837F7F" w:rsidRPr="00837F7F" w:rsidRDefault="00837F7F" w:rsidP="007C65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организации преподавания, повышение индивидуализации обучения;</w:t>
      </w:r>
    </w:p>
    <w:p w:rsidR="00837F7F" w:rsidRPr="00837F7F" w:rsidRDefault="00837F7F" w:rsidP="007C65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продуктивности самоподготовки учащихся;</w:t>
      </w:r>
    </w:p>
    <w:p w:rsidR="00837F7F" w:rsidRPr="00837F7F" w:rsidRDefault="00837F7F" w:rsidP="007C65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Индивидуализация работы самого учителя;</w:t>
      </w:r>
    </w:p>
    <w:p w:rsidR="00837F7F" w:rsidRPr="00837F7F" w:rsidRDefault="00837F7F" w:rsidP="007C65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Ускорение тиражирования и доступа к достижениям педагогической практики;</w:t>
      </w:r>
    </w:p>
    <w:p w:rsidR="00837F7F" w:rsidRPr="00837F7F" w:rsidRDefault="00837F7F" w:rsidP="007C65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мотивации к обучению;</w:t>
      </w:r>
    </w:p>
    <w:p w:rsidR="00837F7F" w:rsidRPr="00860A16" w:rsidRDefault="00837F7F" w:rsidP="007C65B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процесса обучения, возможность привлечения учащихся к исследовательской деятельности;</w:t>
      </w:r>
    </w:p>
    <w:sectPr w:rsidR="00837F7F" w:rsidRPr="00860A16" w:rsidSect="00860A16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01" w:rsidRDefault="005C2401" w:rsidP="00C360A8">
      <w:pPr>
        <w:spacing w:after="0" w:line="240" w:lineRule="auto"/>
      </w:pPr>
      <w:r>
        <w:separator/>
      </w:r>
    </w:p>
  </w:endnote>
  <w:endnote w:type="continuationSeparator" w:id="0">
    <w:p w:rsidR="005C2401" w:rsidRDefault="005C2401" w:rsidP="00C3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435427"/>
      <w:docPartObj>
        <w:docPartGallery w:val="Page Numbers (Bottom of Page)"/>
        <w:docPartUnique/>
      </w:docPartObj>
    </w:sdtPr>
    <w:sdtEndPr/>
    <w:sdtContent>
      <w:p w:rsidR="00B72756" w:rsidRDefault="00B22ACA">
        <w:pPr>
          <w:pStyle w:val="a6"/>
          <w:jc w:val="center"/>
        </w:pPr>
        <w:r>
          <w:fldChar w:fldCharType="begin"/>
        </w:r>
        <w:r w:rsidR="00B72756">
          <w:instrText>PAGE   \* MERGEFORMAT</w:instrText>
        </w:r>
        <w:r>
          <w:fldChar w:fldCharType="separate"/>
        </w:r>
        <w:r w:rsidR="0062742B">
          <w:rPr>
            <w:noProof/>
          </w:rPr>
          <w:t>4</w:t>
        </w:r>
        <w:r>
          <w:fldChar w:fldCharType="end"/>
        </w:r>
      </w:p>
    </w:sdtContent>
  </w:sdt>
  <w:p w:rsidR="00B72756" w:rsidRDefault="00B727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01" w:rsidRDefault="005C2401" w:rsidP="00C360A8">
      <w:pPr>
        <w:spacing w:after="0" w:line="240" w:lineRule="auto"/>
      </w:pPr>
      <w:r>
        <w:separator/>
      </w:r>
    </w:p>
  </w:footnote>
  <w:footnote w:type="continuationSeparator" w:id="0">
    <w:p w:rsidR="005C2401" w:rsidRDefault="005C2401" w:rsidP="00C36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66E2"/>
    <w:multiLevelType w:val="multilevel"/>
    <w:tmpl w:val="874A8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57BA3EC1"/>
    <w:multiLevelType w:val="multilevel"/>
    <w:tmpl w:val="6CF0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907488"/>
    <w:multiLevelType w:val="hybridMultilevel"/>
    <w:tmpl w:val="E6D622C6"/>
    <w:lvl w:ilvl="0" w:tplc="8DDCA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385"/>
    <w:rsid w:val="000E67B7"/>
    <w:rsid w:val="00112979"/>
    <w:rsid w:val="00163461"/>
    <w:rsid w:val="001813BA"/>
    <w:rsid w:val="00183761"/>
    <w:rsid w:val="0025293F"/>
    <w:rsid w:val="003F556B"/>
    <w:rsid w:val="004C41EC"/>
    <w:rsid w:val="00525254"/>
    <w:rsid w:val="005C2401"/>
    <w:rsid w:val="0062742B"/>
    <w:rsid w:val="0070447A"/>
    <w:rsid w:val="007C65BA"/>
    <w:rsid w:val="00837C9E"/>
    <w:rsid w:val="00837F7F"/>
    <w:rsid w:val="00860A16"/>
    <w:rsid w:val="0093200E"/>
    <w:rsid w:val="00AA5385"/>
    <w:rsid w:val="00B22ACA"/>
    <w:rsid w:val="00B712F7"/>
    <w:rsid w:val="00B72756"/>
    <w:rsid w:val="00C360A8"/>
    <w:rsid w:val="00C42766"/>
    <w:rsid w:val="00C6430C"/>
    <w:rsid w:val="00CE08D9"/>
    <w:rsid w:val="00D62311"/>
    <w:rsid w:val="00F11ABF"/>
    <w:rsid w:val="00F24B69"/>
    <w:rsid w:val="00FB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BA"/>
  </w:style>
  <w:style w:type="paragraph" w:styleId="3">
    <w:name w:val="heading 3"/>
    <w:basedOn w:val="a"/>
    <w:link w:val="30"/>
    <w:uiPriority w:val="9"/>
    <w:qFormat/>
    <w:rsid w:val="00FB6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5385"/>
    <w:rPr>
      <w:b/>
      <w:bCs/>
    </w:rPr>
  </w:style>
  <w:style w:type="paragraph" w:styleId="a4">
    <w:name w:val="header"/>
    <w:basedOn w:val="a"/>
    <w:link w:val="a5"/>
    <w:uiPriority w:val="99"/>
    <w:unhideWhenUsed/>
    <w:rsid w:val="00C36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0A8"/>
  </w:style>
  <w:style w:type="paragraph" w:styleId="a6">
    <w:name w:val="footer"/>
    <w:basedOn w:val="a"/>
    <w:link w:val="a7"/>
    <w:uiPriority w:val="99"/>
    <w:unhideWhenUsed/>
    <w:rsid w:val="00C36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0A8"/>
  </w:style>
  <w:style w:type="paragraph" w:styleId="a8">
    <w:name w:val="footnote text"/>
    <w:basedOn w:val="a"/>
    <w:link w:val="a9"/>
    <w:uiPriority w:val="99"/>
    <w:semiHidden/>
    <w:rsid w:val="00704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704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rsid w:val="00FB6A7D"/>
  </w:style>
  <w:style w:type="character" w:customStyle="1" w:styleId="apple-converted-space">
    <w:name w:val="apple-converted-space"/>
    <w:basedOn w:val="a0"/>
    <w:rsid w:val="00FB6A7D"/>
  </w:style>
  <w:style w:type="paragraph" w:styleId="aa">
    <w:name w:val="Normal (Web)"/>
    <w:basedOn w:val="a"/>
    <w:uiPriority w:val="99"/>
    <w:semiHidden/>
    <w:unhideWhenUsed/>
    <w:rsid w:val="00FB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6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FB6A7D"/>
  </w:style>
  <w:style w:type="character" w:customStyle="1" w:styleId="mw-editsection">
    <w:name w:val="mw-editsection"/>
    <w:basedOn w:val="a0"/>
    <w:rsid w:val="00FB6A7D"/>
  </w:style>
  <w:style w:type="character" w:customStyle="1" w:styleId="mw-editsection-bracket">
    <w:name w:val="mw-editsection-bracket"/>
    <w:basedOn w:val="a0"/>
    <w:rsid w:val="00FB6A7D"/>
  </w:style>
  <w:style w:type="character" w:styleId="ab">
    <w:name w:val="Hyperlink"/>
    <w:basedOn w:val="a0"/>
    <w:uiPriority w:val="99"/>
    <w:unhideWhenUsed/>
    <w:rsid w:val="00FB6A7D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FB6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105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9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23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9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24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7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hrutdinova.siren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сирень</cp:lastModifiedBy>
  <cp:revision>5</cp:revision>
  <dcterms:created xsi:type="dcterms:W3CDTF">2014-02-07T16:33:00Z</dcterms:created>
  <dcterms:modified xsi:type="dcterms:W3CDTF">2014-02-08T04:59:00Z</dcterms:modified>
</cp:coreProperties>
</file>