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0B" w:rsidRDefault="00DD350B" w:rsidP="009E5D6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 - ИССЛЕДОВАТЕЛЬСКАЯ ДЕЯТЕЛЬНОСТЬ СТУДЕНТА  –</w:t>
      </w:r>
    </w:p>
    <w:p w:rsidR="00DD350B" w:rsidRDefault="00DD350B" w:rsidP="00DD350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ОСНОВА УСПЕШНОЙ КАРЬЕРЫ СПЕЦИАЛИСТА</w:t>
      </w:r>
    </w:p>
    <w:p w:rsidR="00133D78" w:rsidRDefault="00DD350B" w:rsidP="00DD350B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Аппакова</w:t>
      </w:r>
      <w:proofErr w:type="spellEnd"/>
      <w:r>
        <w:rPr>
          <w:sz w:val="28"/>
          <w:szCs w:val="28"/>
        </w:rPr>
        <w:t xml:space="preserve"> Э</w:t>
      </w:r>
      <w:r w:rsidR="00133D78">
        <w:rPr>
          <w:sz w:val="28"/>
          <w:szCs w:val="28"/>
        </w:rPr>
        <w:t>львира Геннадьевна (</w:t>
      </w:r>
      <w:hyperlink r:id="rId8" w:history="1">
        <w:r w:rsidR="00133D78" w:rsidRPr="00731A7B">
          <w:rPr>
            <w:rStyle w:val="ac"/>
            <w:sz w:val="28"/>
            <w:szCs w:val="28"/>
            <w:lang w:val="en-US"/>
          </w:rPr>
          <w:t>Elvira</w:t>
        </w:r>
        <w:r w:rsidR="00133D78" w:rsidRPr="00731A7B">
          <w:rPr>
            <w:rStyle w:val="ac"/>
            <w:sz w:val="28"/>
            <w:szCs w:val="28"/>
          </w:rPr>
          <w:t>.</w:t>
        </w:r>
        <w:r w:rsidR="00133D78" w:rsidRPr="00731A7B">
          <w:rPr>
            <w:rStyle w:val="ac"/>
            <w:sz w:val="28"/>
            <w:szCs w:val="28"/>
            <w:lang w:val="en-US"/>
          </w:rPr>
          <w:t>appakova</w:t>
        </w:r>
        <w:r w:rsidR="00133D78" w:rsidRPr="00731A7B">
          <w:rPr>
            <w:rStyle w:val="ac"/>
            <w:sz w:val="28"/>
            <w:szCs w:val="28"/>
          </w:rPr>
          <w:t>@</w:t>
        </w:r>
        <w:r w:rsidR="00133D78" w:rsidRPr="00731A7B">
          <w:rPr>
            <w:rStyle w:val="ac"/>
            <w:sz w:val="28"/>
            <w:szCs w:val="28"/>
            <w:lang w:val="en-US"/>
          </w:rPr>
          <w:t>bk</w:t>
        </w:r>
        <w:r w:rsidR="00133D78" w:rsidRPr="00731A7B">
          <w:rPr>
            <w:rStyle w:val="ac"/>
            <w:sz w:val="28"/>
            <w:szCs w:val="28"/>
          </w:rPr>
          <w:t>.</w:t>
        </w:r>
        <w:proofErr w:type="spellStart"/>
        <w:r w:rsidR="00133D78" w:rsidRPr="00731A7B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133D78">
        <w:rPr>
          <w:sz w:val="28"/>
          <w:szCs w:val="28"/>
        </w:rPr>
        <w:t>)</w:t>
      </w:r>
    </w:p>
    <w:p w:rsidR="00133D78" w:rsidRPr="00133D78" w:rsidRDefault="00133D78" w:rsidP="00DD350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Аспирант СКФУ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таврополь</w:t>
      </w:r>
    </w:p>
    <w:p w:rsidR="00DD350B" w:rsidRDefault="00DD350B" w:rsidP="00DD350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руководитель Студенческого научного общества </w:t>
      </w:r>
    </w:p>
    <w:p w:rsidR="00DD350B" w:rsidRDefault="00DD350B" w:rsidP="00DD350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133D78">
        <w:rPr>
          <w:sz w:val="28"/>
          <w:szCs w:val="28"/>
        </w:rPr>
        <w:t>осударственное бюджетное образовательное учреждение среднего профессионального образования</w:t>
      </w:r>
      <w:r>
        <w:rPr>
          <w:sz w:val="28"/>
          <w:szCs w:val="28"/>
        </w:rPr>
        <w:t xml:space="preserve"> «Нижнекамский нефтехимический колледж»</w:t>
      </w:r>
      <w:r w:rsidR="00133D78">
        <w:rPr>
          <w:sz w:val="28"/>
          <w:szCs w:val="28"/>
        </w:rPr>
        <w:t xml:space="preserve"> (ГБОУ СПО «ННК»)</w:t>
      </w:r>
    </w:p>
    <w:p w:rsidR="00660387" w:rsidRDefault="00660387" w:rsidP="00660387">
      <w:pPr>
        <w:spacing w:line="360" w:lineRule="auto"/>
        <w:jc w:val="center"/>
        <w:rPr>
          <w:b/>
          <w:sz w:val="28"/>
          <w:szCs w:val="28"/>
        </w:rPr>
      </w:pPr>
      <w:r w:rsidRPr="00660387">
        <w:rPr>
          <w:b/>
          <w:sz w:val="28"/>
          <w:szCs w:val="28"/>
        </w:rPr>
        <w:t>Аннотация</w:t>
      </w:r>
    </w:p>
    <w:p w:rsidR="00133D78" w:rsidRDefault="00133D78" w:rsidP="00660387">
      <w:pPr>
        <w:spacing w:line="360" w:lineRule="auto"/>
        <w:ind w:firstLine="708"/>
        <w:jc w:val="both"/>
        <w:rPr>
          <w:sz w:val="28"/>
          <w:szCs w:val="28"/>
        </w:rPr>
      </w:pPr>
      <w:r w:rsidRPr="00660387">
        <w:rPr>
          <w:sz w:val="28"/>
          <w:szCs w:val="28"/>
        </w:rPr>
        <w:t>В статье анализируется роль научно-исследовательской деятельности в учебной деятельности выпускников среднего профессионального заведения на рынке труда, требующего форм</w:t>
      </w:r>
      <w:r w:rsidR="00660387">
        <w:rPr>
          <w:sz w:val="28"/>
          <w:szCs w:val="28"/>
        </w:rPr>
        <w:t xml:space="preserve">ирования у них профессиональной </w:t>
      </w:r>
      <w:r w:rsidRPr="00660387">
        <w:rPr>
          <w:sz w:val="28"/>
          <w:szCs w:val="28"/>
        </w:rPr>
        <w:t>компетентности и конкурентоспособности.</w:t>
      </w:r>
      <w:r w:rsidR="00660387" w:rsidRPr="00660387">
        <w:rPr>
          <w:sz w:val="28"/>
          <w:szCs w:val="28"/>
        </w:rPr>
        <w:t xml:space="preserve"> Научно-исследовательская работа рассматривается как одно из важнейших средств повышения качества подготовки специалистов в среднем профессиональном заведении. </w:t>
      </w:r>
    </w:p>
    <w:p w:rsidR="00660387" w:rsidRPr="00660387" w:rsidRDefault="00660387" w:rsidP="0066038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DD350B" w:rsidRDefault="00DD350B" w:rsidP="00DD35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современном этапе с внедрением новых федеральных образовательных стандартов меняются требования к выпускнику среднего профессионального заведения. В концепции модернизации Российского образования перед профессиональным образованием поставлена задача подготовки высококвалифицированных, компетентных, конкурентоспособных специалистов.</w:t>
      </w:r>
      <w:r>
        <w:rPr>
          <w:sz w:val="28"/>
          <w:szCs w:val="28"/>
        </w:rPr>
        <w:tab/>
        <w:t>Рынок труда требует формирования у выпускников профессиональной компетентности и конкурентоспособности. Конкурентоспособный специалист – это личность, обладающая гибким мышлением, готовая к постоянному профессиональному росту, это высокопрофессиональный работник, стремящийся к самосовершенствованию, обладающий способностью исследовать, анализировать, творчески и самостоятельно мыслить и действовать.</w:t>
      </w:r>
    </w:p>
    <w:p w:rsidR="00DD350B" w:rsidRDefault="00DD350B" w:rsidP="00DD35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Конкурентоспособность выпускников – будущих специалистов – определяется как требованиями рынка, так и качеством образования и </w:t>
      </w:r>
      <w:r>
        <w:rPr>
          <w:sz w:val="28"/>
          <w:szCs w:val="28"/>
        </w:rPr>
        <w:lastRenderedPageBreak/>
        <w:t>личностными характеристиками. Сегодня востребована самостоятельная, компетентная, конкурентоспособная, творческая личность, способная  к генерированию новых идей и адекватно реагирующая на изменения в профессиональной и социальной сфере.</w:t>
      </w:r>
    </w:p>
    <w:p w:rsidR="00DD350B" w:rsidRDefault="00660387" w:rsidP="00DD35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Наиболее </w:t>
      </w:r>
      <w:proofErr w:type="gramStart"/>
      <w:r>
        <w:rPr>
          <w:sz w:val="28"/>
          <w:szCs w:val="28"/>
        </w:rPr>
        <w:t>важными</w:t>
      </w:r>
      <w:proofErr w:type="gramEnd"/>
      <w:r>
        <w:rPr>
          <w:sz w:val="28"/>
          <w:szCs w:val="28"/>
        </w:rPr>
        <w:t xml:space="preserve"> </w:t>
      </w:r>
      <w:r w:rsidR="00DD350B">
        <w:rPr>
          <w:sz w:val="28"/>
          <w:szCs w:val="28"/>
        </w:rPr>
        <w:t xml:space="preserve"> для успешной профессиональной деятельности руководители производственных объединений выделяют такие качества выпускников, как инициативность, дисциплинированность, ответственность, стремление к профессиональному росту. Областями для совершенствования называются такие, как развитие навыков межличностного общения, умения работать в команде и вести переговоры.</w:t>
      </w:r>
    </w:p>
    <w:p w:rsidR="00DD350B" w:rsidRDefault="00DD350B" w:rsidP="00DD35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Таким образом, выстраивая образовательный процесс, преподавателю среднего профессионального учреждения необходимо уделять значительное внимание развитию у студентов творческой инициативы и исследовательских навыков, так как именно научно-исследовательская и экспериментальная деятельность формирует у студентов потребность в непрерывном образовании, способность анализировать и принимать решения, развивает гибкость мышления, познавательную активность, самостоятельность, т.е. формирует ключевые и профессиональные компетенции.</w:t>
      </w:r>
      <w:proofErr w:type="gramEnd"/>
    </w:p>
    <w:p w:rsidR="00DD350B" w:rsidRDefault="00DD350B" w:rsidP="00DD350B">
      <w:pPr>
        <w:pStyle w:val="a3"/>
        <w:widowControl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Научно-исследовательская работа студентов является одним из важнейших средств повышения качества подготовки специалистов в среднем профессиональном учебном заведении, способных творчески применять в практической деятельности достижения научно-технического прогресса,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следовательно, быстро адаптироваться к современным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социокультурным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условиям.</w:t>
      </w:r>
    </w:p>
    <w:p w:rsidR="00DD350B" w:rsidRDefault="00DD350B" w:rsidP="00DD350B">
      <w:pPr>
        <w:pStyle w:val="a3"/>
        <w:widowControl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Основная цель научно-исследовательской работы - формирование и развитие творческих способностей студентов, совершенствование форм привлечения молодежи к научной, конструкторской, технологической, творческой и внедренческой деятельности, обеспечивающих единство учебного, научного, воспитательного процессов для повышения профессионально-технического уровня подготовки специалистов.</w:t>
      </w:r>
    </w:p>
    <w:p w:rsidR="00DD350B" w:rsidRDefault="00DD350B" w:rsidP="00DD350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  <w:t xml:space="preserve">Студент, занимающийся научной работой, отвечает только за себя; только от него самого зависят тема исследований, сроки выполнения работы, а так же, что немаловажно, и будет ли выполнена работа вообще. Затрачивая своё личное время, студент развивает такие важные для будущего исследователя качества, как творческое мышление, ответственность и умение отстаивать свою точку зрения. Со стороны преподавателя, научного руководителя, необходимы доброе внимание и поддержка, </w:t>
      </w:r>
      <w:proofErr w:type="gramStart"/>
      <w:r>
        <w:rPr>
          <w:color w:val="000000"/>
          <w:sz w:val="28"/>
          <w:szCs w:val="28"/>
        </w:rPr>
        <w:t>без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которых</w:t>
      </w:r>
      <w:proofErr w:type="gramEnd"/>
      <w:r>
        <w:rPr>
          <w:color w:val="000000"/>
          <w:sz w:val="28"/>
          <w:szCs w:val="28"/>
        </w:rPr>
        <w:t xml:space="preserve"> студент, особенно на первом-втором курсах, не захочет (да и просто не сможет) заниматься «скучной наукой», какой кажется почти любая дисциплина на начальных стадиях её освоения.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этом каждый преподаватель должен уделять научно-исследовательской работе студентов не меньше внимания, чем  аудиторным занятиям.</w:t>
      </w:r>
    </w:p>
    <w:p w:rsidR="002142E3" w:rsidRDefault="002142E3" w:rsidP="002142E3">
      <w:pPr>
        <w:pStyle w:val="a3"/>
        <w:widowControl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Научно исследовательская работа студентов является важным фактором при подготовке молодого специалиста и учёного. </w:t>
      </w:r>
      <w:r>
        <w:rPr>
          <w:rFonts w:ascii="Times New Roman" w:hAnsi="Times New Roman"/>
          <w:color w:val="000000"/>
          <w:sz w:val="28"/>
          <w:szCs w:val="28"/>
        </w:rPr>
        <w:tab/>
        <w:t>Выигрывают все. Сам студент приобретает навыки, которые пригодятся ему в течение всей жизни, в каких бы отраслях национального хозяйства он не работал: самостоятельность суждений, умение концентрироваться, постоянно обогащать собственный запас знаний, обладать многосторонним взглядом на возникающие проблемы, просто уметь целенаправленно и вдумчиво работать. В свою очередь, общество получает достойного  члена, который, обладая вышеперечисленными качествами, сможет эффективно справляться с задачами, поставленными перед ним.</w:t>
      </w:r>
    </w:p>
    <w:p w:rsidR="00DD350B" w:rsidRPr="00DD350B" w:rsidRDefault="002142E3" w:rsidP="002142E3">
      <w:pPr>
        <w:pStyle w:val="a3"/>
        <w:widowControl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Такая работа решает проблему улучшения качества знаний с помощью организации непрерывной деятельности, когда студент не только учится эффективно и плодотворно работать, затрачивая при этом много свободного времени и сил, но и получает от процесса восхождения большое удовольствие, так как приобретённые им знания помогут ему как в работе, учёбе, так и в личной жизни.</w:t>
      </w:r>
      <w:proofErr w:type="gramEnd"/>
    </w:p>
    <w:p w:rsidR="00DD350B" w:rsidRDefault="00DD350B" w:rsidP="00DD350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Научно-исследовательская работа студентов является одной из важнейших составляющих частей учебного процесса Нижнекамского </w:t>
      </w:r>
      <w:r>
        <w:rPr>
          <w:sz w:val="28"/>
          <w:szCs w:val="28"/>
        </w:rPr>
        <w:lastRenderedPageBreak/>
        <w:t xml:space="preserve">нефтехимического колледжа. Научно-практические конференции, конкурсы, семинары, тренинги, мастер- классы, круглые столы, которые проводятся в рамках работы Студенческого научного общества колледжа, – всё это позволяет студенту начать полноценную научную работу, найти единомышленников по ней, с которыми можно посоветоваться и поделиться результатами своих исследований. </w:t>
      </w:r>
    </w:p>
    <w:p w:rsidR="00DD350B" w:rsidRDefault="00DD350B" w:rsidP="00DD350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Участвуя в деятельности Студенческого научного общества Нефтехимического колледжа,  у студентов появляется замечательная возможность получить практический опыт, реализовать собственные проекты, установить новые контакты, научиться работать в команде, отстаивать  и аргументировать свою точку зрения. </w:t>
      </w:r>
      <w:r>
        <w:rPr>
          <w:sz w:val="28"/>
          <w:szCs w:val="28"/>
        </w:rPr>
        <w:tab/>
      </w:r>
    </w:p>
    <w:p w:rsidR="00DD350B" w:rsidRDefault="00DD350B" w:rsidP="00DD350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2010 года по 2013 год 265 студентов членов Студенческого научного общества Нефтехимического колледжа приняли участие в различных научно-практических конференциях и конкурсах.</w:t>
      </w:r>
    </w:p>
    <w:p w:rsidR="00DD350B" w:rsidRDefault="00DD350B" w:rsidP="00DD350B">
      <w:pPr>
        <w:spacing w:line="360" w:lineRule="auto"/>
        <w:ind w:firstLine="360"/>
        <w:jc w:val="both"/>
        <w:rPr>
          <w:sz w:val="28"/>
          <w:szCs w:val="28"/>
        </w:rPr>
      </w:pPr>
      <w:r w:rsidRPr="00DD350B">
        <w:rPr>
          <w:sz w:val="28"/>
          <w:szCs w:val="28"/>
        </w:rPr>
        <w:t>В 2011 году</w:t>
      </w:r>
      <w:r>
        <w:rPr>
          <w:sz w:val="28"/>
          <w:szCs w:val="28"/>
        </w:rPr>
        <w:t xml:space="preserve"> ФГОУ СПО «Нижнекамский нефтехимический колледж» стал победителем конкурса «100 лучших ССУЗОВ России»,  организованного Независимым общественным советом конкурса, Союзом директоров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 России, организационным комитетом IV Всероссийской конференции «Проблемы и перспективы развития начального и среднего профессионального образования в России»   в номинации «Научная школа»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анкт-Петербург и удостоен Золотой медали «Европейское качество», Студенческое научное общество ФГОУ СПО «Нижнекамский нефтехимический колледж» стало победителем Ежегодной студенческой премии Нижнекамского  муниципального района «Студент года» в номинации «Лучшая студенческая научная организация – 2011».</w:t>
      </w:r>
    </w:p>
    <w:p w:rsidR="00DD350B" w:rsidRDefault="00DD350B" w:rsidP="00DD350B">
      <w:pPr>
        <w:spacing w:line="360" w:lineRule="auto"/>
        <w:ind w:firstLine="360"/>
        <w:jc w:val="both"/>
        <w:rPr>
          <w:sz w:val="28"/>
          <w:szCs w:val="28"/>
        </w:rPr>
      </w:pPr>
      <w:r w:rsidRPr="00DD350B">
        <w:rPr>
          <w:sz w:val="28"/>
          <w:szCs w:val="28"/>
        </w:rPr>
        <w:t>В 2011 году</w:t>
      </w:r>
      <w:r>
        <w:rPr>
          <w:sz w:val="28"/>
          <w:szCs w:val="28"/>
        </w:rPr>
        <w:t xml:space="preserve"> студентка 3 курса </w:t>
      </w:r>
      <w:proofErr w:type="spellStart"/>
      <w:r>
        <w:rPr>
          <w:sz w:val="28"/>
          <w:szCs w:val="28"/>
        </w:rPr>
        <w:t>Каюмова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Алия</w:t>
      </w:r>
      <w:proofErr w:type="spellEnd"/>
      <w:r>
        <w:rPr>
          <w:sz w:val="28"/>
          <w:szCs w:val="28"/>
        </w:rPr>
        <w:t xml:space="preserve">, в </w:t>
      </w:r>
      <w:r w:rsidRPr="00DD350B">
        <w:rPr>
          <w:sz w:val="28"/>
          <w:szCs w:val="28"/>
        </w:rPr>
        <w:t>2012 году</w:t>
      </w:r>
      <w:r>
        <w:rPr>
          <w:sz w:val="28"/>
          <w:szCs w:val="28"/>
        </w:rPr>
        <w:t xml:space="preserve"> студентка 4 курса Журавлева Тамара  стали стипендиатами Правительства Российской Федерации для </w:t>
      </w:r>
      <w:proofErr w:type="gramStart"/>
      <w:r>
        <w:rPr>
          <w:sz w:val="28"/>
          <w:szCs w:val="28"/>
        </w:rPr>
        <w:t>лиц</w:t>
      </w:r>
      <w:proofErr w:type="gramEnd"/>
      <w:r>
        <w:rPr>
          <w:sz w:val="28"/>
          <w:szCs w:val="28"/>
        </w:rPr>
        <w:t xml:space="preserve"> обучающихся в образовательных учреждениях начального профессионального образования, среднего профессионального образования и высшего профессионального образования за научные достижения. В 2013 году  </w:t>
      </w:r>
      <w:r>
        <w:rPr>
          <w:sz w:val="28"/>
          <w:szCs w:val="28"/>
        </w:rPr>
        <w:lastRenderedPageBreak/>
        <w:t xml:space="preserve">студент 2 курса </w:t>
      </w:r>
      <w:proofErr w:type="spellStart"/>
      <w:r>
        <w:rPr>
          <w:sz w:val="28"/>
          <w:szCs w:val="28"/>
        </w:rPr>
        <w:t>Кунаев</w:t>
      </w:r>
      <w:proofErr w:type="spellEnd"/>
      <w:r>
        <w:rPr>
          <w:sz w:val="28"/>
          <w:szCs w:val="28"/>
        </w:rPr>
        <w:t xml:space="preserve"> Антон получил именную стипендию Главы Нижнекамского муниципального района  Республики Татарстан для студентов и учащихся учреждений высшего, </w:t>
      </w:r>
      <w:proofErr w:type="spellStart"/>
      <w:r>
        <w:rPr>
          <w:sz w:val="28"/>
          <w:szCs w:val="28"/>
        </w:rPr>
        <w:t>среднеспециального</w:t>
      </w:r>
      <w:proofErr w:type="spellEnd"/>
      <w:r>
        <w:rPr>
          <w:sz w:val="28"/>
          <w:szCs w:val="28"/>
        </w:rPr>
        <w:t xml:space="preserve"> и начального профессионального образования за особые достижения в учебной и научной деятельности.</w:t>
      </w:r>
    </w:p>
    <w:p w:rsidR="00DD350B" w:rsidRPr="00E00342" w:rsidRDefault="00DD350B" w:rsidP="00DD350B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 выпускники</w:t>
      </w:r>
      <w:r w:rsidRPr="000736ED">
        <w:rPr>
          <w:sz w:val="28"/>
          <w:szCs w:val="28"/>
        </w:rPr>
        <w:t>, кто активно наращивал свой образовательный потенц</w:t>
      </w:r>
      <w:r>
        <w:rPr>
          <w:sz w:val="28"/>
          <w:szCs w:val="28"/>
        </w:rPr>
        <w:t xml:space="preserve">иал </w:t>
      </w:r>
      <w:r w:rsidRPr="000736ED">
        <w:rPr>
          <w:sz w:val="28"/>
          <w:szCs w:val="28"/>
        </w:rPr>
        <w:t xml:space="preserve">за счет участия в научно-исследовательской деятельности во время учебы в </w:t>
      </w:r>
      <w:r>
        <w:rPr>
          <w:sz w:val="28"/>
          <w:szCs w:val="28"/>
        </w:rPr>
        <w:t>Нижнекамском нефтехимическом колледже</w:t>
      </w:r>
      <w:r w:rsidRPr="000736ED">
        <w:rPr>
          <w:sz w:val="28"/>
          <w:szCs w:val="28"/>
        </w:rPr>
        <w:t xml:space="preserve">, готов к повышению уровня первоначально полученного образования в процессе последующего развития собственной трудовой карьеры, что является </w:t>
      </w:r>
      <w:r>
        <w:rPr>
          <w:sz w:val="28"/>
          <w:szCs w:val="28"/>
        </w:rPr>
        <w:t xml:space="preserve">решающим фактором  </w:t>
      </w:r>
      <w:r w:rsidRPr="000736ED">
        <w:rPr>
          <w:sz w:val="28"/>
          <w:szCs w:val="28"/>
        </w:rPr>
        <w:t xml:space="preserve"> конкурентоспособности выпускников сред</w:t>
      </w:r>
      <w:r>
        <w:rPr>
          <w:sz w:val="28"/>
          <w:szCs w:val="28"/>
        </w:rPr>
        <w:t>него профессионального образования</w:t>
      </w:r>
      <w:r w:rsidRPr="000736ED">
        <w:rPr>
          <w:sz w:val="28"/>
          <w:szCs w:val="28"/>
        </w:rPr>
        <w:t xml:space="preserve"> на рынке труда</w:t>
      </w:r>
      <w:r>
        <w:rPr>
          <w:sz w:val="28"/>
          <w:szCs w:val="28"/>
        </w:rPr>
        <w:t>.</w:t>
      </w:r>
    </w:p>
    <w:p w:rsidR="00DD350B" w:rsidRPr="00CC2544" w:rsidRDefault="00DD350B" w:rsidP="00DD350B">
      <w:pPr>
        <w:spacing w:line="36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Проведенная организационная работа стала основанием для создания </w:t>
      </w:r>
      <w:r w:rsidRPr="00CC2544">
        <w:rPr>
          <w:sz w:val="28"/>
          <w:szCs w:val="28"/>
        </w:rPr>
        <w:t>на базе ГБОУ СПО «Нижнекамский нефтехимический колледж»</w:t>
      </w:r>
      <w:r w:rsidR="002142E3">
        <w:rPr>
          <w:sz w:val="28"/>
          <w:szCs w:val="28"/>
        </w:rPr>
        <w:t xml:space="preserve"> </w:t>
      </w:r>
      <w:r w:rsidR="002142E3" w:rsidRPr="002142E3">
        <w:rPr>
          <w:sz w:val="28"/>
          <w:szCs w:val="28"/>
        </w:rPr>
        <w:t xml:space="preserve"> </w:t>
      </w:r>
      <w:r w:rsidR="002142E3" w:rsidRPr="00CC2544">
        <w:rPr>
          <w:sz w:val="28"/>
          <w:szCs w:val="28"/>
        </w:rPr>
        <w:t>Школ</w:t>
      </w:r>
      <w:r w:rsidR="002142E3">
        <w:rPr>
          <w:sz w:val="28"/>
          <w:szCs w:val="28"/>
        </w:rPr>
        <w:t>ы</w:t>
      </w:r>
      <w:r w:rsidR="002142E3" w:rsidRPr="00CC2544">
        <w:rPr>
          <w:sz w:val="28"/>
          <w:szCs w:val="28"/>
        </w:rPr>
        <w:t xml:space="preserve"> молодых учёных </w:t>
      </w:r>
      <w:r w:rsidR="002142E3">
        <w:rPr>
          <w:sz w:val="28"/>
          <w:szCs w:val="28"/>
        </w:rPr>
        <w:t xml:space="preserve">при Главе Нижнекамского муниципального района </w:t>
      </w:r>
      <w:r>
        <w:rPr>
          <w:sz w:val="28"/>
          <w:szCs w:val="28"/>
        </w:rPr>
        <w:t xml:space="preserve">в </w:t>
      </w:r>
      <w:r w:rsidRPr="00CC2544">
        <w:rPr>
          <w:sz w:val="28"/>
          <w:szCs w:val="28"/>
        </w:rPr>
        <w:t>целях реализации государственной молодёжной политики</w:t>
      </w:r>
      <w:r>
        <w:rPr>
          <w:sz w:val="28"/>
          <w:szCs w:val="28"/>
        </w:rPr>
        <w:t xml:space="preserve"> и поддержки одарённой молодёжи, </w:t>
      </w:r>
      <w:r w:rsidRPr="00CC2544">
        <w:rPr>
          <w:sz w:val="28"/>
          <w:szCs w:val="28"/>
        </w:rPr>
        <w:t xml:space="preserve"> для успешной социализации и эффективной самореализации, развития научно-исследовательского потенциала и обе</w:t>
      </w:r>
      <w:r>
        <w:rPr>
          <w:sz w:val="28"/>
          <w:szCs w:val="28"/>
        </w:rPr>
        <w:t xml:space="preserve">спечения её конкурентоспособности.  </w:t>
      </w:r>
      <w:r w:rsidRPr="00CC2544">
        <w:rPr>
          <w:sz w:val="28"/>
          <w:szCs w:val="28"/>
        </w:rPr>
        <w:tab/>
        <w:t xml:space="preserve"> </w:t>
      </w:r>
    </w:p>
    <w:p w:rsidR="00DD350B" w:rsidRDefault="00DD350B" w:rsidP="00DD350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Style w:val="a6"/>
          <w:color w:val="000000"/>
          <w:spacing w:val="2"/>
          <w:sz w:val="28"/>
          <w:szCs w:val="28"/>
        </w:rPr>
        <w:tab/>
      </w:r>
      <w:r w:rsidRPr="00DD350B">
        <w:rPr>
          <w:rStyle w:val="a6"/>
          <w:b w:val="0"/>
          <w:color w:val="000000"/>
          <w:spacing w:val="2"/>
          <w:sz w:val="28"/>
          <w:szCs w:val="28"/>
        </w:rPr>
        <w:t>Учредитель Школы молодых учёных</w:t>
      </w:r>
      <w:r w:rsidRPr="00CC2544">
        <w:rPr>
          <w:rStyle w:val="a6"/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Ассоциация учёных и </w:t>
      </w:r>
      <w:r w:rsidRPr="00CC2544">
        <w:rPr>
          <w:sz w:val="28"/>
          <w:szCs w:val="28"/>
        </w:rPr>
        <w:t>промышленников Н</w:t>
      </w:r>
      <w:r>
        <w:rPr>
          <w:sz w:val="28"/>
          <w:szCs w:val="28"/>
        </w:rPr>
        <w:t>ижнекамского муниципального района</w:t>
      </w:r>
      <w:r w:rsidRPr="00CC2544">
        <w:rPr>
          <w:sz w:val="28"/>
          <w:szCs w:val="28"/>
        </w:rPr>
        <w:t>.</w:t>
      </w:r>
    </w:p>
    <w:p w:rsidR="00DD350B" w:rsidRDefault="00DD350B" w:rsidP="00DD35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Студенческое научное общество Нижнекамского нефтехимического колледжа   – это, прежде всего,  уникальная школа научного  лидерства. Здесь загораются новые звезды, раскрываются таланты, появляются новые идеи и перспективы. Своей работой мы укрепляем статус Нижнекамского нефтехимического колледжа не только в республике  Татарстан и Российской Федерации, но и за рубежом. </w:t>
      </w:r>
    </w:p>
    <w:p w:rsidR="00DD350B" w:rsidRDefault="00DD350B" w:rsidP="00DD350B">
      <w:pPr>
        <w:spacing w:line="360" w:lineRule="auto"/>
        <w:jc w:val="both"/>
        <w:rPr>
          <w:sz w:val="28"/>
          <w:szCs w:val="28"/>
        </w:rPr>
      </w:pPr>
    </w:p>
    <w:p w:rsidR="00B51339" w:rsidRDefault="00B51339"/>
    <w:sectPr w:rsidR="00B51339" w:rsidSect="00E01A08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9C4" w:rsidRDefault="008069C4" w:rsidP="008155A7">
      <w:r>
        <w:separator/>
      </w:r>
    </w:p>
  </w:endnote>
  <w:endnote w:type="continuationSeparator" w:id="0">
    <w:p w:rsidR="008069C4" w:rsidRDefault="008069C4" w:rsidP="0081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5911"/>
      <w:docPartObj>
        <w:docPartGallery w:val="Page Numbers (Bottom of Page)"/>
        <w:docPartUnique/>
      </w:docPartObj>
    </w:sdtPr>
    <w:sdtContent>
      <w:p w:rsidR="00323E63" w:rsidRDefault="00B45994">
        <w:pPr>
          <w:pStyle w:val="aa"/>
          <w:jc w:val="right"/>
        </w:pPr>
        <w:r>
          <w:fldChar w:fldCharType="begin"/>
        </w:r>
        <w:r w:rsidR="00B44D75">
          <w:instrText xml:space="preserve"> PAGE   \* MERGEFORMAT </w:instrText>
        </w:r>
        <w:r>
          <w:fldChar w:fldCharType="separate"/>
        </w:r>
        <w:r w:rsidR="009E5D6A">
          <w:rPr>
            <w:noProof/>
          </w:rPr>
          <w:t>5</w:t>
        </w:r>
        <w:r>
          <w:fldChar w:fldCharType="end"/>
        </w:r>
      </w:p>
    </w:sdtContent>
  </w:sdt>
  <w:p w:rsidR="00323E63" w:rsidRDefault="008069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9C4" w:rsidRDefault="008069C4" w:rsidP="008155A7">
      <w:r>
        <w:separator/>
      </w:r>
    </w:p>
  </w:footnote>
  <w:footnote w:type="continuationSeparator" w:id="0">
    <w:p w:rsidR="008069C4" w:rsidRDefault="008069C4" w:rsidP="00815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3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5A7"/>
    <w:rsid w:val="00133D78"/>
    <w:rsid w:val="002142E3"/>
    <w:rsid w:val="002F0F79"/>
    <w:rsid w:val="0034319C"/>
    <w:rsid w:val="00577BA1"/>
    <w:rsid w:val="00606076"/>
    <w:rsid w:val="00660387"/>
    <w:rsid w:val="008069C4"/>
    <w:rsid w:val="008155A7"/>
    <w:rsid w:val="00954343"/>
    <w:rsid w:val="009C614D"/>
    <w:rsid w:val="009E5D6A"/>
    <w:rsid w:val="00B44D75"/>
    <w:rsid w:val="00B45994"/>
    <w:rsid w:val="00B51339"/>
    <w:rsid w:val="00BD5B7A"/>
    <w:rsid w:val="00DD350B"/>
    <w:rsid w:val="00E01A08"/>
    <w:rsid w:val="00F52EEA"/>
    <w:rsid w:val="00F8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A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55A7"/>
    <w:pPr>
      <w:widowControl w:val="0"/>
      <w:suppressAutoHyphens/>
      <w:spacing w:after="120"/>
    </w:pPr>
    <w:rPr>
      <w:rFonts w:ascii="Arial" w:eastAsia="Arial Unicode MS" w:hAnsi="Arial" w:cs="Arial Unicode MS"/>
      <w:kern w:val="1"/>
      <w:sz w:val="20"/>
      <w:lang w:bidi="bo-CN"/>
    </w:rPr>
  </w:style>
  <w:style w:type="character" w:customStyle="1" w:styleId="a4">
    <w:name w:val="Основной текст Знак"/>
    <w:basedOn w:val="a0"/>
    <w:link w:val="a3"/>
    <w:rsid w:val="008155A7"/>
    <w:rPr>
      <w:rFonts w:ascii="Arial" w:eastAsia="Arial Unicode MS" w:hAnsi="Arial" w:cs="Arial Unicode MS"/>
      <w:kern w:val="1"/>
      <w:sz w:val="20"/>
      <w:szCs w:val="24"/>
      <w:lang w:eastAsia="ru-RU" w:bidi="bo-CN"/>
    </w:rPr>
  </w:style>
  <w:style w:type="paragraph" w:styleId="a5">
    <w:name w:val="List Paragraph"/>
    <w:basedOn w:val="a"/>
    <w:uiPriority w:val="34"/>
    <w:qFormat/>
    <w:rsid w:val="008155A7"/>
    <w:pPr>
      <w:ind w:left="720"/>
      <w:contextualSpacing/>
    </w:pPr>
  </w:style>
  <w:style w:type="character" w:styleId="a6">
    <w:name w:val="Strong"/>
    <w:basedOn w:val="a0"/>
    <w:qFormat/>
    <w:rsid w:val="008155A7"/>
    <w:rPr>
      <w:b/>
      <w:bCs/>
    </w:rPr>
  </w:style>
  <w:style w:type="paragraph" w:styleId="a7">
    <w:name w:val="Normal (Web)"/>
    <w:basedOn w:val="a"/>
    <w:uiPriority w:val="99"/>
    <w:semiHidden/>
    <w:unhideWhenUsed/>
    <w:rsid w:val="008155A7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8155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55A7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155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55A7"/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33D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.appakova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041E0-61B5-483C-8FF8-2DB59F09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402</cp:lastModifiedBy>
  <cp:revision>8</cp:revision>
  <dcterms:created xsi:type="dcterms:W3CDTF">2014-01-29T07:11:00Z</dcterms:created>
  <dcterms:modified xsi:type="dcterms:W3CDTF">2014-02-03T08:55:00Z</dcterms:modified>
</cp:coreProperties>
</file>