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7C9" w:rsidRPr="008308DD" w:rsidRDefault="002937C9" w:rsidP="002937C9">
      <w:pPr>
        <w:spacing w:line="276" w:lineRule="auto"/>
        <w:jc w:val="center"/>
        <w:rPr>
          <w:b/>
          <w:i/>
          <w:sz w:val="32"/>
          <w:szCs w:val="32"/>
          <w:u w:val="single"/>
          <w:lang w:val="fr-FR"/>
        </w:rPr>
      </w:pPr>
      <w:r w:rsidRPr="008308DD">
        <w:rPr>
          <w:b/>
          <w:i/>
          <w:sz w:val="32"/>
          <w:szCs w:val="32"/>
          <w:u w:val="single"/>
          <w:lang w:val="fr-FR"/>
        </w:rPr>
        <w:t>Vladimir P. Marin</w:t>
      </w:r>
    </w:p>
    <w:p w:rsidR="002937C9" w:rsidRPr="008308DD" w:rsidRDefault="002937C9" w:rsidP="002937C9">
      <w:pPr>
        <w:shd w:val="clear" w:color="auto" w:fill="FFFFFF"/>
        <w:spacing w:line="276" w:lineRule="auto"/>
        <w:jc w:val="center"/>
        <w:rPr>
          <w:b/>
          <w:sz w:val="28"/>
          <w:szCs w:val="18"/>
          <w:lang w:val="en-US"/>
        </w:rPr>
      </w:pPr>
      <w:proofErr w:type="spellStart"/>
      <w:r w:rsidRPr="008308DD">
        <w:rPr>
          <w:b/>
          <w:sz w:val="28"/>
          <w:szCs w:val="18"/>
          <w:lang w:val="en-US"/>
        </w:rPr>
        <w:t>Polyolefins</w:t>
      </w:r>
      <w:proofErr w:type="spellEnd"/>
      <w:r w:rsidRPr="008308DD">
        <w:rPr>
          <w:b/>
          <w:sz w:val="28"/>
          <w:szCs w:val="18"/>
          <w:lang w:val="en-US"/>
        </w:rPr>
        <w:t>, Polymerization Catalysis and Catalysts</w:t>
      </w:r>
    </w:p>
    <w:p w:rsidR="002937C9" w:rsidRPr="008308DD" w:rsidRDefault="002937C9" w:rsidP="002937C9">
      <w:pPr>
        <w:shd w:val="clear" w:color="auto" w:fill="FFFFFF"/>
        <w:spacing w:line="276" w:lineRule="auto"/>
        <w:jc w:val="center"/>
        <w:rPr>
          <w:sz w:val="22"/>
          <w:lang w:val="en-US"/>
        </w:rPr>
      </w:pPr>
      <w:r w:rsidRPr="008308DD">
        <w:rPr>
          <w:sz w:val="22"/>
          <w:lang w:val="en-US"/>
        </w:rPr>
        <w:t>BASF (Houston, USA)</w:t>
      </w:r>
    </w:p>
    <w:p w:rsidR="002937C9" w:rsidRPr="008308DD" w:rsidRDefault="002937C9" w:rsidP="002937C9">
      <w:pPr>
        <w:spacing w:line="276" w:lineRule="auto"/>
        <w:ind w:firstLine="709"/>
        <w:jc w:val="both"/>
        <w:rPr>
          <w:lang w:val="en-US"/>
        </w:rPr>
      </w:pPr>
      <w:r w:rsidRPr="008308DD">
        <w:rPr>
          <w:lang w:val="en-US"/>
        </w:rPr>
        <w:t xml:space="preserve">The presentation will cover the Polyolefin catalysts from history of discovery through development to commercial production. Ziegler-Natta </w:t>
      </w:r>
      <w:proofErr w:type="gramStart"/>
      <w:r w:rsidRPr="008308DD">
        <w:rPr>
          <w:lang w:val="en-US"/>
        </w:rPr>
        <w:t>catalysts  from</w:t>
      </w:r>
      <w:proofErr w:type="gramEnd"/>
      <w:r w:rsidRPr="008308DD">
        <w:rPr>
          <w:lang w:val="en-US"/>
        </w:rPr>
        <w:t xml:space="preserve"> 1st to 5th generations are</w:t>
      </w:r>
      <w:r>
        <w:rPr>
          <w:lang w:val="en-US"/>
        </w:rPr>
        <w:t xml:space="preserve">  discussed. </w:t>
      </w:r>
      <w:proofErr w:type="spellStart"/>
      <w:r w:rsidRPr="008308DD">
        <w:rPr>
          <w:lang w:val="en-US"/>
        </w:rPr>
        <w:t>Metallocene</w:t>
      </w:r>
      <w:proofErr w:type="spellEnd"/>
      <w:r w:rsidRPr="008308DD">
        <w:rPr>
          <w:lang w:val="en-US"/>
        </w:rPr>
        <w:t xml:space="preserve"> catalysts and post-</w:t>
      </w:r>
      <w:proofErr w:type="spellStart"/>
      <w:r w:rsidRPr="008308DD">
        <w:rPr>
          <w:lang w:val="en-US"/>
        </w:rPr>
        <w:t>metallocene</w:t>
      </w:r>
      <w:proofErr w:type="spellEnd"/>
      <w:r w:rsidRPr="008308DD">
        <w:rPr>
          <w:lang w:val="en-US"/>
        </w:rPr>
        <w:t xml:space="preserve"> catalysts for olefin polymerization in l</w:t>
      </w:r>
      <w:r w:rsidRPr="008308DD">
        <w:rPr>
          <w:lang w:val="en-US"/>
        </w:rPr>
        <w:t>a</w:t>
      </w:r>
      <w:r w:rsidRPr="008308DD">
        <w:rPr>
          <w:lang w:val="en-US"/>
        </w:rPr>
        <w:t xml:space="preserve">boratory and commercial plant are presented. </w:t>
      </w:r>
    </w:p>
    <w:p w:rsidR="002937C9" w:rsidRPr="008308DD" w:rsidRDefault="002937C9" w:rsidP="002937C9">
      <w:pPr>
        <w:spacing w:line="276" w:lineRule="auto"/>
        <w:ind w:firstLine="709"/>
        <w:jc w:val="both"/>
        <w:rPr>
          <w:lang w:val="en-US"/>
        </w:rPr>
      </w:pPr>
      <w:r w:rsidRPr="008308DD">
        <w:rPr>
          <w:lang w:val="en-US"/>
        </w:rPr>
        <w:t>Polymerization process and mechanism of polymerization process is discussed.  Relatio</w:t>
      </w:r>
      <w:r w:rsidRPr="008308DD">
        <w:rPr>
          <w:lang w:val="en-US"/>
        </w:rPr>
        <w:t>n</w:t>
      </w:r>
      <w:r w:rsidRPr="008308DD">
        <w:rPr>
          <w:lang w:val="en-US"/>
        </w:rPr>
        <w:t xml:space="preserve">ship between catalyst structures and polymer properties is demonstrated.  How to make catalyst with desired polymer properties? </w:t>
      </w:r>
      <w:proofErr w:type="spellStart"/>
      <w:proofErr w:type="gramStart"/>
      <w:r w:rsidRPr="008308DD">
        <w:rPr>
          <w:lang w:val="en-US"/>
        </w:rPr>
        <w:t>Isotactic</w:t>
      </w:r>
      <w:proofErr w:type="spellEnd"/>
      <w:r w:rsidRPr="008308DD">
        <w:rPr>
          <w:lang w:val="en-US"/>
        </w:rPr>
        <w:t xml:space="preserve">, </w:t>
      </w:r>
      <w:proofErr w:type="spellStart"/>
      <w:r w:rsidRPr="008308DD">
        <w:rPr>
          <w:lang w:val="en-US"/>
        </w:rPr>
        <w:t>syndiotactic</w:t>
      </w:r>
      <w:proofErr w:type="spellEnd"/>
      <w:r w:rsidRPr="008308DD">
        <w:rPr>
          <w:lang w:val="en-US"/>
        </w:rPr>
        <w:t xml:space="preserve"> and </w:t>
      </w:r>
      <w:proofErr w:type="spellStart"/>
      <w:r w:rsidRPr="008308DD">
        <w:rPr>
          <w:lang w:val="en-US"/>
        </w:rPr>
        <w:t>atactic</w:t>
      </w:r>
      <w:proofErr w:type="spellEnd"/>
      <w:r w:rsidRPr="008308DD">
        <w:rPr>
          <w:lang w:val="en-US"/>
        </w:rPr>
        <w:t xml:space="preserve"> polypropylene.</w:t>
      </w:r>
      <w:proofErr w:type="gramEnd"/>
      <w:r w:rsidRPr="008308DD">
        <w:rPr>
          <w:lang w:val="en-US"/>
        </w:rPr>
        <w:t xml:space="preserve">  </w:t>
      </w:r>
    </w:p>
    <w:p w:rsidR="002937C9" w:rsidRPr="008308DD" w:rsidRDefault="002937C9" w:rsidP="002937C9">
      <w:pPr>
        <w:spacing w:line="276" w:lineRule="auto"/>
        <w:ind w:firstLine="709"/>
        <w:jc w:val="both"/>
        <w:rPr>
          <w:lang w:val="en-US"/>
        </w:rPr>
      </w:pPr>
      <w:r w:rsidRPr="008308DD">
        <w:rPr>
          <w:lang w:val="en-US"/>
        </w:rPr>
        <w:t xml:space="preserve">Main steps from laboratory to plant.  </w:t>
      </w:r>
      <w:proofErr w:type="gramStart"/>
      <w:r w:rsidRPr="008308DD">
        <w:rPr>
          <w:lang w:val="en-US"/>
        </w:rPr>
        <w:t>Commercial polyolefin production.</w:t>
      </w:r>
      <w:proofErr w:type="gramEnd"/>
      <w:r w:rsidRPr="008308DD">
        <w:rPr>
          <w:lang w:val="en-US"/>
        </w:rPr>
        <w:t xml:space="preserve"> </w:t>
      </w:r>
      <w:proofErr w:type="gramStart"/>
      <w:r w:rsidRPr="008308DD">
        <w:rPr>
          <w:lang w:val="en-US"/>
        </w:rPr>
        <w:t>BASF as the largest independent polyolefin catalyst supplier in the world.</w:t>
      </w:r>
      <w:proofErr w:type="gramEnd"/>
      <w:r w:rsidRPr="008308DD">
        <w:rPr>
          <w:lang w:val="en-US"/>
        </w:rPr>
        <w:t xml:space="preserve">  When you are looking for the right reaction from your polyolefin catalyst, turn to BASF. BASF will provide you right catalyst from innovative portfolio catalysts that will achieve the desired reaction. </w:t>
      </w:r>
    </w:p>
    <w:p w:rsidR="002937C9" w:rsidRDefault="002937C9" w:rsidP="002937C9">
      <w:pPr>
        <w:spacing w:after="120"/>
        <w:rPr>
          <w:b/>
          <w:i/>
          <w:sz w:val="32"/>
          <w:szCs w:val="32"/>
          <w:u w:val="single"/>
          <w:lang w:val="en-US"/>
        </w:rPr>
      </w:pPr>
    </w:p>
    <w:p w:rsidR="00FF635E" w:rsidRPr="002937C9" w:rsidRDefault="00FF635E">
      <w:pPr>
        <w:rPr>
          <w:lang w:val="en-US"/>
        </w:rPr>
      </w:pPr>
    </w:p>
    <w:sectPr w:rsidR="00FF635E" w:rsidRPr="002937C9" w:rsidSect="00FF63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937C9"/>
    <w:rsid w:val="00006272"/>
    <w:rsid w:val="00034248"/>
    <w:rsid w:val="00151A88"/>
    <w:rsid w:val="001A6AB5"/>
    <w:rsid w:val="001C5AA8"/>
    <w:rsid w:val="001D2AA0"/>
    <w:rsid w:val="002937C9"/>
    <w:rsid w:val="002A0996"/>
    <w:rsid w:val="003E1248"/>
    <w:rsid w:val="00475268"/>
    <w:rsid w:val="00550AC4"/>
    <w:rsid w:val="005A41C8"/>
    <w:rsid w:val="00703D49"/>
    <w:rsid w:val="008C2AE0"/>
    <w:rsid w:val="00A30F84"/>
    <w:rsid w:val="00B2376B"/>
    <w:rsid w:val="00B63230"/>
    <w:rsid w:val="00EB1ADE"/>
    <w:rsid w:val="00F22542"/>
    <w:rsid w:val="00FF6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7C9"/>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EB1ADE"/>
    <w:pPr>
      <w:keepNext/>
      <w:spacing w:before="240" w:after="60"/>
      <w:outlineLvl w:val="0"/>
    </w:pPr>
    <w:rPr>
      <w:rFonts w:asciiTheme="majorHAnsi" w:eastAsiaTheme="majorEastAsia" w:hAnsiTheme="majorHAnsi"/>
      <w:b/>
      <w:bCs/>
      <w:kern w:val="32"/>
      <w:sz w:val="32"/>
      <w:szCs w:val="32"/>
      <w:lang w:val="en-US" w:eastAsia="en-US" w:bidi="en-US"/>
    </w:rPr>
  </w:style>
  <w:style w:type="paragraph" w:styleId="2">
    <w:name w:val="heading 2"/>
    <w:basedOn w:val="a"/>
    <w:next w:val="a"/>
    <w:link w:val="20"/>
    <w:uiPriority w:val="9"/>
    <w:semiHidden/>
    <w:unhideWhenUsed/>
    <w:qFormat/>
    <w:rsid w:val="00EB1ADE"/>
    <w:pPr>
      <w:keepNext/>
      <w:spacing w:before="240" w:after="60"/>
      <w:outlineLvl w:val="1"/>
    </w:pPr>
    <w:rPr>
      <w:rFonts w:asciiTheme="majorHAnsi" w:eastAsiaTheme="majorEastAsia" w:hAnsiTheme="majorHAnsi" w:cstheme="majorBidi"/>
      <w:b/>
      <w:bCs/>
      <w:i/>
      <w:iCs/>
      <w:sz w:val="28"/>
      <w:szCs w:val="28"/>
      <w:lang w:val="en-US" w:eastAsia="en-US" w:bidi="en-US"/>
    </w:rPr>
  </w:style>
  <w:style w:type="paragraph" w:styleId="3">
    <w:name w:val="heading 3"/>
    <w:basedOn w:val="a"/>
    <w:next w:val="a"/>
    <w:link w:val="30"/>
    <w:uiPriority w:val="9"/>
    <w:semiHidden/>
    <w:unhideWhenUsed/>
    <w:qFormat/>
    <w:rsid w:val="00EB1ADE"/>
    <w:pPr>
      <w:keepNext/>
      <w:spacing w:before="240" w:after="60"/>
      <w:outlineLvl w:val="2"/>
    </w:pPr>
    <w:rPr>
      <w:rFonts w:asciiTheme="majorHAnsi" w:eastAsiaTheme="majorEastAsia" w:hAnsiTheme="majorHAnsi"/>
      <w:b/>
      <w:bCs/>
      <w:sz w:val="26"/>
      <w:szCs w:val="26"/>
      <w:lang w:val="en-US" w:eastAsia="en-US" w:bidi="en-US"/>
    </w:rPr>
  </w:style>
  <w:style w:type="paragraph" w:styleId="4">
    <w:name w:val="heading 4"/>
    <w:basedOn w:val="a"/>
    <w:next w:val="a"/>
    <w:link w:val="40"/>
    <w:uiPriority w:val="9"/>
    <w:semiHidden/>
    <w:unhideWhenUsed/>
    <w:qFormat/>
    <w:rsid w:val="00EB1ADE"/>
    <w:pPr>
      <w:keepNext/>
      <w:spacing w:before="240" w:after="60"/>
      <w:outlineLvl w:val="3"/>
    </w:pPr>
    <w:rPr>
      <w:rFonts w:asciiTheme="minorHAnsi" w:eastAsiaTheme="minorHAnsi" w:hAnsiTheme="minorHAnsi"/>
      <w:b/>
      <w:bCs/>
      <w:sz w:val="28"/>
      <w:szCs w:val="28"/>
      <w:lang w:val="en-US" w:eastAsia="en-US" w:bidi="en-US"/>
    </w:rPr>
  </w:style>
  <w:style w:type="paragraph" w:styleId="5">
    <w:name w:val="heading 5"/>
    <w:basedOn w:val="a"/>
    <w:next w:val="a"/>
    <w:link w:val="50"/>
    <w:uiPriority w:val="9"/>
    <w:semiHidden/>
    <w:unhideWhenUsed/>
    <w:qFormat/>
    <w:rsid w:val="00EB1ADE"/>
    <w:pPr>
      <w:spacing w:before="240" w:after="60"/>
      <w:outlineLvl w:val="4"/>
    </w:pPr>
    <w:rPr>
      <w:rFonts w:asciiTheme="minorHAnsi" w:eastAsiaTheme="minorHAnsi" w:hAnsiTheme="minorHAnsi"/>
      <w:b/>
      <w:bCs/>
      <w:i/>
      <w:iCs/>
      <w:sz w:val="26"/>
      <w:szCs w:val="26"/>
      <w:lang w:val="en-US" w:eastAsia="en-US" w:bidi="en-US"/>
    </w:rPr>
  </w:style>
  <w:style w:type="paragraph" w:styleId="6">
    <w:name w:val="heading 6"/>
    <w:basedOn w:val="a"/>
    <w:next w:val="a"/>
    <w:link w:val="60"/>
    <w:uiPriority w:val="9"/>
    <w:semiHidden/>
    <w:unhideWhenUsed/>
    <w:qFormat/>
    <w:rsid w:val="00EB1ADE"/>
    <w:pPr>
      <w:spacing w:before="240" w:after="60"/>
      <w:outlineLvl w:val="5"/>
    </w:pPr>
    <w:rPr>
      <w:rFonts w:asciiTheme="minorHAnsi" w:eastAsiaTheme="minorHAnsi" w:hAnsiTheme="minorHAnsi"/>
      <w:b/>
      <w:bCs/>
      <w:sz w:val="22"/>
      <w:szCs w:val="22"/>
      <w:lang w:val="en-US" w:eastAsia="en-US" w:bidi="en-US"/>
    </w:rPr>
  </w:style>
  <w:style w:type="paragraph" w:styleId="7">
    <w:name w:val="heading 7"/>
    <w:basedOn w:val="a"/>
    <w:next w:val="a"/>
    <w:link w:val="70"/>
    <w:uiPriority w:val="9"/>
    <w:semiHidden/>
    <w:unhideWhenUsed/>
    <w:qFormat/>
    <w:rsid w:val="00EB1ADE"/>
    <w:pPr>
      <w:spacing w:before="240" w:after="60"/>
      <w:outlineLvl w:val="6"/>
    </w:pPr>
    <w:rPr>
      <w:rFonts w:asciiTheme="minorHAnsi" w:eastAsiaTheme="minorHAnsi" w:hAnsiTheme="minorHAnsi"/>
      <w:lang w:val="en-US" w:eastAsia="en-US" w:bidi="en-US"/>
    </w:rPr>
  </w:style>
  <w:style w:type="paragraph" w:styleId="8">
    <w:name w:val="heading 8"/>
    <w:basedOn w:val="a"/>
    <w:next w:val="a"/>
    <w:link w:val="80"/>
    <w:uiPriority w:val="9"/>
    <w:semiHidden/>
    <w:unhideWhenUsed/>
    <w:qFormat/>
    <w:rsid w:val="00EB1ADE"/>
    <w:pPr>
      <w:spacing w:before="240" w:after="60"/>
      <w:outlineLvl w:val="7"/>
    </w:pPr>
    <w:rPr>
      <w:rFonts w:asciiTheme="minorHAnsi" w:eastAsiaTheme="minorHAnsi" w:hAnsiTheme="minorHAnsi"/>
      <w:i/>
      <w:iCs/>
      <w:lang w:val="en-US" w:eastAsia="en-US" w:bidi="en-US"/>
    </w:rPr>
  </w:style>
  <w:style w:type="paragraph" w:styleId="9">
    <w:name w:val="heading 9"/>
    <w:basedOn w:val="a"/>
    <w:next w:val="a"/>
    <w:link w:val="90"/>
    <w:uiPriority w:val="9"/>
    <w:semiHidden/>
    <w:unhideWhenUsed/>
    <w:qFormat/>
    <w:rsid w:val="00EB1ADE"/>
    <w:pPr>
      <w:spacing w:before="240" w:after="60"/>
      <w:outlineLvl w:val="8"/>
    </w:pPr>
    <w:rPr>
      <w:rFonts w:asciiTheme="majorHAnsi" w:eastAsiaTheme="majorEastAsia" w:hAnsiTheme="majorHAnsi"/>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1ADE"/>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EB1AD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B1ADE"/>
    <w:rPr>
      <w:rFonts w:asciiTheme="majorHAnsi" w:eastAsiaTheme="majorEastAsia" w:hAnsiTheme="majorHAnsi"/>
      <w:b/>
      <w:bCs/>
      <w:sz w:val="26"/>
      <w:szCs w:val="26"/>
    </w:rPr>
  </w:style>
  <w:style w:type="character" w:customStyle="1" w:styleId="40">
    <w:name w:val="Заголовок 4 Знак"/>
    <w:basedOn w:val="a0"/>
    <w:link w:val="4"/>
    <w:uiPriority w:val="9"/>
    <w:rsid w:val="00EB1ADE"/>
    <w:rPr>
      <w:b/>
      <w:bCs/>
      <w:sz w:val="28"/>
      <w:szCs w:val="28"/>
    </w:rPr>
  </w:style>
  <w:style w:type="character" w:customStyle="1" w:styleId="50">
    <w:name w:val="Заголовок 5 Знак"/>
    <w:basedOn w:val="a0"/>
    <w:link w:val="5"/>
    <w:uiPriority w:val="9"/>
    <w:semiHidden/>
    <w:rsid w:val="00EB1ADE"/>
    <w:rPr>
      <w:b/>
      <w:bCs/>
      <w:i/>
      <w:iCs/>
      <w:sz w:val="26"/>
      <w:szCs w:val="26"/>
    </w:rPr>
  </w:style>
  <w:style w:type="character" w:customStyle="1" w:styleId="60">
    <w:name w:val="Заголовок 6 Знак"/>
    <w:basedOn w:val="a0"/>
    <w:link w:val="6"/>
    <w:uiPriority w:val="9"/>
    <w:semiHidden/>
    <w:rsid w:val="00EB1ADE"/>
    <w:rPr>
      <w:b/>
      <w:bCs/>
    </w:rPr>
  </w:style>
  <w:style w:type="character" w:customStyle="1" w:styleId="70">
    <w:name w:val="Заголовок 7 Знак"/>
    <w:basedOn w:val="a0"/>
    <w:link w:val="7"/>
    <w:uiPriority w:val="9"/>
    <w:semiHidden/>
    <w:rsid w:val="00EB1ADE"/>
    <w:rPr>
      <w:sz w:val="24"/>
      <w:szCs w:val="24"/>
    </w:rPr>
  </w:style>
  <w:style w:type="character" w:customStyle="1" w:styleId="80">
    <w:name w:val="Заголовок 8 Знак"/>
    <w:basedOn w:val="a0"/>
    <w:link w:val="8"/>
    <w:uiPriority w:val="9"/>
    <w:semiHidden/>
    <w:rsid w:val="00EB1ADE"/>
    <w:rPr>
      <w:i/>
      <w:iCs/>
      <w:sz w:val="24"/>
      <w:szCs w:val="24"/>
    </w:rPr>
  </w:style>
  <w:style w:type="character" w:customStyle="1" w:styleId="90">
    <w:name w:val="Заголовок 9 Знак"/>
    <w:basedOn w:val="a0"/>
    <w:link w:val="9"/>
    <w:uiPriority w:val="9"/>
    <w:semiHidden/>
    <w:rsid w:val="00EB1ADE"/>
    <w:rPr>
      <w:rFonts w:asciiTheme="majorHAnsi" w:eastAsiaTheme="majorEastAsia" w:hAnsiTheme="majorHAnsi"/>
    </w:rPr>
  </w:style>
  <w:style w:type="paragraph" w:styleId="a3">
    <w:name w:val="caption"/>
    <w:basedOn w:val="a"/>
    <w:next w:val="a"/>
    <w:qFormat/>
    <w:rsid w:val="00EB1ADE"/>
    <w:pPr>
      <w:keepNext/>
      <w:spacing w:before="60" w:after="240" w:line="220" w:lineRule="atLeast"/>
      <w:ind w:left="1920" w:hanging="120"/>
      <w:jc w:val="both"/>
    </w:pPr>
    <w:rPr>
      <w:rFonts w:ascii="Arial" w:eastAsiaTheme="minorHAnsi" w:hAnsi="Arial"/>
      <w:spacing w:val="-5"/>
      <w:sz w:val="16"/>
      <w:szCs w:val="20"/>
      <w:lang w:val="en-US" w:eastAsia="en-US" w:bidi="en-US"/>
    </w:rPr>
  </w:style>
  <w:style w:type="paragraph" w:styleId="a4">
    <w:name w:val="Title"/>
    <w:basedOn w:val="a"/>
    <w:next w:val="a"/>
    <w:link w:val="a5"/>
    <w:uiPriority w:val="10"/>
    <w:qFormat/>
    <w:rsid w:val="00EB1ADE"/>
    <w:pPr>
      <w:spacing w:before="240" w:after="60"/>
      <w:jc w:val="center"/>
      <w:outlineLvl w:val="0"/>
    </w:pPr>
    <w:rPr>
      <w:rFonts w:asciiTheme="majorHAnsi" w:eastAsiaTheme="majorEastAsia" w:hAnsiTheme="majorHAnsi" w:cstheme="majorBidi"/>
      <w:b/>
      <w:bCs/>
      <w:kern w:val="28"/>
      <w:sz w:val="32"/>
      <w:szCs w:val="32"/>
      <w:lang w:val="en-US" w:eastAsia="en-US" w:bidi="en-US"/>
    </w:rPr>
  </w:style>
  <w:style w:type="character" w:customStyle="1" w:styleId="a5">
    <w:name w:val="Название Знак"/>
    <w:basedOn w:val="a0"/>
    <w:link w:val="a4"/>
    <w:uiPriority w:val="10"/>
    <w:rsid w:val="00EB1ADE"/>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EB1ADE"/>
    <w:pPr>
      <w:spacing w:after="60"/>
      <w:jc w:val="center"/>
      <w:outlineLvl w:val="1"/>
    </w:pPr>
    <w:rPr>
      <w:rFonts w:asciiTheme="majorHAnsi" w:eastAsiaTheme="majorEastAsia" w:hAnsiTheme="majorHAnsi"/>
      <w:lang w:val="en-US" w:eastAsia="en-US" w:bidi="en-US"/>
    </w:rPr>
  </w:style>
  <w:style w:type="character" w:customStyle="1" w:styleId="a7">
    <w:name w:val="Подзаголовок Знак"/>
    <w:basedOn w:val="a0"/>
    <w:link w:val="a6"/>
    <w:uiPriority w:val="11"/>
    <w:rsid w:val="00EB1ADE"/>
    <w:rPr>
      <w:rFonts w:asciiTheme="majorHAnsi" w:eastAsiaTheme="majorEastAsia" w:hAnsiTheme="majorHAnsi"/>
      <w:sz w:val="24"/>
      <w:szCs w:val="24"/>
    </w:rPr>
  </w:style>
  <w:style w:type="character" w:styleId="a8">
    <w:name w:val="Strong"/>
    <w:basedOn w:val="a0"/>
    <w:uiPriority w:val="22"/>
    <w:qFormat/>
    <w:rsid w:val="00EB1ADE"/>
    <w:rPr>
      <w:b/>
      <w:bCs/>
    </w:rPr>
  </w:style>
  <w:style w:type="character" w:styleId="a9">
    <w:name w:val="Emphasis"/>
    <w:basedOn w:val="a0"/>
    <w:uiPriority w:val="20"/>
    <w:qFormat/>
    <w:rsid w:val="00EB1ADE"/>
    <w:rPr>
      <w:rFonts w:asciiTheme="minorHAnsi" w:hAnsiTheme="minorHAnsi"/>
      <w:b/>
      <w:i/>
      <w:iCs/>
    </w:rPr>
  </w:style>
  <w:style w:type="paragraph" w:styleId="aa">
    <w:name w:val="No Spacing"/>
    <w:basedOn w:val="a"/>
    <w:uiPriority w:val="1"/>
    <w:qFormat/>
    <w:rsid w:val="00EB1ADE"/>
    <w:rPr>
      <w:rFonts w:asciiTheme="minorHAnsi" w:eastAsiaTheme="minorHAnsi" w:hAnsiTheme="minorHAnsi"/>
      <w:szCs w:val="32"/>
      <w:lang w:val="en-US" w:eastAsia="en-US" w:bidi="en-US"/>
    </w:rPr>
  </w:style>
  <w:style w:type="paragraph" w:styleId="ab">
    <w:name w:val="List Paragraph"/>
    <w:basedOn w:val="a"/>
    <w:uiPriority w:val="34"/>
    <w:qFormat/>
    <w:rsid w:val="00EB1ADE"/>
    <w:pPr>
      <w:ind w:left="720"/>
      <w:contextualSpacing/>
    </w:pPr>
    <w:rPr>
      <w:rFonts w:asciiTheme="minorHAnsi" w:eastAsiaTheme="minorHAnsi" w:hAnsiTheme="minorHAnsi"/>
      <w:lang w:val="en-US" w:eastAsia="en-US" w:bidi="en-US"/>
    </w:rPr>
  </w:style>
  <w:style w:type="paragraph" w:styleId="21">
    <w:name w:val="Quote"/>
    <w:basedOn w:val="a"/>
    <w:next w:val="a"/>
    <w:link w:val="22"/>
    <w:uiPriority w:val="29"/>
    <w:qFormat/>
    <w:rsid w:val="00EB1ADE"/>
    <w:rPr>
      <w:rFonts w:asciiTheme="minorHAnsi" w:eastAsiaTheme="minorHAnsi" w:hAnsiTheme="minorHAnsi"/>
      <w:i/>
      <w:lang w:val="en-US" w:eastAsia="en-US" w:bidi="en-US"/>
    </w:rPr>
  </w:style>
  <w:style w:type="character" w:customStyle="1" w:styleId="22">
    <w:name w:val="Цитата 2 Знак"/>
    <w:basedOn w:val="a0"/>
    <w:link w:val="21"/>
    <w:uiPriority w:val="29"/>
    <w:rsid w:val="00EB1ADE"/>
    <w:rPr>
      <w:i/>
      <w:sz w:val="24"/>
      <w:szCs w:val="24"/>
    </w:rPr>
  </w:style>
  <w:style w:type="paragraph" w:styleId="ac">
    <w:name w:val="Intense Quote"/>
    <w:basedOn w:val="a"/>
    <w:next w:val="a"/>
    <w:link w:val="ad"/>
    <w:uiPriority w:val="30"/>
    <w:qFormat/>
    <w:rsid w:val="00EB1ADE"/>
    <w:pPr>
      <w:ind w:left="720" w:right="720"/>
    </w:pPr>
    <w:rPr>
      <w:rFonts w:asciiTheme="minorHAnsi" w:eastAsiaTheme="minorHAnsi" w:hAnsiTheme="minorHAnsi"/>
      <w:b/>
      <w:i/>
      <w:szCs w:val="22"/>
      <w:lang w:val="en-US" w:eastAsia="en-US" w:bidi="en-US"/>
    </w:rPr>
  </w:style>
  <w:style w:type="character" w:customStyle="1" w:styleId="ad">
    <w:name w:val="Выделенная цитата Знак"/>
    <w:basedOn w:val="a0"/>
    <w:link w:val="ac"/>
    <w:uiPriority w:val="30"/>
    <w:rsid w:val="00EB1ADE"/>
    <w:rPr>
      <w:b/>
      <w:i/>
      <w:sz w:val="24"/>
    </w:rPr>
  </w:style>
  <w:style w:type="character" w:styleId="ae">
    <w:name w:val="Subtle Emphasis"/>
    <w:uiPriority w:val="19"/>
    <w:qFormat/>
    <w:rsid w:val="00EB1ADE"/>
    <w:rPr>
      <w:i/>
      <w:color w:val="5A5A5A" w:themeColor="text1" w:themeTint="A5"/>
    </w:rPr>
  </w:style>
  <w:style w:type="character" w:styleId="af">
    <w:name w:val="Intense Emphasis"/>
    <w:basedOn w:val="a0"/>
    <w:uiPriority w:val="21"/>
    <w:qFormat/>
    <w:rsid w:val="00EB1ADE"/>
    <w:rPr>
      <w:b/>
      <w:i/>
      <w:sz w:val="24"/>
      <w:szCs w:val="24"/>
      <w:u w:val="single"/>
    </w:rPr>
  </w:style>
  <w:style w:type="character" w:styleId="af0">
    <w:name w:val="Subtle Reference"/>
    <w:basedOn w:val="a0"/>
    <w:uiPriority w:val="31"/>
    <w:qFormat/>
    <w:rsid w:val="00EB1ADE"/>
    <w:rPr>
      <w:sz w:val="24"/>
      <w:szCs w:val="24"/>
      <w:u w:val="single"/>
    </w:rPr>
  </w:style>
  <w:style w:type="character" w:styleId="af1">
    <w:name w:val="Intense Reference"/>
    <w:basedOn w:val="a0"/>
    <w:uiPriority w:val="32"/>
    <w:qFormat/>
    <w:rsid w:val="00EB1ADE"/>
    <w:rPr>
      <w:b/>
      <w:sz w:val="24"/>
      <w:u w:val="single"/>
    </w:rPr>
  </w:style>
  <w:style w:type="character" w:styleId="af2">
    <w:name w:val="Book Title"/>
    <w:basedOn w:val="a0"/>
    <w:uiPriority w:val="33"/>
    <w:qFormat/>
    <w:rsid w:val="00EB1ADE"/>
    <w:rPr>
      <w:rFonts w:asciiTheme="majorHAnsi" w:eastAsiaTheme="majorEastAsia" w:hAnsiTheme="majorHAnsi"/>
      <w:b/>
      <w:i/>
      <w:sz w:val="24"/>
      <w:szCs w:val="24"/>
    </w:rPr>
  </w:style>
  <w:style w:type="paragraph" w:styleId="af3">
    <w:name w:val="TOC Heading"/>
    <w:basedOn w:val="1"/>
    <w:next w:val="a"/>
    <w:uiPriority w:val="39"/>
    <w:unhideWhenUsed/>
    <w:qFormat/>
    <w:rsid w:val="00EB1ADE"/>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kstu</Company>
  <LinksUpToDate>false</LinksUpToDate>
  <CharactersWithSpaces>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mmto_mari</dc:creator>
  <cp:keywords/>
  <dc:description/>
  <cp:lastModifiedBy>mmto_mari</cp:lastModifiedBy>
  <cp:revision>1</cp:revision>
  <dcterms:created xsi:type="dcterms:W3CDTF">2013-09-19T11:57:00Z</dcterms:created>
  <dcterms:modified xsi:type="dcterms:W3CDTF">2013-09-19T11:57:00Z</dcterms:modified>
</cp:coreProperties>
</file>