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7C" w:rsidRPr="00A2484D" w:rsidRDefault="00710A8D" w:rsidP="00A2484D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970C0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Татар теле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грамматикасын  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әдәбиятын  дифференциаль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укыту.</w:t>
      </w:r>
    </w:p>
    <w:p w:rsidR="00710A8D" w:rsidRPr="00A2484D" w:rsidRDefault="00710A8D" w:rsidP="00A2484D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Баязитова Гөлфинә  Фәһим кызы  (  gulfina1111@mail.ru  ),ТР Казан  шәһәре   Авиатөзелеш  районы  117 нче гомуми урта белем  бирү мәктәбенең  1 категорияле татар теле һәм әдәбияты укытучысы. </w:t>
      </w:r>
    </w:p>
    <w:p w:rsidR="00D31D45" w:rsidRDefault="004E73B6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710A8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>Соңгы вакытта мәгариф өлкәсендә белем бирүнең өстенлекләре бик нык үзгәрде. Элегрәк  белемнәр югары  бәяләнсә, хәзер беренче урынга гомуми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белем  күнекмәләре чыкты:  ягъ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>ни  белемне үзләштерә  һәм нәтиҗәле куллана  белү  күнекмәләре булдыру  алгы  планга куелды.  Хәзерге  вакытта белемнәр  бик  тиз  искерәләр  һәм  яңалык  булудан  т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>ук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>тыйлар,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шунлыктан   бу  белемнәрне яңарту һәм  тулыландыру   юлларына  ия  булу  сорала. Укучының  киләчәге үзләштергән  белемнәрен  ничек куллана  белүенә  бәйле. Бу  белемне  үзләштерү  һәм куллана  белү  дәрәҗәсе  генә  түгел,  ә  коммуникатив күнекмәләр,  </w:t>
      </w:r>
      <w:r w:rsidR="00FF2A1E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иҗади сәләтнең  үсеше  дә. 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7BB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</w:t>
      </w:r>
      <w:r w:rsidR="009452B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7BB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Уку, белем сыйфатын арттыру өчен  эзлекле һәм  киеренке  эш,  ихтыяр көче   таләп ителә. </w:t>
      </w:r>
      <w:r w:rsidR="00FF2A1E" w:rsidRPr="00A2484D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кучыларның  үсешләре,үзләштерү  мөмкинлек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ләре төрле  дәрәҗәдә булуы 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да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мәгъ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лум. Шартлыча укучыла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рны дүрт төркемгә  бүлү  карала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:                                                                                        </w:t>
      </w:r>
      <w:r w:rsid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D31D4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1)үзләштерү  мөмкинлекләре бик югары  булган(сәләтле)  уку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ч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ылар;</w:t>
      </w:r>
    </w:p>
    <w:p w:rsidR="00D31D45" w:rsidRDefault="00D31D45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2.</w:t>
      </w:r>
      <w:r w:rsidRPr="00D31D45">
        <w:rPr>
          <w:rFonts w:ascii="Times New Roman" w:hAnsi="Times New Roman" w:cs="Times New Roman"/>
          <w:sz w:val="28"/>
          <w:szCs w:val="28"/>
          <w:lang w:val="tt-RU"/>
        </w:rPr>
        <w:t xml:space="preserve">үзләштерү  мөмкинлекләре  югары;                                                                                                    </w:t>
      </w:r>
    </w:p>
    <w:p w:rsidR="00B42A46" w:rsidRDefault="00A62DFB" w:rsidP="00D31D45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C41D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3)</w:t>
      </w:r>
      <w:r w:rsidR="00A75A44">
        <w:rPr>
          <w:lang w:val="tt-RU"/>
        </w:rPr>
        <w:t xml:space="preserve"> </w:t>
      </w:r>
      <w:r w:rsidR="00A2484D" w:rsidRPr="00A2484D">
        <w:rPr>
          <w:rFonts w:ascii="Times New Roman" w:hAnsi="Times New Roman" w:cs="Times New Roman"/>
          <w:sz w:val="28"/>
          <w:szCs w:val="28"/>
          <w:lang w:val="tt-RU"/>
        </w:rPr>
        <w:t>үзләштерү</w:t>
      </w:r>
      <w:r w:rsid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мөмкинлекләре  у</w:t>
      </w:r>
      <w:r w:rsidR="00A75A44">
        <w:rPr>
          <w:rFonts w:ascii="Times New Roman" w:hAnsi="Times New Roman" w:cs="Times New Roman"/>
          <w:sz w:val="28"/>
          <w:szCs w:val="28"/>
          <w:lang w:val="tt-RU"/>
        </w:rPr>
        <w:t>ртача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B42A46" w:rsidRPr="00B42A46">
        <w:rPr>
          <w:lang w:val="tt-RU"/>
        </w:rPr>
        <w:t xml:space="preserve"> </w:t>
      </w:r>
    </w:p>
    <w:p w:rsidR="00A2484D" w:rsidRDefault="00D31D45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A75A44">
        <w:rPr>
          <w:rFonts w:ascii="Times New Roman" w:hAnsi="Times New Roman" w:cs="Times New Roman"/>
          <w:sz w:val="28"/>
          <w:szCs w:val="28"/>
          <w:lang w:val="tt-RU"/>
        </w:rPr>
        <w:t xml:space="preserve">4)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үзләштерү  мөмк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>инлекләре түбән булган укучылар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07BBD" w:rsidRPr="00A2484D">
        <w:rPr>
          <w:rFonts w:ascii="Times New Roman" w:hAnsi="Times New Roman" w:cs="Times New Roman"/>
          <w:sz w:val="28"/>
          <w:szCs w:val="28"/>
          <w:lang w:val="tt-RU"/>
        </w:rPr>
        <w:t>Мондый сыйныфтагы  балаларга ныклы  белем  бирүне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07BB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заман   таләпләренә 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җавап  бирерлек  шәх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>ес үстерү өчен  , укытуны  дифференциаль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ләштереп  уңай  хәл итеп була.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Шуңа  күрә  дә һәр балага  да  тиешле  белем  бирү өчен  без аларның  психологик  үзенчәлеклә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рен :  хәтер,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күзаллау хәтере,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игъ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тибар,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логик  образлы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>иҗади  фикерләү  дәрәҗәләрен ачыклаган  очракта  гына  бөтен сыйныфның  файд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алы  уку проц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ессын оештырырга була.                                                                                                                                                </w:t>
      </w:r>
      <w:r w:rsidR="00A62DFB" w:rsidRPr="00A2484D"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Дөресен әйткәндә,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һәр укытучы үз укучыларының  фикерләү дәрәҗәсен,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үзләштерү  дәрәҗәсен  беләдер 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дип уйлыйм. Шулай  да  фәнни караш(теория)  булу   бик мөһим.                                     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Татар төркемнәрендә у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учы балаларга  белем бирү,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укыту  проц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ессы бик үз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енчәлекле. Укучыларны  дифференцияле укыту өчен  аларны 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дүрт 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>өркемгә  генә   бүлеп карау җитми. Ни өчен? Чөнки  бу инде укучыларның үзләштерү   дәрәҗәсенә генә түгел,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2D0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ә аларның  туган телен белү   дәрәҗәсе  белән  дә бәйле. Сер  түгел, бу  группаларда  татар телен  бөтенләй  белмәгән  балалар  да </w:t>
      </w:r>
      <w:r w:rsidR="00C3086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утыра. Чиста  саф  татар телендә  сөйләшүче  балалар  да  бар.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Мин укучыларны шарт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лыча менә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бу төркемнәргә бүләр идем:                                                                                              </w:t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="00710A8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1) бик сәләтле  һәм шул ук очракта  татар  телен  дә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яхшы  белүче  укучылар(идеаль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группа);                                                                     </w:t>
      </w:r>
      <w:r w:rsid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B42A46" w:rsidRDefault="00B42A46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2)  үзләштерү  мөмкинлекләре  уртача,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ә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мма ана  телен бик яхшы  белүче  балалар;                                                                                                      </w:t>
      </w:r>
      <w:r w:rsidR="00710A8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710A8D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3)   киресенчә,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бик  тә  сәләтле,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тик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ана </w:t>
      </w:r>
      <w:r w:rsidR="00816D9A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телен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бөтенләй  белмәгән укучылар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A75A44">
        <w:rPr>
          <w:rFonts w:ascii="Times New Roman" w:hAnsi="Times New Roman" w:cs="Times New Roman"/>
          <w:sz w:val="28"/>
          <w:szCs w:val="28"/>
          <w:lang w:val="tt-RU"/>
        </w:rPr>
        <w:t xml:space="preserve">аларның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фамилияләре генә  татарча)</w:t>
      </w:r>
      <w:r w:rsidRPr="00B42A46">
        <w:rPr>
          <w:lang w:val="tt-RU"/>
        </w:rPr>
        <w:t xml:space="preserve"> </w:t>
      </w:r>
    </w:p>
    <w:p w:rsidR="00B42A46" w:rsidRDefault="00B42A46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4)ике  яклап  та уртача укучылар;</w:t>
      </w:r>
      <w:r w:rsidRPr="00B42A46">
        <w:rPr>
          <w:lang w:val="tt-RU"/>
        </w:rPr>
        <w:t xml:space="preserve"> </w:t>
      </w:r>
      <w:r w:rsidRPr="00B42A46">
        <w:rPr>
          <w:rFonts w:ascii="Times New Roman" w:hAnsi="Times New Roman" w:cs="Times New Roman"/>
          <w:sz w:val="28"/>
          <w:szCs w:val="28"/>
          <w:lang w:val="tt-RU"/>
        </w:rPr>
        <w:t xml:space="preserve">мөмкинлекләре  дә,  телне  белү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5)үзләштерү  мөмкинлекләре  дә,  телне  белү  дәрәҗәләре  дә түбән.                                                                  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ab/>
        <w:t>Шундый шартларда  төп уку программасын  үтәп  чыгу  бик авыр,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җитмәсә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сәгать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ләр  саны  да  аз,  ә  программа бик катлаулы.   Мәсәлән,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8-11нче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сыйныфларда  татар теле синтаксисы өйрәнелә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(гади һәм кушма җөмләләр), барлык ана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лиз  төрләре, катлаулы конструкц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>ияләр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үтелә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                           </w:t>
      </w:r>
      <w:r w:rsidR="00F53E9D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Ә әдәбияттән –зур </w:t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>күләмле әсәрләр, аларга анализ,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>әдәбия</w:t>
      </w:r>
      <w:r w:rsidR="004C41DC" w:rsidRPr="00A2484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41D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теориясе. </w:t>
      </w:r>
      <w:r w:rsidR="006A5C6E" w:rsidRPr="00A2484D">
        <w:rPr>
          <w:rFonts w:ascii="Times New Roman" w:hAnsi="Times New Roman" w:cs="Times New Roman"/>
          <w:sz w:val="28"/>
          <w:szCs w:val="28"/>
          <w:lang w:val="tt-RU"/>
        </w:rPr>
        <w:t>Әлбәттә,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41D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татар телен  белмәүче балалар  белән бу  темаларны үзләштерү мөмкин  түгел.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>Шуңа күрә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безнең һәр дәрес  дифференциаль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укыту алымын куллануны  таләп итә. Укучылар дәрестә  бер үк  проблема  (тема) өстендә  төрле алымнар  белән  эшлиләр. Мәсәлән,  яңа  материа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льны  аңлату  фронталь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була,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укучыларның  барысына  да  бер үк  вакытта аңлатыла. Тик укучыларның телне  белү  дәрәҗәләре  төрле  булганлыктан,  мин  дәресләрдә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телләрне чагыштырып өйрәнү  методын   уңышлы  кулланам.                                                        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8-9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нчы </w:t>
      </w:r>
      <w:r w:rsidR="0004302F" w:rsidRPr="00A2484D">
        <w:rPr>
          <w:rFonts w:ascii="Times New Roman" w:hAnsi="Times New Roman" w:cs="Times New Roman"/>
          <w:sz w:val="28"/>
          <w:szCs w:val="28"/>
          <w:lang w:val="tt-RU"/>
        </w:rPr>
        <w:t>сыйныфларда   рус грамматикасында  да   синт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ак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сис өйрәнелә,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күп нәрсә охшаш  ,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телләрнең  төрле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группадан  булуына  карамастан 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күп  терминнар,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кагыйдәләр  тәңгәл килә.</w:t>
      </w:r>
      <w:r w:rsidRPr="00B42A46"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Мәсәлән,  иярчен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ия  җөмләләр-придаточные предложения, баш  җөмлә-главное предлож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ение, 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тезүче  те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ркәгечләр-  сочинительные союзы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һ. б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. Терминнарның  тәрҗемәсе    тактада  бирелә,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сүзлекләргә язалар. Теманы  аңлатканда  ике  телдәге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охшаш һәм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аермалы   яклар  күрсәтелә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>.  Т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еманы авыр аңлаган укучыларга </w:t>
      </w:r>
      <w:r w:rsidR="008700D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дифференциаль   биремнәр  тәкъдим ителә.  </w:t>
      </w:r>
      <w:r w:rsidR="00504541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Үзләштерү сәләтләре </w:t>
      </w:r>
      <w:r w:rsidR="00604F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түбән булган  укучылардан кала  башка төркем укучылар   дәреслектәге күнегүләрне ,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04F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биремнәрне башкаралар. Әгәр  дә  сәләтле укучылар  эшне  тиз  тәмамлыйлар  икән, </w:t>
      </w:r>
      <w:r w:rsidR="00B7097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аларга  катлаулырак 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7097B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күнегүләр я карточкалар  бирелә. 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>Биремнәрне әзерләгәндә яңа  технологияләрне 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милли-төбәк  компонентларын  кулланып эш итәргә  тырышам. Биремнәр  дәүләт стандарты  таләпләренә  дә  туры килергә тиеш. Алар  һәр төркем укучыларының 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>җади эшләүләрен,  аларның  сәләтләрен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>,  логик  фикерләүләрен үстерүгә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>,  белем-күнекмәләрен формалаштыруга,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>грамоталы язарга,  эстетик,  зәвыклы  шәхесләр  тәрбияләүгә  юнәлдерелгән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тиешь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Шуны  әйтергә кирәк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, индивидуаль 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карточкалар  белән генә  у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учыларның  бар  белем-күнекмәләрен тикшереп бетерергә мөмкин  түгел  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>,  әмма алар  укыту  проц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>ессының  һәр</w:t>
      </w:r>
      <w:r w:rsidR="00DB50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этабында  укучыга  дифференциаль </w:t>
      </w:r>
      <w:r w:rsidR="00F6552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якын  килергә  </w:t>
      </w:r>
      <w:r>
        <w:rPr>
          <w:rFonts w:ascii="Times New Roman" w:hAnsi="Times New Roman" w:cs="Times New Roman"/>
          <w:sz w:val="28"/>
          <w:szCs w:val="28"/>
          <w:lang w:val="tt-RU"/>
        </w:rPr>
        <w:t>мөмкинлек тудыра.</w:t>
      </w:r>
    </w:p>
    <w:p w:rsidR="00B42A46" w:rsidRDefault="00B7097B" w:rsidP="0094656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>Ә инде  сәләтле,  тик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ана телен  белмәүче  укучылар  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иң элек,  әлбәттә,  текстны   сүзлекләр ярдәмендә   тә</w:t>
      </w:r>
      <w:r w:rsidR="00354D1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рҗемә итәләр. 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Аларга 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t>беренче ,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t>икенче  группа укучылары   ярдәмгә килә. Бигрәк  тә  икенче группа укучылары( уртача укучы,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t>ана телен яхшы  белүче). Алар татар теле  һәм әдәбияты  дәресләрендә үзләрен иркен хис итәләр, чөнки үзләреннән  көчлерәк укучыларга  да   булыша алалар, үзләрен алардан  өстенрәк күрү   күңе</w:t>
      </w:r>
      <w:r w:rsidR="009A2A59" w:rsidRPr="00A2484D">
        <w:rPr>
          <w:rFonts w:ascii="Times New Roman" w:hAnsi="Times New Roman" w:cs="Times New Roman"/>
          <w:sz w:val="28"/>
          <w:szCs w:val="28"/>
          <w:lang w:val="tt-RU"/>
        </w:rPr>
        <w:t>лле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аларга  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.  Ә инде   бишенче группа </w:t>
      </w:r>
      <w:r w:rsidR="009A2A5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t>түбән мөмкинлекле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,телне  белмәүче)  </w:t>
      </w:r>
      <w:r w:rsidR="002E4129" w:rsidRPr="00A2484D">
        <w:rPr>
          <w:rFonts w:ascii="Times New Roman" w:hAnsi="Times New Roman" w:cs="Times New Roman"/>
          <w:sz w:val="28"/>
          <w:szCs w:val="28"/>
          <w:lang w:val="tt-RU"/>
        </w:rPr>
        <w:lastRenderedPageBreak/>
        <w:t>укучыларның</w:t>
      </w:r>
      <w:r w:rsidR="009A2A5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күбесенә  шул ук күнегүне  тәрҗемә  итәргә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бирергә мөмкин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, тик бирем җиңеләйтелә,  </w:t>
      </w:r>
      <w:r w:rsidR="009A2A5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мәсәлән,  ия белән  хәбәрне  табырга,  сүзләрне килешләрдә төрләндерергә,  бирелгән  сүзләр белән  җөмләләр  төзергә һ.б.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ab/>
        <w:t>Иң  нача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р укучы да мондый биремнәрне  эшли алырга тиеш. Тик шунысы бар: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мондый җиңеләйтелгән биремнәргә  төпле “3”  ле куела.          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ab/>
        <w:t>Ө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>й эшләрен б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иргәндә  дә укучыларга дифференциаль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якын килергә тырышам. Сөйләм  телен,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>бәйләнешле  сөйләмне үстерү</w:t>
      </w:r>
      <w:r w:rsidR="00CE2B68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дәресләрен дә  дифференциаль  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үткәрергә   мө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>мкин. Мәсәлән, инша  язганда  сәләтләре  түбән   укучыларга бирелгән  темага  җөмләләр  төзергә рөхсәт итәргә мөмкин. Әгәр инша рәсем  буенча икән,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терәк сүзләр 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бирелә ,  я шул у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к темага гадирәк  рәсемнәр  тәкъ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дим ителә . 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>де көчле укучыларга үзләренең  иҗади  сәләтләрен ,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>мөмкинлекләрен ачу өчен  шартлар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тудырыла.  Бу  очракта  факуль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>татив   дәресләрнең  дә   роле  искиткеч зур.  Укучыларны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төрле конкурсларга,  конференц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ияләргә   әзерләү  өчен  дә  иң яхшы  юл.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</w:t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Укучыларның  белемнәрен  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тикшерү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дәресләрен   дә  дифференциаль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үткәрергә мөмкин.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>Укыту проц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>ессын индивиду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>аль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ләштерү   максатыннан  укучыларга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тө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>рле  дәрәҗәдәге   биремнәр  тәкъ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>дим ителә,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мин  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шулай ук  укучыларның  эшләү  тизлекләрен  күз  алдында  тотып эшләнгән  биремнәрне </w:t>
      </w:r>
      <w:r w:rsidR="00D924B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дә 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кулланам. Яшь 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үзенчәлекләренә туры китереп сайлаган тикшерү  формалары д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>а   укучыларны   актив уку  пр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>оц</w:t>
      </w:r>
      <w:r w:rsidR="0084628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ессына алып керә. </w:t>
      </w:r>
      <w:r w:rsidR="00624560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Бер сүз  белән  әйткәндә,   башлангыч  сыйныфларда  бу  уен ,  ә  югары  сыйныфларда –төрле </w:t>
      </w:r>
      <w:r w:rsidR="00FB23F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эзләнү  эшләре.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>Диктант язганда ,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>әлбәттә, барлык  укучылар  да  бергә  яза, чөнки  дөрес язу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>(орфографик), тыныш  билг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еләрен дөрес  куя  белү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(пунктуацион)  кагыйдәләрен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барлык укучылар  да  белергә тиеш. Һәр  дәрестә укытучы бу күне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>мәләрне  булдыру,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ныгыту  өстендә эшли. Ә  инде  тикшерү  эше  зачет 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формасында  үткәрелә  икән,  ул 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очракта  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 xml:space="preserve">биремнәр 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дә дифференциаль  </w:t>
      </w:r>
      <w:r w:rsidR="005A4B5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була.</w:t>
      </w:r>
      <w:r w:rsidR="00B42A46" w:rsidRPr="00B42A46">
        <w:rPr>
          <w:lang w:val="tt-RU"/>
        </w:rPr>
        <w:t xml:space="preserve"> 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46568" w:rsidRPr="00946568">
        <w:rPr>
          <w:rFonts w:ascii="Times New Roman" w:hAnsi="Times New Roman" w:cs="Times New Roman"/>
          <w:sz w:val="28"/>
          <w:szCs w:val="28"/>
          <w:lang w:val="tt-RU"/>
        </w:rPr>
        <w:t xml:space="preserve">  Әдәбият дәресләре</w:t>
      </w:r>
      <w:r w:rsidR="00946568">
        <w:rPr>
          <w:rFonts w:ascii="Times New Roman" w:hAnsi="Times New Roman" w:cs="Times New Roman"/>
          <w:sz w:val="28"/>
          <w:szCs w:val="28"/>
          <w:lang w:val="tt-RU"/>
        </w:rPr>
        <w:t>ндэ</w:t>
      </w:r>
      <w:r w:rsidR="00946568" w:rsidRPr="0094656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6568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>иографик  белешмәләр,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шигырь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>ләр өйрәнгәндә,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>әл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>бәттә, текстлар  тәрҗемә  ителә,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уку  техникасы,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>сүзләрнең әйтелеше өстендә эш  алып  барыла.    Матур  әдәбият   әсәр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икән,   я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lastRenderedPageBreak/>
        <w:t>укытучы,    я  әзерләнгән  берәр укучы эчтәлеге  белән кыскача рус  тел</w:t>
      </w:r>
      <w:r w:rsidR="00946568">
        <w:rPr>
          <w:rFonts w:ascii="Times New Roman" w:hAnsi="Times New Roman" w:cs="Times New Roman"/>
          <w:sz w:val="28"/>
          <w:szCs w:val="28"/>
          <w:lang w:val="tt-RU"/>
        </w:rPr>
        <w:t>ендә   таныштыра.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>Әсәргә анал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>из  ясаганда  биремнәр дифференциаль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бирелә: татар телендә  сөйләшә алучы укучылар  сорауларга  җавап бирәләр,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72A95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әңгәмәдә катнашалар,үз фикерләрен әйтәләр. Ә йомшаграк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>укучылар өзекләр укып,тәрҗемә өстендә эшлиләр,</w:t>
      </w:r>
      <w:r w:rsidR="00845C76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җиңелрәк  текстларның эчтәлеген кыскача сөйләргә  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>тырышалар, диалоглар т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42A46" w:rsidRPr="00B42A46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>зил</w:t>
      </w:r>
      <w:r w:rsidR="00B42A46" w:rsidRPr="00B42A46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>р.</w:t>
      </w:r>
    </w:p>
    <w:p w:rsidR="00A75A44" w:rsidRDefault="00845C76" w:rsidP="00A2484D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>Укучыларның сәләтен,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>үзләштерү  мөмкинлекләрен исәпкә алып  укытканда  гына  уңышка ирешергә мөмкин. Шулай  ук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 xml:space="preserve">  укытучы белән укучы арасында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>хе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 xml:space="preserve">змәт 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>куль</w:t>
      </w:r>
      <w:r w:rsidR="00B42A46">
        <w:rPr>
          <w:rFonts w:ascii="Times New Roman" w:hAnsi="Times New Roman" w:cs="Times New Roman"/>
          <w:sz w:val="28"/>
          <w:szCs w:val="28"/>
          <w:lang w:val="tt-RU"/>
        </w:rPr>
        <w:t xml:space="preserve">турасы 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>булдыру  мөһим.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Уку, белем алу  зур  түземлелек  һәм киеренке эш 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ихтыяр  көче   таләп  тә. Белемнәрне ныклап истә калдырырлык   иҗади  шәхес үстерү   һәм  формалаштыру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теләк </w:t>
      </w:r>
      <w:r w:rsidR="0039187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,омтылыш  уяту,  кирәкле  шарт</w:t>
      </w:r>
      <w:r w:rsidR="00ED255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лар 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тудыру  һәр </w:t>
      </w:r>
      <w:r w:rsidR="00A75A44">
        <w:rPr>
          <w:rFonts w:ascii="Times New Roman" w:hAnsi="Times New Roman" w:cs="Times New Roman"/>
          <w:sz w:val="28"/>
          <w:szCs w:val="28"/>
          <w:lang w:val="tt-RU"/>
        </w:rPr>
        <w:t xml:space="preserve"> бурычы.</w:t>
      </w:r>
    </w:p>
    <w:p w:rsidR="00272A95" w:rsidRPr="00A2484D" w:rsidRDefault="00391879" w:rsidP="00A75A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Дәресләрдә  дифференциаль  </w:t>
      </w:r>
      <w:r w:rsidR="00BF6DF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биремнәрне куллану   уңай  нәтиҗәләр  бирә.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Бигрәк  тә  башлангыч  сыйныфларда татар теле  ,  уку  дәресләрендә   дифференциаль  укыту  технологиясеннән файдалану  бик отышлы</w:t>
      </w:r>
      <w:r w:rsidR="00BF6DFC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72D89" w:rsidRPr="00A2484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F6DFC" w:rsidRPr="00A2484D">
        <w:rPr>
          <w:rFonts w:ascii="Times New Roman" w:hAnsi="Times New Roman" w:cs="Times New Roman"/>
          <w:sz w:val="28"/>
          <w:szCs w:val="28"/>
          <w:lang w:val="tt-RU"/>
        </w:rPr>
        <w:t>Балаларда  белемгә  мәхәббәт уятуда ,  аларның  кыенсынучанлыгын  кисәтүдә  ,  балаларны ялыктырмауда ,  белем һәм күнекмәләрне  системалашты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>руда  дифференциаль</w:t>
      </w:r>
      <w:r w:rsidR="00BF6DFC" w:rsidRPr="00A2484D">
        <w:rPr>
          <w:rFonts w:ascii="Times New Roman" w:hAnsi="Times New Roman" w:cs="Times New Roman"/>
          <w:sz w:val="28"/>
          <w:szCs w:val="28"/>
          <w:lang w:val="tt-RU"/>
        </w:rPr>
        <w:t>ләштерүнең роле зур. Мон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>дый эш  укучыларның  акыл дәрәҗә</w:t>
      </w:r>
      <w:r w:rsidR="00BF6DFC" w:rsidRPr="00A2484D">
        <w:rPr>
          <w:rFonts w:ascii="Times New Roman" w:hAnsi="Times New Roman" w:cs="Times New Roman"/>
          <w:sz w:val="28"/>
          <w:szCs w:val="28"/>
          <w:lang w:val="tt-RU"/>
        </w:rPr>
        <w:t>сен  үстереп кенә калмый,  ә  аларны  психологик  яктан  да  камилләштерә  һәм  тәрбияли.</w:t>
      </w:r>
      <w:r w:rsidR="00FA68DE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</w:t>
      </w:r>
      <w:r w:rsidR="00FA68DE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</w:t>
      </w:r>
      <w:r w:rsidR="00FA68DE" w:rsidRPr="00A2484D">
        <w:rPr>
          <w:rFonts w:ascii="Times New Roman" w:hAnsi="Times New Roman" w:cs="Times New Roman"/>
          <w:sz w:val="28"/>
          <w:szCs w:val="28"/>
          <w:lang w:val="tt-RU"/>
        </w:rPr>
        <w:tab/>
        <w:t>Фикеремне Р. Фәхретдин сүзләре белән тәмамлыйсым килә:  “Балаларыгызны үзегезнең заманыгыздан башка  заман өчен  укытыгыз,  чөнки  алар сезнең  заманыгыздан  башка  бер заманда яшәү өчен  дөньяга килгәннәр”   .  Чыннан да,  балалар-безнең киләчәгебез. Аларны бүгенге базар  мөнәсәбәтләре  шартларында  көндәшлеккә сәләтле ,олы максатларга ирешү юлында  төрле технологияләрдән оста файдалана белүче  иҗади шәхес итеп тәрбияләү-безнең төп бурычыбыз.</w:t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="00041994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629D" w:rsidRPr="00A2484D">
        <w:rPr>
          <w:rFonts w:ascii="Times New Roman" w:hAnsi="Times New Roman" w:cs="Times New Roman"/>
          <w:sz w:val="28"/>
          <w:szCs w:val="28"/>
          <w:lang w:val="tt-RU"/>
        </w:rPr>
        <w:tab/>
        <w:t xml:space="preserve"> </w:t>
      </w:r>
    </w:p>
    <w:p w:rsidR="00272A95" w:rsidRPr="00A2484D" w:rsidRDefault="00272A95" w:rsidP="00A2484D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C41DC" w:rsidRPr="00A2484D" w:rsidRDefault="005A4B56" w:rsidP="00A2484D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484D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                                                           </w:t>
      </w:r>
      <w:r w:rsidRPr="00A2484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E2207" w:rsidRPr="00A2484D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2E4129" w:rsidRPr="00A2484D" w:rsidRDefault="002E4129" w:rsidP="00A24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E4129" w:rsidRPr="00A2484D" w:rsidSect="00710A8D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970C04"/>
    <w:rsid w:val="00041994"/>
    <w:rsid w:val="0004302F"/>
    <w:rsid w:val="000A55B3"/>
    <w:rsid w:val="000B2F0C"/>
    <w:rsid w:val="0023629D"/>
    <w:rsid w:val="00272A95"/>
    <w:rsid w:val="002B557C"/>
    <w:rsid w:val="002E2207"/>
    <w:rsid w:val="002E4129"/>
    <w:rsid w:val="00322D01"/>
    <w:rsid w:val="00354D10"/>
    <w:rsid w:val="0036256B"/>
    <w:rsid w:val="00391879"/>
    <w:rsid w:val="003D7F7C"/>
    <w:rsid w:val="004422C8"/>
    <w:rsid w:val="004C41DC"/>
    <w:rsid w:val="004E73B6"/>
    <w:rsid w:val="004F311B"/>
    <w:rsid w:val="00504541"/>
    <w:rsid w:val="005A4B56"/>
    <w:rsid w:val="00604F68"/>
    <w:rsid w:val="00616495"/>
    <w:rsid w:val="00624560"/>
    <w:rsid w:val="00672D89"/>
    <w:rsid w:val="00674E68"/>
    <w:rsid w:val="006A5C6E"/>
    <w:rsid w:val="006C3256"/>
    <w:rsid w:val="006D3E83"/>
    <w:rsid w:val="00710A8D"/>
    <w:rsid w:val="0072110C"/>
    <w:rsid w:val="00782B5F"/>
    <w:rsid w:val="00816D9A"/>
    <w:rsid w:val="00845C76"/>
    <w:rsid w:val="00846285"/>
    <w:rsid w:val="008700D8"/>
    <w:rsid w:val="009452B7"/>
    <w:rsid w:val="00946568"/>
    <w:rsid w:val="00970C04"/>
    <w:rsid w:val="009A2A59"/>
    <w:rsid w:val="00A001D9"/>
    <w:rsid w:val="00A2484D"/>
    <w:rsid w:val="00A62DFB"/>
    <w:rsid w:val="00A75A44"/>
    <w:rsid w:val="00AD0ADE"/>
    <w:rsid w:val="00B42A46"/>
    <w:rsid w:val="00B47E03"/>
    <w:rsid w:val="00B7097B"/>
    <w:rsid w:val="00BF6DFC"/>
    <w:rsid w:val="00C3086B"/>
    <w:rsid w:val="00CE2B68"/>
    <w:rsid w:val="00CF782E"/>
    <w:rsid w:val="00D31D45"/>
    <w:rsid w:val="00D924B0"/>
    <w:rsid w:val="00DB50B0"/>
    <w:rsid w:val="00DE31C4"/>
    <w:rsid w:val="00EA2C2B"/>
    <w:rsid w:val="00ED255C"/>
    <w:rsid w:val="00F07BBD"/>
    <w:rsid w:val="00F53E9D"/>
    <w:rsid w:val="00F65528"/>
    <w:rsid w:val="00FA68DE"/>
    <w:rsid w:val="00FB23F4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EE76F-F1B3-4488-80A0-AE554510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Гульфина</dc:creator>
  <cp:keywords/>
  <dc:description/>
  <cp:lastModifiedBy>Марсель</cp:lastModifiedBy>
  <cp:revision>41</cp:revision>
  <dcterms:created xsi:type="dcterms:W3CDTF">2013-02-22T17:47:00Z</dcterms:created>
  <dcterms:modified xsi:type="dcterms:W3CDTF">2013-03-06T19:03:00Z</dcterms:modified>
</cp:coreProperties>
</file>