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8C7" w:rsidRPr="009E58C7" w:rsidRDefault="00625EC8" w:rsidP="00625EC8">
      <w:pPr>
        <w:jc w:val="center"/>
        <w:rPr>
          <w:b/>
          <w:sz w:val="24"/>
          <w:szCs w:val="24"/>
        </w:rPr>
      </w:pPr>
      <w:r w:rsidRPr="009E58C7">
        <w:rPr>
          <w:b/>
          <w:sz w:val="24"/>
          <w:szCs w:val="24"/>
        </w:rPr>
        <w:t>О</w:t>
      </w:r>
      <w:r w:rsidR="009E58C7" w:rsidRPr="009E58C7">
        <w:rPr>
          <w:b/>
          <w:sz w:val="24"/>
          <w:szCs w:val="24"/>
        </w:rPr>
        <w:t xml:space="preserve">Б ОПЕРАТИВНОМ КОНТРОЛЕ НЕКОТОРЫХ ТЕХНОЛОГИЧЕСКИХ ПАРАМЕТРОВ ПЛАЗМЫ </w:t>
      </w:r>
    </w:p>
    <w:p w:rsidR="00625EC8" w:rsidRDefault="009E58C7" w:rsidP="00625EC8">
      <w:pPr>
        <w:jc w:val="center"/>
        <w:rPr>
          <w:b/>
          <w:sz w:val="24"/>
          <w:szCs w:val="24"/>
        </w:rPr>
      </w:pPr>
      <w:r w:rsidRPr="009E58C7">
        <w:rPr>
          <w:b/>
          <w:sz w:val="24"/>
          <w:szCs w:val="24"/>
          <w:u w:val="single"/>
        </w:rPr>
        <w:t xml:space="preserve">Ионов </w:t>
      </w:r>
      <w:r w:rsidR="00625EC8" w:rsidRPr="009E58C7">
        <w:rPr>
          <w:b/>
          <w:sz w:val="24"/>
          <w:szCs w:val="24"/>
          <w:u w:val="single"/>
        </w:rPr>
        <w:t>Ю.Г.</w:t>
      </w:r>
      <w:r w:rsidR="00625EC8" w:rsidRPr="009E58C7">
        <w:rPr>
          <w:b/>
          <w:sz w:val="24"/>
          <w:szCs w:val="24"/>
        </w:rPr>
        <w:t xml:space="preserve">, </w:t>
      </w:r>
      <w:r w:rsidRPr="009E58C7">
        <w:rPr>
          <w:b/>
          <w:sz w:val="24"/>
          <w:szCs w:val="24"/>
        </w:rPr>
        <w:t xml:space="preserve">Пархоменко </w:t>
      </w:r>
      <w:r w:rsidR="00625EC8" w:rsidRPr="009E58C7">
        <w:rPr>
          <w:b/>
          <w:sz w:val="24"/>
          <w:szCs w:val="24"/>
        </w:rPr>
        <w:t xml:space="preserve">А.С. </w:t>
      </w:r>
    </w:p>
    <w:p w:rsidR="009E58C7" w:rsidRDefault="009E58C7" w:rsidP="00625EC8">
      <w:pPr>
        <w:jc w:val="center"/>
      </w:pPr>
      <w:r>
        <w:t>МГТУ МИРЭА, Россия, 119454, Москва, пр. Вернадского, 78</w:t>
      </w:r>
    </w:p>
    <w:p w:rsidR="007120A4" w:rsidRPr="00862109" w:rsidRDefault="00E61273" w:rsidP="00625EC8">
      <w:pPr>
        <w:jc w:val="center"/>
      </w:pPr>
      <w:hyperlink r:id="rId6" w:history="1">
        <w:r w:rsidR="007120A4" w:rsidRPr="00CC155E">
          <w:rPr>
            <w:rStyle w:val="a8"/>
            <w:lang w:val="en-US"/>
          </w:rPr>
          <w:t>yuionov</w:t>
        </w:r>
        <w:r w:rsidR="007120A4" w:rsidRPr="00862109">
          <w:rPr>
            <w:rStyle w:val="a8"/>
          </w:rPr>
          <w:t>@</w:t>
        </w:r>
        <w:r w:rsidR="007120A4" w:rsidRPr="00CC155E">
          <w:rPr>
            <w:rStyle w:val="a8"/>
            <w:lang w:val="en-US"/>
          </w:rPr>
          <w:t>gmail</w:t>
        </w:r>
        <w:r w:rsidR="007120A4" w:rsidRPr="00862109">
          <w:rPr>
            <w:rStyle w:val="a8"/>
          </w:rPr>
          <w:t>.</w:t>
        </w:r>
        <w:r w:rsidR="007120A4" w:rsidRPr="00CC155E">
          <w:rPr>
            <w:rStyle w:val="a8"/>
            <w:lang w:val="en-US"/>
          </w:rPr>
          <w:t>com</w:t>
        </w:r>
      </w:hyperlink>
    </w:p>
    <w:p w:rsidR="004C41C0" w:rsidRDefault="004C41C0" w:rsidP="00182C41">
      <w:pPr>
        <w:ind w:firstLine="851"/>
        <w:jc w:val="both"/>
        <w:rPr>
          <w:sz w:val="24"/>
          <w:szCs w:val="24"/>
        </w:rPr>
      </w:pPr>
    </w:p>
    <w:p w:rsidR="004F2EB2" w:rsidRPr="00133D73" w:rsidRDefault="00091002" w:rsidP="00182C41">
      <w:pPr>
        <w:ind w:firstLine="851"/>
        <w:jc w:val="both"/>
        <w:rPr>
          <w:sz w:val="24"/>
          <w:szCs w:val="24"/>
        </w:rPr>
      </w:pPr>
      <w:r w:rsidRPr="00133D73">
        <w:rPr>
          <w:sz w:val="24"/>
          <w:szCs w:val="24"/>
        </w:rPr>
        <w:t xml:space="preserve">Практическая осуществимость </w:t>
      </w:r>
      <w:r w:rsidR="00934ADD">
        <w:rPr>
          <w:sz w:val="24"/>
          <w:szCs w:val="24"/>
        </w:rPr>
        <w:t xml:space="preserve">и эффективность </w:t>
      </w:r>
      <w:r w:rsidR="0092702E" w:rsidRPr="00133D73">
        <w:rPr>
          <w:sz w:val="24"/>
          <w:szCs w:val="24"/>
        </w:rPr>
        <w:t xml:space="preserve">методов получения и модификации </w:t>
      </w:r>
      <w:r w:rsidR="0057397A" w:rsidRPr="00133D73">
        <w:rPr>
          <w:sz w:val="24"/>
          <w:szCs w:val="24"/>
        </w:rPr>
        <w:t xml:space="preserve">материалов </w:t>
      </w:r>
      <w:r w:rsidR="00A85545" w:rsidRPr="00133D73">
        <w:rPr>
          <w:sz w:val="24"/>
          <w:szCs w:val="24"/>
        </w:rPr>
        <w:t xml:space="preserve">струями электродуговой плазмы </w:t>
      </w:r>
      <w:r w:rsidRPr="00133D73">
        <w:rPr>
          <w:sz w:val="24"/>
          <w:szCs w:val="24"/>
        </w:rPr>
        <w:t>в значительной степени завис</w:t>
      </w:r>
      <w:r w:rsidR="00387015">
        <w:rPr>
          <w:sz w:val="24"/>
          <w:szCs w:val="24"/>
        </w:rPr>
        <w:t>я</w:t>
      </w:r>
      <w:r w:rsidRPr="00133D73">
        <w:rPr>
          <w:sz w:val="24"/>
          <w:szCs w:val="24"/>
        </w:rPr>
        <w:t xml:space="preserve">т от условий, определяемых </w:t>
      </w:r>
      <w:r w:rsidR="00A85545" w:rsidRPr="00133D73">
        <w:rPr>
          <w:sz w:val="24"/>
          <w:szCs w:val="24"/>
        </w:rPr>
        <w:t xml:space="preserve">технологическими параметрами </w:t>
      </w:r>
      <w:r w:rsidR="007D6E16" w:rsidRPr="00133D73">
        <w:rPr>
          <w:sz w:val="24"/>
          <w:szCs w:val="24"/>
        </w:rPr>
        <w:t xml:space="preserve">используемого </w:t>
      </w:r>
      <w:r w:rsidR="00A85545" w:rsidRPr="00133D73">
        <w:rPr>
          <w:sz w:val="24"/>
          <w:szCs w:val="24"/>
        </w:rPr>
        <w:t>генератор</w:t>
      </w:r>
      <w:r w:rsidR="007D6E16" w:rsidRPr="00133D73">
        <w:rPr>
          <w:sz w:val="24"/>
          <w:szCs w:val="24"/>
        </w:rPr>
        <w:t>а</w:t>
      </w:r>
      <w:r w:rsidR="00A85545" w:rsidRPr="00133D73">
        <w:rPr>
          <w:sz w:val="24"/>
          <w:szCs w:val="24"/>
        </w:rPr>
        <w:t xml:space="preserve"> плазмы</w:t>
      </w:r>
      <w:r w:rsidR="00862109">
        <w:rPr>
          <w:sz w:val="24"/>
          <w:szCs w:val="24"/>
        </w:rPr>
        <w:t xml:space="preserve"> </w:t>
      </w:r>
      <w:r w:rsidR="00862109" w:rsidRPr="00862109">
        <w:rPr>
          <w:sz w:val="24"/>
          <w:szCs w:val="24"/>
        </w:rPr>
        <w:t>[1]</w:t>
      </w:r>
      <w:r w:rsidRPr="00133D73">
        <w:rPr>
          <w:sz w:val="24"/>
          <w:szCs w:val="24"/>
        </w:rPr>
        <w:t>.</w:t>
      </w:r>
      <w:r w:rsidR="00625EC8" w:rsidRPr="00133D73">
        <w:rPr>
          <w:sz w:val="24"/>
          <w:szCs w:val="24"/>
        </w:rPr>
        <w:t xml:space="preserve"> </w:t>
      </w:r>
      <w:r w:rsidR="0092702E" w:rsidRPr="00133D73">
        <w:rPr>
          <w:sz w:val="24"/>
          <w:szCs w:val="24"/>
        </w:rPr>
        <w:t>Если генератор рассматривать как инструмент технологических процессов</w:t>
      </w:r>
      <w:r w:rsidR="00734CB7" w:rsidRPr="00133D73">
        <w:rPr>
          <w:sz w:val="24"/>
          <w:szCs w:val="24"/>
        </w:rPr>
        <w:t>, то возникает необходимость контроля указанных параметров в реальном времени ведения этих процессов. Многими разработчиками решалась соответствующая задача. Нами решалась задача</w:t>
      </w:r>
      <w:r w:rsidR="007D6E16" w:rsidRPr="00133D73">
        <w:rPr>
          <w:sz w:val="24"/>
          <w:szCs w:val="24"/>
        </w:rPr>
        <w:t xml:space="preserve"> оперативного контроля </w:t>
      </w:r>
      <w:r w:rsidRPr="00133D73">
        <w:rPr>
          <w:sz w:val="24"/>
          <w:szCs w:val="24"/>
        </w:rPr>
        <w:t xml:space="preserve">среднемассовых </w:t>
      </w:r>
      <w:r w:rsidR="007D6E16" w:rsidRPr="00133D73">
        <w:rPr>
          <w:sz w:val="24"/>
          <w:szCs w:val="24"/>
        </w:rPr>
        <w:t>параметров</w:t>
      </w:r>
      <w:r w:rsidR="00734CB7" w:rsidRPr="00133D73">
        <w:rPr>
          <w:sz w:val="24"/>
          <w:szCs w:val="24"/>
        </w:rPr>
        <w:t xml:space="preserve"> струйных плазмотронов на срезе их сопла</w:t>
      </w:r>
      <w:r w:rsidR="00C54E5F" w:rsidRPr="00133D73">
        <w:rPr>
          <w:sz w:val="24"/>
          <w:szCs w:val="24"/>
        </w:rPr>
        <w:t xml:space="preserve">: температуры </w:t>
      </w:r>
      <w:r w:rsidR="004016EA" w:rsidRPr="00133D73">
        <w:rPr>
          <w:position w:val="-4"/>
          <w:sz w:val="24"/>
          <w:szCs w:val="24"/>
        </w:rPr>
        <w:object w:dxaOrig="2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.85pt;height:21.05pt" o:ole="">
            <v:imagedata r:id="rId7" o:title=""/>
          </v:shape>
          <o:OLEObject Type="Embed" ProgID="Equation.3" ShapeID="_x0000_i1025" DrawAspect="Content" ObjectID="_1410622904" r:id="rId8"/>
        </w:object>
      </w:r>
      <w:r w:rsidR="00C54E5F" w:rsidRPr="00133D73">
        <w:rPr>
          <w:sz w:val="24"/>
          <w:szCs w:val="24"/>
        </w:rPr>
        <w:t>и скорости</w:t>
      </w:r>
      <w:r w:rsidR="004016EA" w:rsidRPr="00133D73">
        <w:rPr>
          <w:sz w:val="24"/>
          <w:szCs w:val="24"/>
        </w:rPr>
        <w:t xml:space="preserve"> </w:t>
      </w:r>
      <w:r w:rsidR="004016EA" w:rsidRPr="00133D73">
        <w:rPr>
          <w:position w:val="-6"/>
          <w:sz w:val="24"/>
          <w:szCs w:val="24"/>
        </w:rPr>
        <w:object w:dxaOrig="240" w:dyaOrig="440">
          <v:shape id="_x0000_i1026" type="#_x0000_t75" style="width:12.25pt;height:21.75pt" o:ole="">
            <v:imagedata r:id="rId9" o:title=""/>
          </v:shape>
          <o:OLEObject Type="Embed" ProgID="Equation.3" ShapeID="_x0000_i1026" DrawAspect="Content" ObjectID="_1410622905" r:id="rId10"/>
        </w:object>
      </w:r>
      <w:r w:rsidR="004016EA" w:rsidRPr="00133D73">
        <w:rPr>
          <w:sz w:val="24"/>
          <w:szCs w:val="24"/>
        </w:rPr>
        <w:t xml:space="preserve">. При этом исследовалась функциональная связь с ними таких параметров как полезная мощность струи плазмы </w:t>
      </w:r>
      <w:r w:rsidR="004F2EB2" w:rsidRPr="00133D73">
        <w:rPr>
          <w:position w:val="-12"/>
          <w:sz w:val="24"/>
          <w:szCs w:val="24"/>
        </w:rPr>
        <w:object w:dxaOrig="420" w:dyaOrig="360">
          <v:shape id="_x0000_i1027" type="#_x0000_t75" style="width:25.15pt;height:22.4pt" o:ole="">
            <v:imagedata r:id="rId11" o:title=""/>
          </v:shape>
          <o:OLEObject Type="Embed" ProgID="Equation.3" ShapeID="_x0000_i1027" DrawAspect="Content" ObjectID="_1410622906" r:id="rId12"/>
        </w:object>
      </w:r>
      <w:r w:rsidR="004F2EB2" w:rsidRPr="00133D73">
        <w:rPr>
          <w:position w:val="-14"/>
          <w:sz w:val="24"/>
          <w:szCs w:val="24"/>
        </w:rPr>
        <w:object w:dxaOrig="139" w:dyaOrig="380">
          <v:shape id="_x0000_i1028" type="#_x0000_t75" style="width:6.8pt;height:19pt" o:ole="">
            <v:imagedata r:id="rId13" o:title=""/>
          </v:shape>
          <o:OLEObject Type="Embed" ProgID="Equation.3" ShapeID="_x0000_i1028" DrawAspect="Content" ObjectID="_1410622907" r:id="rId14"/>
        </w:object>
      </w:r>
      <w:r w:rsidR="004016EA" w:rsidRPr="00133D73">
        <w:rPr>
          <w:sz w:val="24"/>
          <w:szCs w:val="24"/>
        </w:rPr>
        <w:t xml:space="preserve"> и ее энтальпия</w:t>
      </w:r>
      <w:r w:rsidR="00FF0336" w:rsidRPr="00133D73">
        <w:rPr>
          <w:position w:val="-6"/>
          <w:sz w:val="24"/>
          <w:szCs w:val="24"/>
        </w:rPr>
        <w:object w:dxaOrig="200" w:dyaOrig="440">
          <v:shape id="_x0000_i1029" type="#_x0000_t75" style="width:12.9pt;height:27.15pt" o:ole="">
            <v:imagedata r:id="rId15" o:title=""/>
          </v:shape>
          <o:OLEObject Type="Embed" ProgID="Equation.3" ShapeID="_x0000_i1029" DrawAspect="Content" ObjectID="_1410622908" r:id="rId16"/>
        </w:object>
      </w:r>
      <w:r w:rsidR="00FF0336">
        <w:rPr>
          <w:sz w:val="24"/>
          <w:szCs w:val="24"/>
        </w:rPr>
        <w:t xml:space="preserve">, а также кпд </w:t>
      </w:r>
      <w:r w:rsidR="00FF0336" w:rsidRPr="00FF0336">
        <w:rPr>
          <w:position w:val="-10"/>
          <w:sz w:val="24"/>
          <w:szCs w:val="24"/>
        </w:rPr>
        <w:object w:dxaOrig="200" w:dyaOrig="260">
          <v:shape id="_x0000_i1030" type="#_x0000_t75" style="width:12.9pt;height:16.3pt" o:ole="">
            <v:imagedata r:id="rId17" o:title=""/>
          </v:shape>
          <o:OLEObject Type="Embed" ProgID="Equation.3" ShapeID="_x0000_i1030" DrawAspect="Content" ObjectID="_1410622909" r:id="rId18"/>
        </w:object>
      </w:r>
      <w:r w:rsidR="00FF0336">
        <w:rPr>
          <w:sz w:val="24"/>
          <w:szCs w:val="24"/>
        </w:rPr>
        <w:t>плазмотрона как преобразователя энергии.</w:t>
      </w:r>
    </w:p>
    <w:p w:rsidR="000B3E5E" w:rsidRPr="00133D73" w:rsidRDefault="00B74F23" w:rsidP="00182C4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Разработанный м</w:t>
      </w:r>
      <w:r w:rsidR="004F2EB2" w:rsidRPr="00133D73">
        <w:rPr>
          <w:sz w:val="24"/>
          <w:szCs w:val="24"/>
        </w:rPr>
        <w:t xml:space="preserve">етод </w:t>
      </w:r>
      <w:r w:rsidR="00133D73" w:rsidRPr="00133D73">
        <w:rPr>
          <w:sz w:val="24"/>
          <w:szCs w:val="24"/>
        </w:rPr>
        <w:t>контроля</w:t>
      </w:r>
      <w:r w:rsidR="000B3E5E" w:rsidRPr="00133D73">
        <w:rPr>
          <w:sz w:val="24"/>
          <w:szCs w:val="24"/>
        </w:rPr>
        <w:t xml:space="preserve"> </w:t>
      </w:r>
      <w:r w:rsidR="000B3E5E" w:rsidRPr="00133D73">
        <w:rPr>
          <w:position w:val="-10"/>
          <w:sz w:val="24"/>
          <w:szCs w:val="24"/>
        </w:rPr>
        <w:object w:dxaOrig="1040" w:dyaOrig="360">
          <v:shape id="_x0000_i1031" type="#_x0000_t75" style="width:52.3pt;height:18.35pt" o:ole="">
            <v:imagedata r:id="rId19" o:title=""/>
          </v:shape>
          <o:OLEObject Type="Embed" ProgID="Equation.3" ShapeID="_x0000_i1031" DrawAspect="Content" ObjectID="_1410622910" r:id="rId20"/>
        </w:object>
      </w:r>
      <w:r w:rsidR="000B3E5E" w:rsidRPr="00133D73">
        <w:rPr>
          <w:sz w:val="24"/>
          <w:szCs w:val="24"/>
        </w:rPr>
        <w:t xml:space="preserve">, где </w:t>
      </w:r>
      <w:r w:rsidR="000B3E5E" w:rsidRPr="00133D73">
        <w:rPr>
          <w:position w:val="-4"/>
          <w:sz w:val="24"/>
          <w:szCs w:val="24"/>
        </w:rPr>
        <w:object w:dxaOrig="499" w:dyaOrig="260">
          <v:shape id="_x0000_i1032" type="#_x0000_t75" style="width:25.15pt;height:12.9pt" o:ole="">
            <v:imagedata r:id="rId21" o:title=""/>
          </v:shape>
          <o:OLEObject Type="Embed" ProgID="Equation.3" ShapeID="_x0000_i1032" DrawAspect="Content" ObjectID="_1410622911" r:id="rId22"/>
        </w:object>
      </w:r>
      <w:r w:rsidR="000B3E5E" w:rsidRPr="00133D73">
        <w:rPr>
          <w:sz w:val="24"/>
          <w:szCs w:val="24"/>
        </w:rPr>
        <w:t xml:space="preserve"> в относительных единицах обозначает продольную координату на срезе сопла, а параметр </w:t>
      </w:r>
      <w:r w:rsidR="000B3E5E" w:rsidRPr="00133D73">
        <w:rPr>
          <w:position w:val="-6"/>
          <w:sz w:val="24"/>
          <w:szCs w:val="24"/>
        </w:rPr>
        <w:object w:dxaOrig="139" w:dyaOrig="240">
          <v:shape id="_x0000_i1033" type="#_x0000_t75" style="width:6.8pt;height:12.25pt" o:ole="">
            <v:imagedata r:id="rId23" o:title=""/>
          </v:shape>
          <o:OLEObject Type="Embed" ProgID="Equation.3" ShapeID="_x0000_i1033" DrawAspect="Content" ObjectID="_1410622912" r:id="rId24"/>
        </w:object>
      </w:r>
      <w:r w:rsidR="000B3E5E" w:rsidRPr="00133D73">
        <w:rPr>
          <w:sz w:val="24"/>
          <w:szCs w:val="24"/>
        </w:rPr>
        <w:t xml:space="preserve"> - текущее время контроля температуры, использует уравнение</w:t>
      </w:r>
      <w:r w:rsidR="00934ADD">
        <w:rPr>
          <w:sz w:val="24"/>
          <w:szCs w:val="24"/>
        </w:rPr>
        <w:t xml:space="preserve"> </w:t>
      </w:r>
      <w:r w:rsidR="00934ADD" w:rsidRPr="00934ADD">
        <w:rPr>
          <w:sz w:val="24"/>
          <w:szCs w:val="24"/>
        </w:rPr>
        <w:t>[2]</w:t>
      </w:r>
      <w:r w:rsidR="000B3E5E" w:rsidRPr="00133D73">
        <w:rPr>
          <w:sz w:val="24"/>
          <w:szCs w:val="24"/>
        </w:rPr>
        <w:t>:</w:t>
      </w:r>
    </w:p>
    <w:p w:rsidR="000B3E5E" w:rsidRPr="00133D73" w:rsidRDefault="00415C45" w:rsidP="000B3E5E">
      <w:pPr>
        <w:ind w:firstLine="1843"/>
        <w:jc w:val="both"/>
        <w:rPr>
          <w:b/>
          <w:position w:val="-30"/>
          <w:sz w:val="24"/>
          <w:szCs w:val="24"/>
          <w:lang w:val="en-US"/>
        </w:rPr>
      </w:pPr>
      <w:r w:rsidRPr="00133D73">
        <w:rPr>
          <w:b/>
          <w:position w:val="-30"/>
          <w:sz w:val="24"/>
          <w:szCs w:val="24"/>
        </w:rPr>
        <w:object w:dxaOrig="6200" w:dyaOrig="740">
          <v:shape id="_x0000_i1043" type="#_x0000_t75" style="width:358.65pt;height:45.5pt" o:ole="">
            <v:imagedata r:id="rId25" o:title=""/>
          </v:shape>
          <o:OLEObject Type="Embed" ProgID="Equation.3" ShapeID="_x0000_i1043" DrawAspect="Content" ObjectID="_1410622913" r:id="rId26"/>
        </w:object>
      </w:r>
    </w:p>
    <w:p w:rsidR="00F24723" w:rsidRDefault="000B3E5E" w:rsidP="00020A9F">
      <w:pPr>
        <w:jc w:val="both"/>
        <w:rPr>
          <w:sz w:val="24"/>
          <w:szCs w:val="24"/>
        </w:rPr>
      </w:pPr>
      <w:r w:rsidRPr="00133D73">
        <w:rPr>
          <w:sz w:val="24"/>
          <w:szCs w:val="24"/>
        </w:rPr>
        <w:t xml:space="preserve">где коэффициент </w:t>
      </w:r>
      <w:r w:rsidR="00020A9F" w:rsidRPr="00133D73">
        <w:rPr>
          <w:position w:val="-12"/>
          <w:sz w:val="24"/>
          <w:szCs w:val="24"/>
        </w:rPr>
        <w:object w:dxaOrig="320" w:dyaOrig="360">
          <v:shape id="_x0000_i1034" type="#_x0000_t75" style="width:23.75pt;height:23.1pt" o:ole="">
            <v:imagedata r:id="rId27" o:title=""/>
          </v:shape>
          <o:OLEObject Type="Embed" ProgID="Equation.3" ShapeID="_x0000_i1034" DrawAspect="Content" ObjectID="_1410622914" r:id="rId28"/>
        </w:object>
      </w:r>
      <w:r w:rsidRPr="00133D73">
        <w:rPr>
          <w:sz w:val="24"/>
          <w:szCs w:val="24"/>
        </w:rPr>
        <w:t xml:space="preserve"> завис</w:t>
      </w:r>
      <w:r w:rsidR="00020A9F">
        <w:rPr>
          <w:sz w:val="24"/>
          <w:szCs w:val="24"/>
        </w:rPr>
        <w:t>и</w:t>
      </w:r>
      <w:r w:rsidRPr="00133D73">
        <w:rPr>
          <w:sz w:val="24"/>
          <w:szCs w:val="24"/>
        </w:rPr>
        <w:t xml:space="preserve">т от конструкции ЭДП, </w:t>
      </w:r>
      <w:r w:rsidR="00020A9F">
        <w:rPr>
          <w:sz w:val="24"/>
          <w:szCs w:val="24"/>
        </w:rPr>
        <w:t xml:space="preserve">а коэффициент </w:t>
      </w:r>
      <w:r w:rsidR="00020A9F" w:rsidRPr="00D8586A">
        <w:rPr>
          <w:position w:val="-10"/>
        </w:rPr>
        <w:object w:dxaOrig="440" w:dyaOrig="340">
          <v:shape id="_x0000_i1035" type="#_x0000_t75" style="width:52.3pt;height:20.4pt" o:ole="">
            <v:imagedata r:id="rId29" o:title=""/>
          </v:shape>
          <o:OLEObject Type="Embed" ProgID="Equation.3" ShapeID="_x0000_i1035" DrawAspect="Content" ObjectID="_1410622915" r:id="rId30"/>
        </w:object>
      </w:r>
      <w:r w:rsidR="00020A9F">
        <w:rPr>
          <w:sz w:val="24"/>
          <w:szCs w:val="24"/>
        </w:rPr>
        <w:t>от свойств охлаждающей жидкости,</w:t>
      </w:r>
      <w:r w:rsidR="00020A9F">
        <w:t xml:space="preserve"> </w:t>
      </w:r>
      <w:r w:rsidR="00F24723" w:rsidRPr="00133D73">
        <w:rPr>
          <w:position w:val="-12"/>
          <w:sz w:val="24"/>
          <w:szCs w:val="24"/>
        </w:rPr>
        <w:object w:dxaOrig="1860" w:dyaOrig="360">
          <v:shape id="_x0000_i1036" type="#_x0000_t75" style="width:104.6pt;height:23.1pt" o:ole="">
            <v:imagedata r:id="rId31" o:title=""/>
          </v:shape>
          <o:OLEObject Type="Embed" ProgID="Equation.3" ShapeID="_x0000_i1036" DrawAspect="Content" ObjectID="_1410622916" r:id="rId32"/>
        </w:object>
      </w:r>
      <w:r w:rsidR="00020A9F">
        <w:rPr>
          <w:sz w:val="24"/>
          <w:szCs w:val="24"/>
        </w:rPr>
        <w:t xml:space="preserve"> расход жидкости </w:t>
      </w:r>
      <w:r w:rsidRPr="00133D73">
        <w:rPr>
          <w:sz w:val="24"/>
          <w:szCs w:val="24"/>
        </w:rPr>
        <w:t>и перепад ее температуры на входе и выходе плазмотрона</w:t>
      </w:r>
      <w:r w:rsidR="00F24723" w:rsidRPr="00133D73">
        <w:rPr>
          <w:sz w:val="24"/>
          <w:szCs w:val="24"/>
        </w:rPr>
        <w:t>,</w:t>
      </w:r>
      <w:r w:rsidR="00CA3951" w:rsidRPr="00133D73">
        <w:rPr>
          <w:sz w:val="24"/>
          <w:szCs w:val="24"/>
        </w:rPr>
        <w:t xml:space="preserve"> </w:t>
      </w:r>
      <w:r w:rsidR="00CA3951" w:rsidRPr="00133D73">
        <w:rPr>
          <w:position w:val="-10"/>
          <w:sz w:val="24"/>
          <w:szCs w:val="24"/>
        </w:rPr>
        <w:object w:dxaOrig="240" w:dyaOrig="260">
          <v:shape id="_x0000_i1037" type="#_x0000_t75" style="width:12.9pt;height:13.6pt" o:ole="">
            <v:imagedata r:id="rId33" o:title=""/>
          </v:shape>
          <o:OLEObject Type="Embed" ProgID="Equation.3" ShapeID="_x0000_i1037" DrawAspect="Content" ObjectID="_1410622917" r:id="rId34"/>
        </w:object>
      </w:r>
      <w:r w:rsidR="00CA3951" w:rsidRPr="00133D73">
        <w:rPr>
          <w:sz w:val="24"/>
          <w:szCs w:val="24"/>
        </w:rPr>
        <w:t xml:space="preserve"> и </w:t>
      </w:r>
      <w:r w:rsidR="00CA3951" w:rsidRPr="00133D73">
        <w:rPr>
          <w:position w:val="-10"/>
          <w:sz w:val="24"/>
          <w:szCs w:val="24"/>
        </w:rPr>
        <w:object w:dxaOrig="279" w:dyaOrig="340">
          <v:shape id="_x0000_i1038" type="#_x0000_t75" style="width:17pt;height:20.4pt" o:ole="">
            <v:imagedata r:id="rId35" o:title=""/>
          </v:shape>
          <o:OLEObject Type="Embed" ProgID="Equation.3" ShapeID="_x0000_i1038" DrawAspect="Content" ObjectID="_1410622918" r:id="rId36"/>
        </w:object>
      </w:r>
      <w:r w:rsidR="00CA3951" w:rsidRPr="00133D73">
        <w:rPr>
          <w:sz w:val="24"/>
          <w:szCs w:val="24"/>
        </w:rPr>
        <w:t xml:space="preserve"> - соответственно плотность и</w:t>
      </w:r>
      <w:r w:rsidR="00F24723" w:rsidRPr="00133D73">
        <w:rPr>
          <w:sz w:val="24"/>
          <w:szCs w:val="24"/>
        </w:rPr>
        <w:t xml:space="preserve"> теплоемкость</w:t>
      </w:r>
      <w:r w:rsidR="00CA3951" w:rsidRPr="00133D73">
        <w:rPr>
          <w:sz w:val="24"/>
          <w:szCs w:val="24"/>
        </w:rPr>
        <w:t>, вычисляемые по среднемассовой температуре плазмы</w:t>
      </w:r>
      <w:r w:rsidRPr="00133D73">
        <w:rPr>
          <w:sz w:val="24"/>
          <w:szCs w:val="24"/>
        </w:rPr>
        <w:t>.</w:t>
      </w:r>
      <w:r w:rsidR="00F24723" w:rsidRPr="00133D73">
        <w:rPr>
          <w:sz w:val="24"/>
          <w:szCs w:val="24"/>
        </w:rPr>
        <w:t xml:space="preserve"> </w:t>
      </w:r>
      <w:r w:rsidR="00020A9F">
        <w:rPr>
          <w:sz w:val="24"/>
          <w:szCs w:val="24"/>
        </w:rPr>
        <w:t xml:space="preserve">В </w:t>
      </w:r>
      <w:r w:rsidR="00754AF4">
        <w:rPr>
          <w:sz w:val="24"/>
          <w:szCs w:val="24"/>
        </w:rPr>
        <w:t xml:space="preserve">уравнении </w:t>
      </w:r>
      <w:r w:rsidR="00415C45">
        <w:rPr>
          <w:sz w:val="24"/>
          <w:szCs w:val="24"/>
        </w:rPr>
        <w:t xml:space="preserve">(1) </w:t>
      </w:r>
      <w:r w:rsidR="00754AF4">
        <w:rPr>
          <w:sz w:val="24"/>
          <w:szCs w:val="24"/>
        </w:rPr>
        <w:t>все параметры есть функции</w:t>
      </w:r>
      <w:r w:rsidR="00020A9F">
        <w:rPr>
          <w:sz w:val="24"/>
          <w:szCs w:val="24"/>
        </w:rPr>
        <w:t xml:space="preserve"> врем</w:t>
      </w:r>
      <w:r w:rsidR="00754AF4">
        <w:rPr>
          <w:sz w:val="24"/>
          <w:szCs w:val="24"/>
        </w:rPr>
        <w:t>ени, которое для упрощения записи</w:t>
      </w:r>
      <w:r w:rsidR="00020A9F">
        <w:rPr>
          <w:sz w:val="24"/>
          <w:szCs w:val="24"/>
        </w:rPr>
        <w:t xml:space="preserve"> опущено. </w:t>
      </w:r>
      <w:r w:rsidR="00754AF4">
        <w:rPr>
          <w:sz w:val="24"/>
          <w:szCs w:val="24"/>
        </w:rPr>
        <w:t>Уравнение</w:t>
      </w:r>
      <w:r w:rsidR="00020A9F">
        <w:rPr>
          <w:sz w:val="24"/>
          <w:szCs w:val="24"/>
        </w:rPr>
        <w:t xml:space="preserve"> </w:t>
      </w:r>
      <w:r w:rsidR="00F24723" w:rsidRPr="00133D73">
        <w:rPr>
          <w:sz w:val="24"/>
          <w:szCs w:val="24"/>
        </w:rPr>
        <w:t xml:space="preserve">показывает, </w:t>
      </w:r>
      <w:r w:rsidR="00CA3951" w:rsidRPr="00133D73">
        <w:rPr>
          <w:sz w:val="24"/>
          <w:szCs w:val="24"/>
        </w:rPr>
        <w:t xml:space="preserve">что интеграл правой части в каждый момент времени </w:t>
      </w:r>
      <w:r w:rsidR="00387015">
        <w:rPr>
          <w:sz w:val="24"/>
          <w:szCs w:val="24"/>
        </w:rPr>
        <w:t xml:space="preserve">дает </w:t>
      </w:r>
      <w:r w:rsidR="00133D73" w:rsidRPr="00133D73">
        <w:rPr>
          <w:sz w:val="24"/>
          <w:szCs w:val="24"/>
        </w:rPr>
        <w:t xml:space="preserve">оценку </w:t>
      </w:r>
      <w:r w:rsidR="00CA3951" w:rsidRPr="00133D73">
        <w:rPr>
          <w:sz w:val="24"/>
          <w:szCs w:val="24"/>
        </w:rPr>
        <w:t>значени</w:t>
      </w:r>
      <w:r w:rsidR="00133D73" w:rsidRPr="00133D73">
        <w:rPr>
          <w:sz w:val="24"/>
          <w:szCs w:val="24"/>
        </w:rPr>
        <w:t>я</w:t>
      </w:r>
      <w:r w:rsidR="00CA3951" w:rsidRPr="00133D73">
        <w:rPr>
          <w:sz w:val="24"/>
          <w:szCs w:val="24"/>
        </w:rPr>
        <w:t xml:space="preserve"> среднемассовой температуры. При этом </w:t>
      </w:r>
      <w:r w:rsidR="00133D73" w:rsidRPr="00133D73">
        <w:rPr>
          <w:sz w:val="24"/>
          <w:szCs w:val="24"/>
        </w:rPr>
        <w:t xml:space="preserve">в тот же момент должны определяться ток </w:t>
      </w:r>
      <w:r w:rsidR="00754AF4" w:rsidRPr="00754AF4">
        <w:rPr>
          <w:position w:val="-14"/>
          <w:sz w:val="24"/>
          <w:szCs w:val="24"/>
        </w:rPr>
        <w:object w:dxaOrig="260" w:dyaOrig="380">
          <v:shape id="_x0000_i1039" type="#_x0000_t75" style="width:19.7pt;height:22.4pt" o:ole="">
            <v:imagedata r:id="rId37" o:title=""/>
          </v:shape>
          <o:OLEObject Type="Embed" ProgID="Equation.3" ShapeID="_x0000_i1039" DrawAspect="Content" ObjectID="_1410622919" r:id="rId38"/>
        </w:object>
      </w:r>
      <w:r w:rsidR="00133D73" w:rsidRPr="00133D73">
        <w:rPr>
          <w:sz w:val="24"/>
          <w:szCs w:val="24"/>
        </w:rPr>
        <w:t>и напряжение</w:t>
      </w:r>
      <w:r w:rsidR="00754AF4">
        <w:rPr>
          <w:sz w:val="24"/>
          <w:szCs w:val="24"/>
        </w:rPr>
        <w:t xml:space="preserve"> </w:t>
      </w:r>
      <w:r w:rsidR="00754AF4" w:rsidRPr="00754AF4">
        <w:rPr>
          <w:position w:val="-12"/>
          <w:sz w:val="24"/>
          <w:szCs w:val="24"/>
        </w:rPr>
        <w:object w:dxaOrig="320" w:dyaOrig="360">
          <v:shape id="_x0000_i1040" type="#_x0000_t75" style="width:19pt;height:21.75pt" o:ole="">
            <v:imagedata r:id="rId39" o:title=""/>
          </v:shape>
          <o:OLEObject Type="Embed" ProgID="Equation.3" ShapeID="_x0000_i1040" DrawAspect="Content" ObjectID="_1410622920" r:id="rId40"/>
        </w:object>
      </w:r>
      <w:r w:rsidR="00133D73" w:rsidRPr="00133D73">
        <w:rPr>
          <w:sz w:val="24"/>
          <w:szCs w:val="24"/>
        </w:rPr>
        <w:t xml:space="preserve"> дуги плазмотрона, расход </w:t>
      </w:r>
      <w:r w:rsidR="00754AF4" w:rsidRPr="00D8586A">
        <w:rPr>
          <w:position w:val="-14"/>
        </w:rPr>
        <w:object w:dxaOrig="520" w:dyaOrig="380">
          <v:shape id="_x0000_i1041" type="#_x0000_t75" style="width:30.55pt;height:22.4pt" o:ole="">
            <v:imagedata r:id="rId41" o:title=""/>
          </v:shape>
          <o:OLEObject Type="Embed" ProgID="Equation.3" ShapeID="_x0000_i1041" DrawAspect="Content" ObjectID="_1410622921" r:id="rId42"/>
        </w:object>
      </w:r>
      <w:r w:rsidR="00133D73" w:rsidRPr="00133D73">
        <w:rPr>
          <w:sz w:val="24"/>
          <w:szCs w:val="24"/>
        </w:rPr>
        <w:t>и указанные теплофизические свойства плазмообразующего газа, а также перепад температуры охлаждающей жидкости.</w:t>
      </w:r>
    </w:p>
    <w:p w:rsidR="00B74F23" w:rsidRPr="00FF0336" w:rsidRDefault="00754AF4" w:rsidP="00CA3951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На основе данного метода разработана имитационная модель измерительного преобразователя,</w:t>
      </w:r>
      <w:r w:rsidRPr="00754AF4">
        <w:rPr>
          <w:szCs w:val="28"/>
        </w:rPr>
        <w:t xml:space="preserve"> </w:t>
      </w:r>
      <w:r w:rsidRPr="00754AF4">
        <w:rPr>
          <w:sz w:val="24"/>
          <w:szCs w:val="24"/>
        </w:rPr>
        <w:t>представленного на рис</w:t>
      </w:r>
      <w:r>
        <w:rPr>
          <w:sz w:val="24"/>
          <w:szCs w:val="24"/>
        </w:rPr>
        <w:t>.</w:t>
      </w:r>
      <w:r w:rsidRPr="00754AF4">
        <w:rPr>
          <w:sz w:val="24"/>
          <w:szCs w:val="24"/>
        </w:rPr>
        <w:t xml:space="preserve"> 1</w:t>
      </w:r>
      <w:r w:rsidR="00B74F23">
        <w:rPr>
          <w:sz w:val="24"/>
          <w:szCs w:val="24"/>
        </w:rPr>
        <w:t>. Контроллер (</w:t>
      </w:r>
      <w:r w:rsidR="00B74F23">
        <w:rPr>
          <w:sz w:val="24"/>
          <w:szCs w:val="24"/>
          <w:lang w:val="en-US"/>
        </w:rPr>
        <w:t>Controller</w:t>
      </w:r>
      <w:r w:rsidR="00B74F23">
        <w:rPr>
          <w:sz w:val="24"/>
          <w:szCs w:val="24"/>
        </w:rPr>
        <w:t>)</w:t>
      </w:r>
      <w:r w:rsidR="00B74F23" w:rsidRPr="00B74F23">
        <w:rPr>
          <w:sz w:val="24"/>
          <w:szCs w:val="24"/>
        </w:rPr>
        <w:t xml:space="preserve"> </w:t>
      </w:r>
      <w:r w:rsidR="00B74F23">
        <w:rPr>
          <w:sz w:val="24"/>
          <w:szCs w:val="24"/>
        </w:rPr>
        <w:t>решает уравнение, а данные получает от источников – датчиков параметров (</w:t>
      </w:r>
      <w:r w:rsidR="00B74F23">
        <w:rPr>
          <w:sz w:val="24"/>
          <w:szCs w:val="24"/>
          <w:lang w:val="en-US"/>
        </w:rPr>
        <w:t>Plasma</w:t>
      </w:r>
      <w:r w:rsidR="00B74F23" w:rsidRPr="00B74F23">
        <w:rPr>
          <w:sz w:val="24"/>
          <w:szCs w:val="24"/>
        </w:rPr>
        <w:t xml:space="preserve"> </w:t>
      </w:r>
      <w:r w:rsidR="00B74F23">
        <w:rPr>
          <w:sz w:val="24"/>
          <w:szCs w:val="24"/>
          <w:lang w:val="en-US"/>
        </w:rPr>
        <w:t>Surgical</w:t>
      </w:r>
      <w:r w:rsidR="00B74F23" w:rsidRPr="00B74F23">
        <w:rPr>
          <w:sz w:val="24"/>
          <w:szCs w:val="24"/>
        </w:rPr>
        <w:t xml:space="preserve"> </w:t>
      </w:r>
      <w:r w:rsidR="00B74F23">
        <w:rPr>
          <w:sz w:val="24"/>
          <w:szCs w:val="24"/>
          <w:lang w:val="en-US"/>
        </w:rPr>
        <w:t>System</w:t>
      </w:r>
      <w:r w:rsidR="00B74F23">
        <w:rPr>
          <w:sz w:val="24"/>
          <w:szCs w:val="24"/>
        </w:rPr>
        <w:t>)</w:t>
      </w:r>
      <w:r w:rsidR="00B74F23" w:rsidRPr="00B74F23">
        <w:rPr>
          <w:sz w:val="24"/>
          <w:szCs w:val="24"/>
        </w:rPr>
        <w:t>.</w:t>
      </w:r>
      <w:r w:rsidR="00FF0336">
        <w:rPr>
          <w:sz w:val="24"/>
          <w:szCs w:val="24"/>
        </w:rPr>
        <w:t xml:space="preserve"> </w:t>
      </w:r>
      <w:r w:rsidR="00EC51A5">
        <w:rPr>
          <w:sz w:val="24"/>
          <w:szCs w:val="24"/>
        </w:rPr>
        <w:t>В состав элементов преобразователя входят также следующие элементы</w:t>
      </w:r>
      <w:r w:rsidR="00EC51A5" w:rsidRPr="00EC51A5">
        <w:rPr>
          <w:sz w:val="24"/>
          <w:szCs w:val="24"/>
        </w:rPr>
        <w:t xml:space="preserve">: </w:t>
      </w:r>
      <w:r w:rsidR="00EC51A5">
        <w:rPr>
          <w:sz w:val="24"/>
          <w:szCs w:val="24"/>
        </w:rPr>
        <w:t xml:space="preserve">коммутатор входов </w:t>
      </w:r>
      <w:r w:rsidR="00EC51A5" w:rsidRPr="00EC51A5">
        <w:rPr>
          <w:sz w:val="24"/>
          <w:szCs w:val="24"/>
        </w:rPr>
        <w:t>(</w:t>
      </w:r>
      <w:proofErr w:type="spellStart"/>
      <w:r w:rsidR="00EC51A5">
        <w:rPr>
          <w:sz w:val="24"/>
          <w:szCs w:val="24"/>
          <w:lang w:val="en-US"/>
        </w:rPr>
        <w:t>Multipexer</w:t>
      </w:r>
      <w:proofErr w:type="spellEnd"/>
      <w:r w:rsidR="00EC51A5" w:rsidRPr="00EC51A5">
        <w:rPr>
          <w:sz w:val="24"/>
          <w:szCs w:val="24"/>
        </w:rPr>
        <w:t>)</w:t>
      </w:r>
      <w:r w:rsidR="00EC51A5">
        <w:rPr>
          <w:sz w:val="24"/>
          <w:szCs w:val="24"/>
        </w:rPr>
        <w:t>,</w:t>
      </w:r>
      <w:r w:rsidR="00EC51A5" w:rsidRPr="00EC51A5">
        <w:rPr>
          <w:sz w:val="24"/>
          <w:szCs w:val="24"/>
        </w:rPr>
        <w:t xml:space="preserve"> </w:t>
      </w:r>
      <w:r w:rsidR="00EC51A5">
        <w:rPr>
          <w:sz w:val="24"/>
          <w:szCs w:val="24"/>
        </w:rPr>
        <w:t>аналого-цифровой преобразователь (</w:t>
      </w:r>
      <w:r w:rsidR="00EC51A5">
        <w:rPr>
          <w:sz w:val="24"/>
          <w:szCs w:val="24"/>
          <w:lang w:val="en-US"/>
        </w:rPr>
        <w:t>AD</w:t>
      </w:r>
      <w:r w:rsidR="00EC51A5" w:rsidRPr="00EC51A5">
        <w:rPr>
          <w:sz w:val="24"/>
          <w:szCs w:val="24"/>
        </w:rPr>
        <w:t xml:space="preserve"> </w:t>
      </w:r>
      <w:r w:rsidR="00EC51A5">
        <w:rPr>
          <w:sz w:val="24"/>
          <w:szCs w:val="24"/>
          <w:lang w:val="en-US"/>
        </w:rPr>
        <w:t>Converter</w:t>
      </w:r>
      <w:r w:rsidR="00EC51A5">
        <w:rPr>
          <w:sz w:val="24"/>
          <w:szCs w:val="24"/>
        </w:rPr>
        <w:t>), генератор синхроимпульсов (</w:t>
      </w:r>
      <w:r w:rsidR="00EC51A5">
        <w:rPr>
          <w:sz w:val="24"/>
          <w:szCs w:val="24"/>
          <w:lang w:val="en-US"/>
        </w:rPr>
        <w:t>CLK</w:t>
      </w:r>
      <w:r w:rsidR="00EC51A5">
        <w:rPr>
          <w:sz w:val="24"/>
          <w:szCs w:val="24"/>
        </w:rPr>
        <w:t>) и элементы управления моделированием.</w:t>
      </w:r>
      <w:r w:rsidR="00EC51A5" w:rsidRPr="00EC51A5">
        <w:rPr>
          <w:sz w:val="24"/>
          <w:szCs w:val="24"/>
        </w:rPr>
        <w:t xml:space="preserve"> </w:t>
      </w:r>
      <w:r w:rsidR="00FF0336">
        <w:rPr>
          <w:sz w:val="24"/>
          <w:szCs w:val="24"/>
        </w:rPr>
        <w:t xml:space="preserve">В контроллере помимо среднемассовой температуры в режиме реального времени могут быть оценены среднемассовая скорость и другие, указанные выше среднемассовые технологические параметры. Модель реализована в программной системе </w:t>
      </w:r>
      <w:proofErr w:type="spellStart"/>
      <w:r w:rsidR="00FF0336">
        <w:rPr>
          <w:sz w:val="24"/>
          <w:szCs w:val="24"/>
          <w:lang w:val="en-US"/>
        </w:rPr>
        <w:t>Matlab</w:t>
      </w:r>
      <w:proofErr w:type="spellEnd"/>
      <w:r w:rsidR="00FF0336" w:rsidRPr="00FF0336">
        <w:rPr>
          <w:sz w:val="24"/>
          <w:szCs w:val="24"/>
        </w:rPr>
        <w:t>.</w:t>
      </w:r>
      <w:r w:rsidR="00FF0336">
        <w:rPr>
          <w:sz w:val="24"/>
          <w:szCs w:val="24"/>
        </w:rPr>
        <w:t xml:space="preserve">  Один из результатов приведен на рис.2, где показан переходной проце</w:t>
      </w:r>
      <w:proofErr w:type="gramStart"/>
      <w:r w:rsidR="00FF0336">
        <w:rPr>
          <w:sz w:val="24"/>
          <w:szCs w:val="24"/>
        </w:rPr>
        <w:t>сс в пр</w:t>
      </w:r>
      <w:proofErr w:type="gramEnd"/>
      <w:r w:rsidR="00FF0336">
        <w:rPr>
          <w:sz w:val="24"/>
          <w:szCs w:val="24"/>
        </w:rPr>
        <w:t xml:space="preserve">еобразователе – его реакция на включение источников данных. Как видим, </w:t>
      </w:r>
      <w:r w:rsidR="00D6178A">
        <w:rPr>
          <w:sz w:val="24"/>
          <w:szCs w:val="24"/>
        </w:rPr>
        <w:t>преобразователь оценивает изменение температуры в реальном масштабе времени. Вычислительный эксперимент пр</w:t>
      </w:r>
      <w:r w:rsidR="00386E39">
        <w:rPr>
          <w:sz w:val="24"/>
          <w:szCs w:val="24"/>
        </w:rPr>
        <w:t xml:space="preserve">оводился </w:t>
      </w:r>
    </w:p>
    <w:p w:rsidR="00133D73" w:rsidRDefault="00754AF4" w:rsidP="00711DB2">
      <w:pPr>
        <w:ind w:left="284"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74F23" w:rsidRPr="00B74F23">
        <w:rPr>
          <w:noProof/>
          <w:sz w:val="24"/>
          <w:szCs w:val="24"/>
        </w:rPr>
        <w:drawing>
          <wp:inline distT="0" distB="0" distL="0" distR="0">
            <wp:extent cx="5752022" cy="2104845"/>
            <wp:effectExtent l="19050" t="0" r="1078" b="0"/>
            <wp:docPr id="7" name="Рисунок 1" descr="MC_Mod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_Model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105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4F23" w:rsidRPr="00386E39" w:rsidRDefault="00B74F23" w:rsidP="00386E39">
      <w:pPr>
        <w:ind w:firstLine="851"/>
        <w:jc w:val="both"/>
        <w:rPr>
          <w:sz w:val="22"/>
          <w:szCs w:val="22"/>
        </w:rPr>
      </w:pPr>
      <w:r w:rsidRPr="00386E39">
        <w:rPr>
          <w:sz w:val="22"/>
          <w:szCs w:val="22"/>
        </w:rPr>
        <w:t>Рис.1. Модель измерительного преобразователя</w:t>
      </w:r>
    </w:p>
    <w:p w:rsidR="00386E39" w:rsidRDefault="00386E39" w:rsidP="00B74F23">
      <w:pPr>
        <w:ind w:firstLine="851"/>
        <w:jc w:val="center"/>
        <w:rPr>
          <w:sz w:val="24"/>
          <w:szCs w:val="24"/>
        </w:rPr>
      </w:pPr>
    </w:p>
    <w:p w:rsidR="00711DB2" w:rsidRDefault="00386E39" w:rsidP="00386E39">
      <w:pPr>
        <w:jc w:val="both"/>
        <w:rPr>
          <w:sz w:val="24"/>
          <w:szCs w:val="24"/>
        </w:rPr>
      </w:pPr>
      <w:r>
        <w:rPr>
          <w:sz w:val="24"/>
          <w:szCs w:val="24"/>
        </w:rPr>
        <w:t>при следующих условиях</w:t>
      </w:r>
      <w:r w:rsidRPr="00386E39">
        <w:rPr>
          <w:sz w:val="24"/>
          <w:szCs w:val="24"/>
        </w:rPr>
        <w:t>:</w:t>
      </w:r>
      <w:r>
        <w:rPr>
          <w:sz w:val="24"/>
          <w:szCs w:val="24"/>
        </w:rPr>
        <w:t xml:space="preserve"> газ – аргон, охладитель – вода, ток постоянный. Значения параметров соответствовали</w:t>
      </w:r>
      <w:r w:rsidR="003B717C">
        <w:rPr>
          <w:sz w:val="24"/>
          <w:szCs w:val="24"/>
        </w:rPr>
        <w:t xml:space="preserve"> номинальному</w:t>
      </w:r>
      <w:r>
        <w:rPr>
          <w:sz w:val="24"/>
          <w:szCs w:val="24"/>
        </w:rPr>
        <w:t xml:space="preserve"> режим</w:t>
      </w:r>
      <w:r w:rsidR="003B717C">
        <w:rPr>
          <w:sz w:val="24"/>
          <w:szCs w:val="24"/>
        </w:rPr>
        <w:t>у</w:t>
      </w:r>
      <w:r>
        <w:rPr>
          <w:sz w:val="24"/>
          <w:szCs w:val="24"/>
        </w:rPr>
        <w:t xml:space="preserve"> хирургической установки </w:t>
      </w:r>
      <w:r w:rsidRPr="00386E39">
        <w:rPr>
          <w:sz w:val="24"/>
          <w:szCs w:val="24"/>
        </w:rPr>
        <w:t>“</w:t>
      </w:r>
      <w:r>
        <w:rPr>
          <w:sz w:val="24"/>
          <w:szCs w:val="24"/>
        </w:rPr>
        <w:t>Факел</w:t>
      </w:r>
      <w:r w:rsidRPr="00386E39">
        <w:rPr>
          <w:sz w:val="24"/>
          <w:szCs w:val="24"/>
        </w:rPr>
        <w:t>”.</w:t>
      </w:r>
      <w:r>
        <w:rPr>
          <w:sz w:val="24"/>
          <w:szCs w:val="24"/>
        </w:rPr>
        <w:t xml:space="preserve"> </w:t>
      </w:r>
    </w:p>
    <w:p w:rsidR="00386E39" w:rsidRDefault="00386E39" w:rsidP="00711DB2">
      <w:pPr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FF0336" w:rsidRDefault="00711DB2" w:rsidP="00711DB2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089585" cy="1698277"/>
            <wp:effectExtent l="19050" t="0" r="0" b="0"/>
            <wp:docPr id="8" name="Рисунок 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4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530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DB2" w:rsidRPr="00BA7D7E" w:rsidRDefault="00711DB2" w:rsidP="00711DB2">
      <w:pPr>
        <w:ind w:firstLine="567"/>
        <w:jc w:val="both"/>
        <w:rPr>
          <w:sz w:val="22"/>
          <w:szCs w:val="22"/>
        </w:rPr>
      </w:pPr>
      <w:r w:rsidRPr="00BA7D7E">
        <w:rPr>
          <w:sz w:val="22"/>
          <w:szCs w:val="22"/>
        </w:rPr>
        <w:t xml:space="preserve">Рис. 2. Осциллограмма изменения во времени среднемассовой температуры </w:t>
      </w:r>
    </w:p>
    <w:p w:rsidR="003B717C" w:rsidRDefault="003B717C" w:rsidP="00711DB2">
      <w:pPr>
        <w:ind w:firstLine="567"/>
        <w:jc w:val="both"/>
        <w:rPr>
          <w:sz w:val="24"/>
          <w:szCs w:val="24"/>
        </w:rPr>
      </w:pPr>
    </w:p>
    <w:p w:rsidR="003B717C" w:rsidRDefault="003B717C" w:rsidP="003B717C">
      <w:pPr>
        <w:ind w:firstLine="851"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На осциллограмме (</w:t>
      </w:r>
      <w:r>
        <w:rPr>
          <w:sz w:val="24"/>
          <w:szCs w:val="24"/>
          <w:lang w:val="en-US"/>
        </w:rPr>
        <w:t>Scope</w:t>
      </w:r>
      <w:r>
        <w:rPr>
          <w:sz w:val="24"/>
          <w:szCs w:val="24"/>
        </w:rPr>
        <w:t>)</w:t>
      </w:r>
      <w:r w:rsidRPr="003B71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показан начальный по времени участок работы модели. На интервале, превышающем 0.015 с температура устанавливается на уровне </w:t>
      </w:r>
      <w:r w:rsidRPr="003B717C">
        <w:rPr>
          <w:position w:val="-10"/>
          <w:sz w:val="24"/>
          <w:szCs w:val="24"/>
        </w:rPr>
        <w:object w:dxaOrig="900" w:dyaOrig="360">
          <v:shape id="_x0000_i1042" type="#_x0000_t75" style="width:44.85pt;height:18.35pt" o:ole="">
            <v:imagedata r:id="rId45" o:title=""/>
          </v:shape>
          <o:OLEObject Type="Embed" ProgID="Equation.3" ShapeID="_x0000_i1042" DrawAspect="Content" ObjectID="_1410622922" r:id="rId46"/>
        </w:object>
      </w:r>
      <w:r>
        <w:rPr>
          <w:sz w:val="24"/>
          <w:szCs w:val="24"/>
        </w:rPr>
        <w:t xml:space="preserve">. Эксперимент на реальной установке показывает, что </w:t>
      </w:r>
      <w:r w:rsidR="00BA7D7E">
        <w:rPr>
          <w:sz w:val="24"/>
          <w:szCs w:val="24"/>
        </w:rPr>
        <w:t xml:space="preserve">временные соотношения, отличаются от </w:t>
      </w:r>
      <w:proofErr w:type="gramStart"/>
      <w:r w:rsidR="00BA7D7E">
        <w:rPr>
          <w:sz w:val="24"/>
          <w:szCs w:val="24"/>
        </w:rPr>
        <w:t>полученных</w:t>
      </w:r>
      <w:proofErr w:type="gramEnd"/>
      <w:r w:rsidR="00BA7D7E">
        <w:rPr>
          <w:sz w:val="24"/>
          <w:szCs w:val="24"/>
        </w:rPr>
        <w:t xml:space="preserve"> на рассмотренной модели. Это связано с тем, что изменение тока дуги во времени из-за индуктивного характера электрической цепи установки </w:t>
      </w:r>
      <w:r w:rsidR="00BA7D7E" w:rsidRPr="00BA7D7E">
        <w:rPr>
          <w:sz w:val="24"/>
          <w:szCs w:val="24"/>
        </w:rPr>
        <w:t>“</w:t>
      </w:r>
      <w:r w:rsidR="00BA7D7E">
        <w:rPr>
          <w:sz w:val="24"/>
          <w:szCs w:val="24"/>
        </w:rPr>
        <w:t>Факел</w:t>
      </w:r>
      <w:r w:rsidR="00BA7D7E" w:rsidRPr="00BA7D7E">
        <w:rPr>
          <w:sz w:val="24"/>
          <w:szCs w:val="24"/>
        </w:rPr>
        <w:t>”</w:t>
      </w:r>
      <w:r w:rsidR="00BA7D7E">
        <w:rPr>
          <w:sz w:val="24"/>
          <w:szCs w:val="24"/>
        </w:rPr>
        <w:t xml:space="preserve"> в процессе моделирования не учитывалось. </w:t>
      </w:r>
    </w:p>
    <w:p w:rsidR="00862109" w:rsidRPr="00862109" w:rsidRDefault="00862109" w:rsidP="003B717C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Во</w:t>
      </w:r>
      <w:r w:rsidRPr="0086210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второй части доклада рассматриваются вопросы, касающиеся неопределенности </w:t>
      </w:r>
      <w:r w:rsidR="006F0FF8">
        <w:rPr>
          <w:sz w:val="24"/>
          <w:szCs w:val="24"/>
        </w:rPr>
        <w:t>и нечеткости процесса контроля, а также путей его оптимизации.</w:t>
      </w:r>
      <w:r>
        <w:rPr>
          <w:sz w:val="24"/>
          <w:szCs w:val="24"/>
        </w:rPr>
        <w:t xml:space="preserve"> </w:t>
      </w:r>
    </w:p>
    <w:p w:rsidR="00BA7D7E" w:rsidRPr="003B717C" w:rsidRDefault="00BA7D7E" w:rsidP="003B717C">
      <w:pPr>
        <w:ind w:firstLine="851"/>
        <w:jc w:val="both"/>
        <w:rPr>
          <w:sz w:val="24"/>
          <w:szCs w:val="24"/>
        </w:rPr>
      </w:pPr>
    </w:p>
    <w:p w:rsidR="006D1915" w:rsidRDefault="006D1915" w:rsidP="006D1915">
      <w:pPr>
        <w:jc w:val="center"/>
        <w:rPr>
          <w:b/>
          <w:sz w:val="24"/>
          <w:szCs w:val="24"/>
        </w:rPr>
      </w:pPr>
      <w:r w:rsidRPr="0009741C">
        <w:rPr>
          <w:b/>
          <w:sz w:val="24"/>
          <w:szCs w:val="24"/>
        </w:rPr>
        <w:t>ЛИТЕРАТУРА</w:t>
      </w:r>
    </w:p>
    <w:p w:rsidR="006D1915" w:rsidRPr="00B82CF4" w:rsidRDefault="00B82CF4" w:rsidP="006F0FF8">
      <w:pPr>
        <w:jc w:val="both"/>
        <w:rPr>
          <w:sz w:val="24"/>
          <w:szCs w:val="24"/>
        </w:rPr>
      </w:pPr>
      <w:r w:rsidRPr="00B82CF4">
        <w:rPr>
          <w:sz w:val="24"/>
          <w:szCs w:val="24"/>
        </w:rPr>
        <w:t>[</w:t>
      </w:r>
      <w:r w:rsidRPr="00862109">
        <w:rPr>
          <w:sz w:val="24"/>
          <w:szCs w:val="24"/>
        </w:rPr>
        <w:t>1</w:t>
      </w:r>
      <w:r w:rsidRPr="00B82CF4">
        <w:rPr>
          <w:sz w:val="24"/>
          <w:szCs w:val="24"/>
        </w:rPr>
        <w:t>].</w:t>
      </w:r>
      <w:r w:rsidR="006D1915" w:rsidRPr="00B82CF4">
        <w:rPr>
          <w:sz w:val="24"/>
          <w:szCs w:val="24"/>
        </w:rPr>
        <w:t>Ионов Ю.Г. Лекция “Пути решения проблемы автоматического управления электродуговыми генераторами плазмы” // Материалы Всероссийского симпозиума молодых ученых, студентов и аспирантов “Фундаментальные проблемы приложений физики низкотемпературной плазмы”. Петрозаводск, 5-11 сентября 2005 г. Петрозаводск, 2005 г., с. 157-185.</w:t>
      </w:r>
    </w:p>
    <w:p w:rsidR="006D1915" w:rsidRPr="0006211D" w:rsidRDefault="00B82CF4" w:rsidP="006F0FF8">
      <w:pPr>
        <w:jc w:val="both"/>
      </w:pPr>
      <w:r w:rsidRPr="00B82CF4">
        <w:rPr>
          <w:sz w:val="24"/>
          <w:szCs w:val="24"/>
        </w:rPr>
        <w:t>[</w:t>
      </w:r>
      <w:r w:rsidRPr="00862109">
        <w:rPr>
          <w:sz w:val="24"/>
          <w:szCs w:val="24"/>
        </w:rPr>
        <w:t>2</w:t>
      </w:r>
      <w:r w:rsidRPr="00B82CF4">
        <w:rPr>
          <w:sz w:val="24"/>
          <w:szCs w:val="24"/>
        </w:rPr>
        <w:t>].</w:t>
      </w:r>
      <w:r w:rsidR="00B5759D" w:rsidRPr="00B82CF4">
        <w:rPr>
          <w:sz w:val="24"/>
          <w:szCs w:val="24"/>
        </w:rPr>
        <w:t xml:space="preserve">Ю.Г.Ионов, А.С.Пархоменко Электродуговой плазмотрон как элемент обобщенного объекта управления </w:t>
      </w:r>
      <w:proofErr w:type="spellStart"/>
      <w:r w:rsidR="00B5759D" w:rsidRPr="00B82CF4">
        <w:rPr>
          <w:sz w:val="24"/>
          <w:szCs w:val="24"/>
        </w:rPr>
        <w:t>плазмотехнологических</w:t>
      </w:r>
      <w:proofErr w:type="spellEnd"/>
      <w:r w:rsidR="00B5759D" w:rsidRPr="00B82CF4">
        <w:rPr>
          <w:sz w:val="24"/>
          <w:szCs w:val="24"/>
        </w:rPr>
        <w:t xml:space="preserve"> установок. Задачи моделирования //Аналитическая механика, устойчивость и управление: Труды </w:t>
      </w:r>
      <w:r w:rsidR="00B5759D" w:rsidRPr="00B82CF4">
        <w:rPr>
          <w:sz w:val="24"/>
          <w:szCs w:val="24"/>
          <w:lang w:val="en-US"/>
        </w:rPr>
        <w:t>X</w:t>
      </w:r>
      <w:r w:rsidR="00B5759D" w:rsidRPr="00B82CF4">
        <w:rPr>
          <w:sz w:val="24"/>
          <w:szCs w:val="24"/>
        </w:rPr>
        <w:t xml:space="preserve"> Международной </w:t>
      </w:r>
      <w:proofErr w:type="spellStart"/>
      <w:r w:rsidR="00B5759D" w:rsidRPr="00B82CF4">
        <w:rPr>
          <w:sz w:val="24"/>
          <w:szCs w:val="24"/>
        </w:rPr>
        <w:t>Четаевской</w:t>
      </w:r>
      <w:proofErr w:type="spellEnd"/>
      <w:r w:rsidR="00B5759D" w:rsidRPr="00B82CF4">
        <w:rPr>
          <w:sz w:val="24"/>
          <w:szCs w:val="24"/>
        </w:rPr>
        <w:t xml:space="preserve"> конференции. Т.3. Секция 3. Управление. Ч.1. Казань, 12-16</w:t>
      </w:r>
      <w:r w:rsidRPr="00B82CF4">
        <w:rPr>
          <w:sz w:val="24"/>
          <w:szCs w:val="24"/>
        </w:rPr>
        <w:t xml:space="preserve"> июня 2012 г. – Казань: Изд-во Казан. </w:t>
      </w:r>
      <w:proofErr w:type="spellStart"/>
      <w:r w:rsidRPr="00B82CF4">
        <w:rPr>
          <w:sz w:val="24"/>
          <w:szCs w:val="24"/>
        </w:rPr>
        <w:t>Гос</w:t>
      </w:r>
      <w:proofErr w:type="spellEnd"/>
      <w:r w:rsidRPr="00B82CF4">
        <w:rPr>
          <w:sz w:val="24"/>
          <w:szCs w:val="24"/>
        </w:rPr>
        <w:t xml:space="preserve">. </w:t>
      </w:r>
      <w:proofErr w:type="spellStart"/>
      <w:r w:rsidRPr="00B82CF4">
        <w:rPr>
          <w:sz w:val="24"/>
          <w:szCs w:val="24"/>
        </w:rPr>
        <w:t>Техн</w:t>
      </w:r>
      <w:proofErr w:type="spellEnd"/>
      <w:r w:rsidRPr="00B82CF4">
        <w:rPr>
          <w:sz w:val="24"/>
          <w:szCs w:val="24"/>
        </w:rPr>
        <w:t xml:space="preserve">. Ун-та, 2012.- с.476-483. </w:t>
      </w:r>
      <w:r w:rsidR="003044D8" w:rsidRPr="00841CED">
        <w:t xml:space="preserve"> </w:t>
      </w:r>
    </w:p>
    <w:sectPr w:rsidR="006D1915" w:rsidRPr="0006211D" w:rsidSect="00934AD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F1EC6"/>
    <w:multiLevelType w:val="hybridMultilevel"/>
    <w:tmpl w:val="02E0CB62"/>
    <w:lvl w:ilvl="0" w:tplc="FCF4DFA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70BE6"/>
    <w:rsid w:val="00020A9F"/>
    <w:rsid w:val="0003655B"/>
    <w:rsid w:val="00091002"/>
    <w:rsid w:val="0009741C"/>
    <w:rsid w:val="000B3E5E"/>
    <w:rsid w:val="00133D73"/>
    <w:rsid w:val="00182C41"/>
    <w:rsid w:val="003044D8"/>
    <w:rsid w:val="00386E39"/>
    <w:rsid w:val="00387015"/>
    <w:rsid w:val="003B717C"/>
    <w:rsid w:val="004016EA"/>
    <w:rsid w:val="00415C45"/>
    <w:rsid w:val="004C41C0"/>
    <w:rsid w:val="004F2EB2"/>
    <w:rsid w:val="00570BE6"/>
    <w:rsid w:val="0057397A"/>
    <w:rsid w:val="00625EC8"/>
    <w:rsid w:val="00657E7A"/>
    <w:rsid w:val="006D1915"/>
    <w:rsid w:val="006F0FF8"/>
    <w:rsid w:val="006F3C1B"/>
    <w:rsid w:val="00711DB2"/>
    <w:rsid w:val="007120A4"/>
    <w:rsid w:val="00734CB7"/>
    <w:rsid w:val="00735A4D"/>
    <w:rsid w:val="00754AF4"/>
    <w:rsid w:val="007D6E16"/>
    <w:rsid w:val="00862109"/>
    <w:rsid w:val="0092702E"/>
    <w:rsid w:val="00934ADD"/>
    <w:rsid w:val="009E58C7"/>
    <w:rsid w:val="00A85545"/>
    <w:rsid w:val="00AB58B8"/>
    <w:rsid w:val="00B5759D"/>
    <w:rsid w:val="00B74F23"/>
    <w:rsid w:val="00B82CF4"/>
    <w:rsid w:val="00B836BD"/>
    <w:rsid w:val="00BA7D7E"/>
    <w:rsid w:val="00BF1A1A"/>
    <w:rsid w:val="00C54E5F"/>
    <w:rsid w:val="00CA3951"/>
    <w:rsid w:val="00CD1919"/>
    <w:rsid w:val="00D6178A"/>
    <w:rsid w:val="00DD71DF"/>
    <w:rsid w:val="00E61273"/>
    <w:rsid w:val="00EC51A5"/>
    <w:rsid w:val="00F24723"/>
    <w:rsid w:val="00FE73AE"/>
    <w:rsid w:val="00FF0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3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E6"/>
    <w:rPr>
      <w:rFonts w:ascii="Tahoma" w:hAnsi="Tahoma" w:cs="Tahoma"/>
      <w:sz w:val="16"/>
      <w:szCs w:val="16"/>
    </w:rPr>
  </w:style>
  <w:style w:type="paragraph" w:customStyle="1" w:styleId="a5">
    <w:name w:val="Стиль Основной текст с отступом + полужирный"/>
    <w:next w:val="a6"/>
    <w:rsid w:val="00625EC8"/>
    <w:pPr>
      <w:widowControl w:val="0"/>
      <w:ind w:firstLine="567"/>
      <w:jc w:val="both"/>
    </w:pPr>
    <w:rPr>
      <w:b/>
      <w:bCs/>
      <w:sz w:val="28"/>
    </w:rPr>
  </w:style>
  <w:style w:type="paragraph" w:styleId="a6">
    <w:name w:val="Body Text Indent"/>
    <w:basedOn w:val="a"/>
    <w:link w:val="a7"/>
    <w:uiPriority w:val="99"/>
    <w:semiHidden/>
    <w:unhideWhenUsed/>
    <w:rsid w:val="00625EC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625E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7120A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0974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19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hyperlink" Target="mailto:yuionov@gmail.com" TargetMode="Externa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1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jpe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86A1CA-C91E-4878-B08C-5153AB430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2</cp:revision>
  <dcterms:created xsi:type="dcterms:W3CDTF">2012-10-01T14:53:00Z</dcterms:created>
  <dcterms:modified xsi:type="dcterms:W3CDTF">2012-10-01T14:53:00Z</dcterms:modified>
</cp:coreProperties>
</file>