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5C" w:rsidRDefault="00BB47B7" w:rsidP="00BD575C">
      <w:pPr>
        <w:pStyle w:val="a3"/>
        <w:spacing w:after="0" w:line="300" w:lineRule="auto"/>
        <w:jc w:val="center"/>
      </w:pPr>
      <w:r>
        <w:rPr>
          <w:b/>
          <w:bCs/>
          <w:caps/>
        </w:rPr>
        <w:t>Получение нанокристаллического состояния В аморфном сплаве FINEMET-типа при воздействии интенсивного импульсного излучения конденсируемого искрового разряда</w:t>
      </w:r>
    </w:p>
    <w:p w:rsidR="00A9005C" w:rsidRDefault="00A9005C" w:rsidP="00BD575C">
      <w:pPr>
        <w:pStyle w:val="a3"/>
        <w:spacing w:after="0" w:line="300" w:lineRule="auto"/>
        <w:jc w:val="center"/>
      </w:pPr>
    </w:p>
    <w:p w:rsidR="00A9005C" w:rsidRDefault="00BB47B7" w:rsidP="00BD575C">
      <w:pPr>
        <w:pStyle w:val="a3"/>
        <w:spacing w:after="0" w:line="300" w:lineRule="auto"/>
        <w:jc w:val="center"/>
      </w:pPr>
      <w:r>
        <w:rPr>
          <w:b/>
          <w:bCs/>
          <w:u w:val="single"/>
        </w:rPr>
        <w:t>Назипов Р.А.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Зюзин</w:t>
      </w:r>
      <w:proofErr w:type="spellEnd"/>
      <w:r>
        <w:rPr>
          <w:b/>
          <w:bCs/>
        </w:rPr>
        <w:t xml:space="preserve"> Н.А., </w:t>
      </w:r>
      <w:proofErr w:type="spellStart"/>
      <w:r>
        <w:rPr>
          <w:b/>
          <w:bCs/>
        </w:rPr>
        <w:t>Пятаев</w:t>
      </w:r>
      <w:proofErr w:type="spellEnd"/>
      <w:r>
        <w:rPr>
          <w:b/>
          <w:bCs/>
        </w:rPr>
        <w:t xml:space="preserve"> А.В., Митин А.В.</w:t>
      </w:r>
      <w:r>
        <w:t>*</w:t>
      </w:r>
    </w:p>
    <w:p w:rsidR="00A9005C" w:rsidRDefault="00BB47B7" w:rsidP="00BD575C">
      <w:pPr>
        <w:pStyle w:val="a3"/>
        <w:spacing w:after="0" w:line="300" w:lineRule="auto"/>
        <w:jc w:val="center"/>
      </w:pPr>
      <w:r>
        <w:t>Казанский (Приволжский) федеральный университет</w:t>
      </w:r>
    </w:p>
    <w:p w:rsidR="00A9005C" w:rsidRDefault="00BB47B7" w:rsidP="00BD575C">
      <w:pPr>
        <w:pStyle w:val="a3"/>
        <w:spacing w:after="0" w:line="300" w:lineRule="auto"/>
        <w:jc w:val="center"/>
      </w:pPr>
      <w:r>
        <w:t>420008, г. Казань, ул. Кремлевская, 18</w:t>
      </w:r>
    </w:p>
    <w:p w:rsidR="00A9005C" w:rsidRDefault="00BB47B7" w:rsidP="00BD575C">
      <w:pPr>
        <w:pStyle w:val="a3"/>
        <w:spacing w:after="0" w:line="300" w:lineRule="auto"/>
        <w:jc w:val="center"/>
      </w:pPr>
      <w:r>
        <w:t>rusnazipov@mail.ru</w:t>
      </w:r>
    </w:p>
    <w:p w:rsidR="00A9005C" w:rsidRDefault="00BB47B7" w:rsidP="00BD575C">
      <w:pPr>
        <w:pStyle w:val="a3"/>
        <w:spacing w:after="0" w:line="300" w:lineRule="auto"/>
        <w:jc w:val="center"/>
      </w:pPr>
      <w:r>
        <w:t>*Казанский национальный исследовательский технологический университет</w:t>
      </w:r>
    </w:p>
    <w:p w:rsidR="00A9005C" w:rsidRDefault="00BB47B7" w:rsidP="00BD575C">
      <w:pPr>
        <w:pStyle w:val="a3"/>
        <w:spacing w:after="0" w:line="300" w:lineRule="auto"/>
        <w:jc w:val="center"/>
      </w:pPr>
      <w:r>
        <w:t>420015, г. Казань, ул. К.Маркса, 68</w:t>
      </w:r>
    </w:p>
    <w:p w:rsidR="00A9005C" w:rsidRDefault="00A9005C" w:rsidP="00BD575C">
      <w:pPr>
        <w:pStyle w:val="a3"/>
        <w:spacing w:after="0" w:line="300" w:lineRule="auto"/>
        <w:jc w:val="both"/>
      </w:pPr>
    </w:p>
    <w:p w:rsidR="00A9005C" w:rsidRDefault="00BB47B7" w:rsidP="00BD575C">
      <w:pPr>
        <w:pStyle w:val="a3"/>
        <w:spacing w:after="0" w:line="300" w:lineRule="auto"/>
        <w:ind w:firstLine="709"/>
        <w:jc w:val="both"/>
      </w:pPr>
      <w:r>
        <w:t>Известно [1, 2], что в аморфных сплавах типа FINEMET, с химическим составом Fe</w:t>
      </w:r>
      <w:r>
        <w:rPr>
          <w:vertAlign w:val="subscript"/>
        </w:rPr>
        <w:t>73,5±</w:t>
      </w:r>
      <w:r w:rsidRPr="00DC16DD">
        <w:rPr>
          <w:i/>
          <w:vertAlign w:val="subscript"/>
        </w:rPr>
        <w:t>x</w:t>
      </w:r>
      <w:r>
        <w:rPr>
          <w:vertAlign w:val="subscript"/>
        </w:rPr>
        <w:t>±</w:t>
      </w:r>
      <w:r w:rsidRPr="00DC16DD">
        <w:rPr>
          <w:i/>
          <w:vertAlign w:val="subscript"/>
        </w:rPr>
        <w:t>y</w:t>
      </w:r>
      <w:r>
        <w:t>Cu</w:t>
      </w:r>
      <w:r>
        <w:rPr>
          <w:vertAlign w:val="subscript"/>
        </w:rPr>
        <w:t>1</w:t>
      </w:r>
      <w:r>
        <w:t>Nb</w:t>
      </w:r>
      <w:r>
        <w:rPr>
          <w:vertAlign w:val="subscript"/>
        </w:rPr>
        <w:t>3</w:t>
      </w:r>
      <w:r>
        <w:t>Si</w:t>
      </w:r>
      <w:r>
        <w:rPr>
          <w:vertAlign w:val="subscript"/>
        </w:rPr>
        <w:t>13,5±</w:t>
      </w:r>
      <w:r w:rsidRPr="00DC16DD">
        <w:rPr>
          <w:i/>
          <w:vertAlign w:val="subscript"/>
        </w:rPr>
        <w:t>x</w:t>
      </w:r>
      <w:r>
        <w:t>B</w:t>
      </w:r>
      <w:r>
        <w:rPr>
          <w:vertAlign w:val="subscript"/>
        </w:rPr>
        <w:t>9±</w:t>
      </w:r>
      <w:r w:rsidRPr="00DC16DD">
        <w:rPr>
          <w:i/>
          <w:vertAlign w:val="subscript"/>
        </w:rPr>
        <w:t>y</w:t>
      </w:r>
      <w:r>
        <w:rPr>
          <w:vertAlign w:val="subscript"/>
        </w:rPr>
        <w:t xml:space="preserve"> </w:t>
      </w:r>
      <w:r>
        <w:t xml:space="preserve">(где </w:t>
      </w:r>
      <w:proofErr w:type="spellStart"/>
      <w:r w:rsidRPr="00DC16DD">
        <w:rPr>
          <w:i/>
        </w:rPr>
        <w:t>x</w:t>
      </w:r>
      <w:proofErr w:type="spellEnd"/>
      <w:r>
        <w:t xml:space="preserve"> и </w:t>
      </w:r>
      <w:proofErr w:type="spellStart"/>
      <w:r w:rsidRPr="00DC16DD">
        <w:rPr>
          <w:i/>
        </w:rPr>
        <w:t>y</w:t>
      </w:r>
      <w:proofErr w:type="spellEnd"/>
      <w:r>
        <w:t xml:space="preserve"> не более 3), </w:t>
      </w:r>
      <w:proofErr w:type="spellStart"/>
      <w:r>
        <w:t>нанокристаллическая</w:t>
      </w:r>
      <w:proofErr w:type="spellEnd"/>
      <w:r>
        <w:t xml:space="preserve"> структура образуется в условиях изотермического отжига при температуре около 550</w:t>
      </w:r>
      <w:proofErr w:type="gramStart"/>
      <w:r>
        <w:t>°С</w:t>
      </w:r>
      <w:proofErr w:type="gramEnd"/>
      <w:r>
        <w:t xml:space="preserve"> в течении 30-60 минут. При этом сплав приобретает исключительную магнитную мягкость, в некоторых случаях превышающую магнитную мягкость пермаллоев. Вместе с тем, при отжиге из аморфного состояния сплав становится очень хрупким, что исключает возможность изготовить </w:t>
      </w:r>
      <w:proofErr w:type="spellStart"/>
      <w:r>
        <w:t>магнитопровод</w:t>
      </w:r>
      <w:proofErr w:type="spellEnd"/>
      <w:r>
        <w:t xml:space="preserve"> после отжига. В некоторых патентах [3, 4] были предложены методы динамического отжига, которые позволяют целенаправленно модифицировать структуру аморфного сплава в процессе изготовления </w:t>
      </w:r>
      <w:proofErr w:type="spellStart"/>
      <w:r>
        <w:t>магнитопровода</w:t>
      </w:r>
      <w:proofErr w:type="spellEnd"/>
      <w:r>
        <w:t>. Динамический отжиг подразумевает быстрый нагрев ленты с последующим быстрым охлаждением</w:t>
      </w:r>
      <w:r w:rsidR="00DC16DD" w:rsidRPr="00DC16DD">
        <w:t xml:space="preserve"> </w:t>
      </w:r>
      <w:r w:rsidR="00DC16DD">
        <w:t xml:space="preserve">в процессе намотки </w:t>
      </w:r>
      <w:proofErr w:type="spellStart"/>
      <w:r w:rsidR="00DC16DD">
        <w:t>магнитопровода</w:t>
      </w:r>
      <w:proofErr w:type="spellEnd"/>
      <w:r>
        <w:t>. Однако</w:t>
      </w:r>
      <w:proofErr w:type="gramStart"/>
      <w:r>
        <w:t>,</w:t>
      </w:r>
      <w:proofErr w:type="gramEnd"/>
      <w:r>
        <w:t xml:space="preserve"> данные методы используются для снятия напряжений и структурной релаксации аморфных сплавов, а не для формирования оптимальной </w:t>
      </w:r>
      <w:proofErr w:type="spellStart"/>
      <w:r>
        <w:t>нанокристаллической</w:t>
      </w:r>
      <w:proofErr w:type="spellEnd"/>
      <w:r>
        <w:t xml:space="preserve"> структуры. Целью настоящих исследований </w:t>
      </w:r>
      <w:r w:rsidR="0072492E">
        <w:t>являлось</w:t>
      </w:r>
      <w:r>
        <w:t xml:space="preserve"> поиск методов отжига поверхности аморфной ленты с составом близким к FINEMET, при которых формируется </w:t>
      </w:r>
      <w:proofErr w:type="spellStart"/>
      <w:r>
        <w:t>нанокристаллическая</w:t>
      </w:r>
      <w:proofErr w:type="spellEnd"/>
      <w:r>
        <w:t xml:space="preserve"> структура в значительной части её объема и происходит улучшение её магнитных свойств.</w:t>
      </w:r>
    </w:p>
    <w:p w:rsidR="00A9005C" w:rsidRDefault="00BB47B7" w:rsidP="00BD575C">
      <w:pPr>
        <w:pStyle w:val="a3"/>
        <w:spacing w:after="0" w:line="300" w:lineRule="auto"/>
        <w:ind w:firstLine="709"/>
        <w:jc w:val="both"/>
      </w:pPr>
      <w:r>
        <w:t xml:space="preserve">С привлечением методов рентгеноструктурного анализа, </w:t>
      </w:r>
      <w:proofErr w:type="spellStart"/>
      <w:r>
        <w:t>мёссбауэровской</w:t>
      </w:r>
      <w:proofErr w:type="spellEnd"/>
      <w:r>
        <w:t xml:space="preserve"> спектроскопии и магнитометрии </w:t>
      </w:r>
      <w:r w:rsidR="00720FE2">
        <w:t>проведены исследования структурных превращений и магнитных свой</w:t>
      </w:r>
      <w:proofErr w:type="gramStart"/>
      <w:r w:rsidR="00720FE2">
        <w:t xml:space="preserve">ств </w:t>
      </w:r>
      <w:r w:rsidR="000C451D">
        <w:t>спл</w:t>
      </w:r>
      <w:proofErr w:type="gramEnd"/>
      <w:r w:rsidR="000C451D">
        <w:t>ава</w:t>
      </w:r>
      <w:r w:rsidR="00720FE2">
        <w:t xml:space="preserve"> 5БДСР, который относится к сплавам</w:t>
      </w:r>
      <w:r w:rsidR="00720FE2" w:rsidRPr="00720FE2">
        <w:t xml:space="preserve"> </w:t>
      </w:r>
      <w:r w:rsidR="00720FE2">
        <w:t xml:space="preserve">типа </w:t>
      </w:r>
      <w:r w:rsidR="00720FE2">
        <w:rPr>
          <w:lang w:val="en-US"/>
        </w:rPr>
        <w:t>FINEMET</w:t>
      </w:r>
      <w:r w:rsidR="000C451D">
        <w:t>, под действием световых импульсов высокой интенсивности</w:t>
      </w:r>
      <w:r w:rsidR="00720FE2">
        <w:t xml:space="preserve">. </w:t>
      </w:r>
      <w:r>
        <w:t>В качестве источника мощного светового излучения использовалось свечение плазмы конденсированного искрового разряда</w:t>
      </w:r>
      <w:r w:rsidR="005723C2">
        <w:t xml:space="preserve"> (до 2 кВ)</w:t>
      </w:r>
      <w:r>
        <w:t>: воздушные разрядники и газоразрядные лампы-вспышки.</w:t>
      </w:r>
    </w:p>
    <w:p w:rsidR="00A9005C" w:rsidRDefault="00BB47B7" w:rsidP="00BD575C">
      <w:pPr>
        <w:pStyle w:val="a3"/>
        <w:spacing w:after="0" w:line="300" w:lineRule="auto"/>
        <w:ind w:firstLine="709"/>
        <w:jc w:val="both"/>
      </w:pPr>
      <w:r>
        <w:t xml:space="preserve">Проведенные исследования показали, что образование </w:t>
      </w:r>
      <w:proofErr w:type="spellStart"/>
      <w:r>
        <w:t>нанокристаллической</w:t>
      </w:r>
      <w:proofErr w:type="spellEnd"/>
      <w:r>
        <w:t xml:space="preserve"> структуры происходит при облучении поверхности ленты аморфного сплава серией световых импульсов (не менее 5 — 10 вспышек). Их энергия должна быть меньше, чем необходимо для кристаллизации </w:t>
      </w:r>
      <w:r w:rsidR="009E7FB4">
        <w:t xml:space="preserve">аморфной </w:t>
      </w:r>
      <w:r>
        <w:t xml:space="preserve">ленты одиночным импульсом, но больше, чем некоторое пороговое </w:t>
      </w:r>
      <w:r w:rsidR="009E7FB4">
        <w:t xml:space="preserve">значение, при котором наблюдается изменения ближнего </w:t>
      </w:r>
      <w:r w:rsidR="009E7FB4">
        <w:lastRenderedPageBreak/>
        <w:t>порядка в аморфном состоянии</w:t>
      </w:r>
      <w:r>
        <w:t>.</w:t>
      </w:r>
      <w:r w:rsidR="00B355DE">
        <w:t xml:space="preserve"> Для сплава 5БДСР оптимальная </w:t>
      </w:r>
      <w:proofErr w:type="spellStart"/>
      <w:r w:rsidR="00B355DE">
        <w:t>нанокристаллическая</w:t>
      </w:r>
      <w:proofErr w:type="spellEnd"/>
      <w:r w:rsidR="00B355DE">
        <w:t xml:space="preserve"> структура формируется при облучении количеством импульсов не менее 30. При этом наблюдается насыщение доли </w:t>
      </w:r>
      <w:proofErr w:type="spellStart"/>
      <w:r w:rsidR="00E94141">
        <w:t>нано</w:t>
      </w:r>
      <w:r w:rsidR="00B355DE">
        <w:t>кристаллической</w:t>
      </w:r>
      <w:proofErr w:type="spellEnd"/>
      <w:r w:rsidR="00B355DE">
        <w:t xml:space="preserve"> фазы твердого раствора </w:t>
      </w:r>
      <w:r w:rsidR="00B355DE">
        <w:rPr>
          <w:rFonts w:cs="Times New Roman"/>
        </w:rPr>
        <w:t>α</w:t>
      </w:r>
      <w:r w:rsidR="00B355DE">
        <w:t>-</w:t>
      </w:r>
      <w:r w:rsidR="00B355DE">
        <w:rPr>
          <w:lang w:val="en-US"/>
        </w:rPr>
        <w:t>Fe</w:t>
      </w:r>
      <w:r w:rsidR="00B355DE" w:rsidRPr="00B355DE">
        <w:t>-</w:t>
      </w:r>
      <w:r w:rsidR="00B355DE">
        <w:rPr>
          <w:lang w:val="en-US"/>
        </w:rPr>
        <w:t>Si</w:t>
      </w:r>
      <w:r w:rsidR="00B355DE" w:rsidRPr="00B355DE">
        <w:t xml:space="preserve"> </w:t>
      </w:r>
      <w:r w:rsidR="00B355DE">
        <w:t xml:space="preserve">со структурой </w:t>
      </w:r>
      <w:r w:rsidR="00B355DE">
        <w:rPr>
          <w:lang w:val="en-US"/>
        </w:rPr>
        <w:t>D</w:t>
      </w:r>
      <w:r w:rsidR="00B355DE" w:rsidRPr="00B355DE">
        <w:t>0</w:t>
      </w:r>
      <w:r w:rsidR="00B355DE" w:rsidRPr="00B355DE">
        <w:rPr>
          <w:vertAlign w:val="subscript"/>
        </w:rPr>
        <w:t>3</w:t>
      </w:r>
      <w:r w:rsidR="00B355DE" w:rsidRPr="00B355DE">
        <w:t xml:space="preserve"> </w:t>
      </w:r>
      <w:r w:rsidR="00B355DE">
        <w:t xml:space="preserve">и улучшение </w:t>
      </w:r>
      <w:proofErr w:type="spellStart"/>
      <w:r w:rsidR="00B355DE">
        <w:t>магнитомягкости</w:t>
      </w:r>
      <w:proofErr w:type="spellEnd"/>
      <w:r w:rsidR="00B355DE">
        <w:t xml:space="preserve"> сплава.</w:t>
      </w:r>
      <w:r w:rsidR="00562F55">
        <w:t xml:space="preserve"> Размер </w:t>
      </w:r>
      <w:proofErr w:type="spellStart"/>
      <w:r w:rsidR="00E94141">
        <w:t>нано</w:t>
      </w:r>
      <w:r w:rsidR="00562F55">
        <w:t>кристаллитов</w:t>
      </w:r>
      <w:proofErr w:type="spellEnd"/>
      <w:r w:rsidR="00562F55">
        <w:t xml:space="preserve"> при этом почти не увеличивается, и среднее значение размеров </w:t>
      </w:r>
      <w:proofErr w:type="spellStart"/>
      <w:r w:rsidR="00E94141">
        <w:t>нано</w:t>
      </w:r>
      <w:r w:rsidR="00562F55">
        <w:t>кристаллических</w:t>
      </w:r>
      <w:proofErr w:type="spellEnd"/>
      <w:r w:rsidR="00562F55">
        <w:t xml:space="preserve"> зерен составляет около 10-11 нм.</w:t>
      </w:r>
      <w:r w:rsidR="00DA32F3">
        <w:t xml:space="preserve"> </w:t>
      </w:r>
      <w:proofErr w:type="spellStart"/>
      <w:r w:rsidR="007824E6">
        <w:t>Мёссбауэровские</w:t>
      </w:r>
      <w:proofErr w:type="spellEnd"/>
      <w:r w:rsidR="007824E6">
        <w:t xml:space="preserve"> исследования в геометрии пропускания показ</w:t>
      </w:r>
      <w:r w:rsidR="00562F55">
        <w:t>али</w:t>
      </w:r>
      <w:r w:rsidR="007824E6">
        <w:t xml:space="preserve">, что при облучении поверхности ленты толщиной около 20 мкм, </w:t>
      </w:r>
      <w:proofErr w:type="spellStart"/>
      <w:r w:rsidR="00E94141">
        <w:t>нано</w:t>
      </w:r>
      <w:r w:rsidR="007824E6">
        <w:t>кристаллизации</w:t>
      </w:r>
      <w:proofErr w:type="spellEnd"/>
      <w:r w:rsidR="007824E6">
        <w:t xml:space="preserve"> подвергается значительный её объем.</w:t>
      </w:r>
    </w:p>
    <w:p w:rsidR="00967874" w:rsidRDefault="00967874" w:rsidP="00BD575C">
      <w:pPr>
        <w:pStyle w:val="a3"/>
        <w:spacing w:after="0" w:line="300" w:lineRule="auto"/>
        <w:ind w:firstLine="709"/>
        <w:jc w:val="both"/>
      </w:pPr>
    </w:p>
    <w:p w:rsidR="00967874" w:rsidRPr="00B355DE" w:rsidRDefault="00967874" w:rsidP="00BD575C">
      <w:pPr>
        <w:pStyle w:val="a3"/>
        <w:spacing w:after="0" w:line="300" w:lineRule="auto"/>
        <w:ind w:firstLine="709"/>
        <w:jc w:val="both"/>
      </w:pPr>
      <w:r>
        <w:t>Работа поддержана грантом РФФИ №31111</w:t>
      </w:r>
      <w:r w:rsidR="00FC5DD0">
        <w:t>.</w:t>
      </w:r>
    </w:p>
    <w:p w:rsidR="00A9005C" w:rsidRDefault="00A9005C" w:rsidP="00BD575C">
      <w:pPr>
        <w:pStyle w:val="a3"/>
        <w:spacing w:after="0" w:line="300" w:lineRule="auto"/>
        <w:ind w:firstLine="709"/>
        <w:jc w:val="both"/>
      </w:pPr>
    </w:p>
    <w:p w:rsidR="00A9005C" w:rsidRPr="005723C2" w:rsidRDefault="00BB47B7" w:rsidP="00BD575C">
      <w:pPr>
        <w:pStyle w:val="a3"/>
        <w:spacing w:after="0" w:line="300" w:lineRule="auto"/>
        <w:jc w:val="center"/>
      </w:pPr>
      <w:r>
        <w:rPr>
          <w:b/>
          <w:bCs/>
        </w:rPr>
        <w:t>ЛИТЕРАТУРА</w:t>
      </w:r>
    </w:p>
    <w:p w:rsidR="00A9005C" w:rsidRPr="005723C2" w:rsidRDefault="00A9005C" w:rsidP="00BD575C">
      <w:pPr>
        <w:pStyle w:val="a3"/>
        <w:spacing w:after="0" w:line="300" w:lineRule="auto"/>
        <w:jc w:val="both"/>
      </w:pPr>
    </w:p>
    <w:p w:rsidR="00A9005C" w:rsidRPr="00CC1FCD" w:rsidRDefault="00BB47B7" w:rsidP="00BD575C">
      <w:pPr>
        <w:pStyle w:val="a3"/>
        <w:spacing w:after="0" w:line="300" w:lineRule="auto"/>
        <w:jc w:val="both"/>
        <w:rPr>
          <w:lang w:val="en-US"/>
        </w:rPr>
      </w:pPr>
      <w:r w:rsidRPr="005723C2">
        <w:t>[1]</w:t>
      </w:r>
      <w:r w:rsidRPr="005723C2">
        <w:tab/>
      </w:r>
      <w:proofErr w:type="spellStart"/>
      <w:r w:rsidRPr="00CC1FCD">
        <w:rPr>
          <w:lang w:val="en-US"/>
        </w:rPr>
        <w:t>Yoshizawa</w:t>
      </w:r>
      <w:proofErr w:type="spellEnd"/>
      <w:r w:rsidRPr="005723C2">
        <w:t>,</w:t>
      </w:r>
      <w:r w:rsidRPr="00CC1FCD">
        <w:rPr>
          <w:lang w:val="en-US"/>
        </w:rPr>
        <w:t> Y</w:t>
      </w:r>
      <w:r w:rsidRPr="005723C2">
        <w:t xml:space="preserve">. </w:t>
      </w:r>
      <w:r w:rsidRPr="00CC1FCD">
        <w:rPr>
          <w:lang w:val="en-US"/>
        </w:rPr>
        <w:t>New</w:t>
      </w:r>
      <w:r w:rsidRPr="005723C2">
        <w:t xml:space="preserve"> </w:t>
      </w:r>
      <w:r w:rsidRPr="00CC1FCD">
        <w:rPr>
          <w:lang w:val="en-US"/>
        </w:rPr>
        <w:t>Fe</w:t>
      </w:r>
      <w:r w:rsidRPr="005723C2">
        <w:t>-</w:t>
      </w:r>
      <w:r w:rsidRPr="00CC1FCD">
        <w:rPr>
          <w:lang w:val="en-US"/>
        </w:rPr>
        <w:t>based</w:t>
      </w:r>
      <w:r w:rsidRPr="005723C2">
        <w:t xml:space="preserve"> </w:t>
      </w:r>
      <w:r w:rsidRPr="00CC1FCD">
        <w:rPr>
          <w:lang w:val="en-US"/>
        </w:rPr>
        <w:t>soft</w:t>
      </w:r>
      <w:r w:rsidRPr="005723C2">
        <w:t xml:space="preserve"> </w:t>
      </w:r>
      <w:r w:rsidRPr="00CC1FCD">
        <w:rPr>
          <w:lang w:val="en-US"/>
        </w:rPr>
        <w:t>magnetic</w:t>
      </w:r>
      <w:r w:rsidRPr="005723C2">
        <w:t xml:space="preserve"> </w:t>
      </w:r>
      <w:r w:rsidRPr="00CC1FCD">
        <w:rPr>
          <w:lang w:val="en-US"/>
        </w:rPr>
        <w:t>alloys</w:t>
      </w:r>
      <w:r w:rsidRPr="005723C2">
        <w:t xml:space="preserve"> </w:t>
      </w:r>
      <w:r w:rsidRPr="00CC1FCD">
        <w:rPr>
          <w:lang w:val="en-US"/>
        </w:rPr>
        <w:t>composed</w:t>
      </w:r>
      <w:r w:rsidRPr="005723C2">
        <w:t xml:space="preserve"> </w:t>
      </w:r>
      <w:r w:rsidRPr="00CC1FCD">
        <w:rPr>
          <w:lang w:val="en-US"/>
        </w:rPr>
        <w:t>of</w:t>
      </w:r>
      <w:r w:rsidRPr="005723C2">
        <w:t xml:space="preserve"> </w:t>
      </w:r>
      <w:r w:rsidRPr="00CC1FCD">
        <w:rPr>
          <w:lang w:val="en-US"/>
        </w:rPr>
        <w:t>ultrafine</w:t>
      </w:r>
      <w:r w:rsidRPr="005723C2">
        <w:t xml:space="preserve"> </w:t>
      </w:r>
      <w:r w:rsidRPr="00CC1FCD">
        <w:rPr>
          <w:lang w:val="en-US"/>
        </w:rPr>
        <w:t>grain</w:t>
      </w:r>
      <w:r w:rsidRPr="005723C2">
        <w:t xml:space="preserve"> </w:t>
      </w:r>
      <w:r w:rsidRPr="00CC1FCD">
        <w:rPr>
          <w:lang w:val="en-US"/>
        </w:rPr>
        <w:t>structure</w:t>
      </w:r>
      <w:r w:rsidRPr="005723C2">
        <w:t xml:space="preserve"> / </w:t>
      </w:r>
      <w:r w:rsidRPr="00CC1FCD">
        <w:rPr>
          <w:lang w:val="en-US"/>
        </w:rPr>
        <w:t>Y</w:t>
      </w:r>
      <w:r w:rsidRPr="005723C2">
        <w:t xml:space="preserve">. </w:t>
      </w:r>
      <w:proofErr w:type="spellStart"/>
      <w:r w:rsidRPr="00CC1FCD">
        <w:rPr>
          <w:lang w:val="en-US"/>
        </w:rPr>
        <w:t>Yoshizawa</w:t>
      </w:r>
      <w:proofErr w:type="spellEnd"/>
      <w:r w:rsidRPr="005723C2">
        <w:t xml:space="preserve">, </w:t>
      </w:r>
      <w:r w:rsidRPr="00CC1FCD">
        <w:rPr>
          <w:lang w:val="en-US"/>
        </w:rPr>
        <w:t>S</w:t>
      </w:r>
      <w:r w:rsidRPr="005723C2">
        <w:t xml:space="preserve">. </w:t>
      </w:r>
      <w:proofErr w:type="spellStart"/>
      <w:r w:rsidRPr="00CC1FCD">
        <w:rPr>
          <w:lang w:val="en-US"/>
        </w:rPr>
        <w:t>Oguma</w:t>
      </w:r>
      <w:proofErr w:type="spellEnd"/>
      <w:r w:rsidRPr="005723C2">
        <w:t xml:space="preserve">, </w:t>
      </w:r>
      <w:r w:rsidRPr="00CC1FCD">
        <w:rPr>
          <w:lang w:val="en-US"/>
        </w:rPr>
        <w:t>K</w:t>
      </w:r>
      <w:r w:rsidRPr="005723C2">
        <w:t xml:space="preserve">. </w:t>
      </w:r>
      <w:r w:rsidRPr="00CC1FCD">
        <w:rPr>
          <w:lang w:val="en-US"/>
        </w:rPr>
        <w:t>Yamauchi</w:t>
      </w:r>
      <w:r w:rsidRPr="005723C2">
        <w:t xml:space="preserve"> // </w:t>
      </w:r>
      <w:r w:rsidRPr="00CC1FCD">
        <w:rPr>
          <w:lang w:val="en-US"/>
        </w:rPr>
        <w:t>J</w:t>
      </w:r>
      <w:r w:rsidRPr="005723C2">
        <w:t xml:space="preserve">. </w:t>
      </w:r>
      <w:proofErr w:type="spellStart"/>
      <w:r w:rsidRPr="00CC1FCD">
        <w:rPr>
          <w:lang w:val="en-US"/>
        </w:rPr>
        <w:t>Appl</w:t>
      </w:r>
      <w:proofErr w:type="spellEnd"/>
      <w:r w:rsidRPr="005723C2">
        <w:t xml:space="preserve">. </w:t>
      </w:r>
      <w:r w:rsidRPr="00CC1FCD">
        <w:rPr>
          <w:lang w:val="en-US"/>
        </w:rPr>
        <w:t>Phys. — 1988. — Vol. 64, №10. — P. 6044-6046.</w:t>
      </w:r>
    </w:p>
    <w:p w:rsidR="00A9005C" w:rsidRPr="00CC1FCD" w:rsidRDefault="00BB47B7" w:rsidP="00BD575C">
      <w:pPr>
        <w:pStyle w:val="a3"/>
        <w:spacing w:after="0" w:line="300" w:lineRule="auto"/>
        <w:jc w:val="both"/>
        <w:rPr>
          <w:lang w:val="en-US"/>
        </w:rPr>
      </w:pPr>
      <w:r w:rsidRPr="00CC1FCD">
        <w:rPr>
          <w:lang w:val="en-US"/>
        </w:rPr>
        <w:t>[2]</w:t>
      </w:r>
      <w:r w:rsidRPr="00CC1FCD">
        <w:rPr>
          <w:lang w:val="en-US"/>
        </w:rPr>
        <w:tab/>
        <w:t xml:space="preserve">United States Patent 5,160,379 Fe-base soft magnetic alloy and method of producing same / Y. </w:t>
      </w:r>
      <w:proofErr w:type="spellStart"/>
      <w:r w:rsidRPr="00CC1FCD">
        <w:rPr>
          <w:lang w:val="en-US"/>
        </w:rPr>
        <w:t>Yoshizawa</w:t>
      </w:r>
      <w:proofErr w:type="spellEnd"/>
      <w:r w:rsidRPr="00CC1FCD">
        <w:rPr>
          <w:lang w:val="en-US"/>
        </w:rPr>
        <w:t xml:space="preserve">, K. Yamauchi, S. </w:t>
      </w:r>
      <w:proofErr w:type="spellStart"/>
      <w:r w:rsidRPr="00CC1FCD">
        <w:rPr>
          <w:lang w:val="en-US"/>
        </w:rPr>
        <w:t>Oguma</w:t>
      </w:r>
      <w:proofErr w:type="spellEnd"/>
      <w:r w:rsidRPr="00CC1FCD">
        <w:rPr>
          <w:lang w:val="en-US"/>
        </w:rPr>
        <w:t>. — Assignee: Hitachi Metals, Ltd. (Tokyo, JP). — Appl. No.: 07/643,104. — Filed: Jan. 22, 1991. — Date of Patent: Nov. 3, 1992.</w:t>
      </w:r>
    </w:p>
    <w:p w:rsidR="00A9005C" w:rsidRPr="00CC1FCD" w:rsidRDefault="00BB47B7" w:rsidP="00BD575C">
      <w:pPr>
        <w:pStyle w:val="a3"/>
        <w:spacing w:after="0" w:line="300" w:lineRule="auto"/>
        <w:jc w:val="both"/>
        <w:rPr>
          <w:lang w:val="en-US"/>
        </w:rPr>
      </w:pPr>
      <w:r w:rsidRPr="00CC1FCD">
        <w:rPr>
          <w:lang w:val="en-US"/>
        </w:rPr>
        <w:t>[3]</w:t>
      </w:r>
      <w:r w:rsidRPr="00CC1FCD">
        <w:rPr>
          <w:lang w:val="en-US"/>
        </w:rPr>
        <w:tab/>
        <w:t xml:space="preserve">United States Patent 5,069,428 Method and apparatus of continuous dynamic Joule heating to improve magnetic properties and to avoid annealing </w:t>
      </w:r>
      <w:proofErr w:type="spellStart"/>
      <w:r w:rsidRPr="00CC1FCD">
        <w:rPr>
          <w:lang w:val="en-US"/>
        </w:rPr>
        <w:t>embrittlement</w:t>
      </w:r>
      <w:proofErr w:type="spellEnd"/>
      <w:r w:rsidRPr="00CC1FCD">
        <w:rPr>
          <w:lang w:val="en-US"/>
        </w:rPr>
        <w:t xml:space="preserve"> of </w:t>
      </w:r>
      <w:proofErr w:type="spellStart"/>
      <w:r w:rsidRPr="00CC1FCD">
        <w:rPr>
          <w:lang w:val="en-US"/>
        </w:rPr>
        <w:t>ferro</w:t>
      </w:r>
      <w:proofErr w:type="spellEnd"/>
      <w:r w:rsidRPr="00CC1FCD">
        <w:rPr>
          <w:lang w:val="en-US"/>
        </w:rPr>
        <w:t xml:space="preserve">-magnetic amorphous alloys / James C. M. Li, </w:t>
      </w:r>
      <w:proofErr w:type="spellStart"/>
      <w:r w:rsidRPr="00CC1FCD">
        <w:rPr>
          <w:lang w:val="en-US"/>
        </w:rPr>
        <w:t>Der</w:t>
      </w:r>
      <w:proofErr w:type="spellEnd"/>
      <w:r w:rsidRPr="00CC1FCD">
        <w:rPr>
          <w:lang w:val="en-US"/>
        </w:rPr>
        <w:t>-Ray Huang. — Assignee: James C. M. Li, China Steel Corporation (Kaohsiung, Taiwan). — Appl. No.: 379,329. — Filed: Jul. 12, 1989. — Date of Patent: Dec. 3, 1991.</w:t>
      </w:r>
    </w:p>
    <w:p w:rsidR="00A9005C" w:rsidRPr="00CC1FCD" w:rsidRDefault="00BB47B7" w:rsidP="00BD575C">
      <w:pPr>
        <w:pStyle w:val="a3"/>
        <w:spacing w:after="0" w:line="300" w:lineRule="auto"/>
        <w:jc w:val="both"/>
        <w:rPr>
          <w:lang w:val="en-US"/>
        </w:rPr>
      </w:pPr>
      <w:r w:rsidRPr="00CC1FCD">
        <w:rPr>
          <w:lang w:val="en-US"/>
        </w:rPr>
        <w:t>[4]</w:t>
      </w:r>
      <w:r w:rsidRPr="00CC1FCD">
        <w:rPr>
          <w:lang w:val="en-US"/>
        </w:rPr>
        <w:tab/>
        <w:t xml:space="preserve">United States Patent 4,512,824 Dynamic annealing method for optimizing the magnetic properties of amorphous metals / Alan I. </w:t>
      </w:r>
      <w:proofErr w:type="spellStart"/>
      <w:r w:rsidRPr="00CC1FCD">
        <w:rPr>
          <w:lang w:val="en-US"/>
        </w:rPr>
        <w:t>Taub</w:t>
      </w:r>
      <w:proofErr w:type="spellEnd"/>
      <w:r w:rsidRPr="00CC1FCD">
        <w:rPr>
          <w:lang w:val="en-US"/>
        </w:rPr>
        <w:t>. — Assignee: General Electric Company (Schenectady, N.Y.). — Appl. No.: 364,299. — Filed: Apr. 1, 1982. — Date of Patent: Apr. 23, 1985.</w:t>
      </w:r>
    </w:p>
    <w:sectPr w:rsidR="00A9005C" w:rsidRPr="00CC1FCD" w:rsidSect="003C74E9">
      <w:pgSz w:w="11906" w:h="16838"/>
      <w:pgMar w:top="1418" w:right="1418" w:bottom="1418" w:left="1418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5200F5FF" w:usb2="0A24202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characterSpacingControl w:val="doNotCompress"/>
  <w:compat>
    <w:useFELayout/>
  </w:compat>
  <w:rsids>
    <w:rsidRoot w:val="00A9005C"/>
    <w:rsid w:val="000C451D"/>
    <w:rsid w:val="001324DF"/>
    <w:rsid w:val="002464A6"/>
    <w:rsid w:val="003A5CD9"/>
    <w:rsid w:val="003C74E9"/>
    <w:rsid w:val="00562F55"/>
    <w:rsid w:val="005723C2"/>
    <w:rsid w:val="00650DB3"/>
    <w:rsid w:val="00653434"/>
    <w:rsid w:val="00720FE2"/>
    <w:rsid w:val="0072492E"/>
    <w:rsid w:val="007824E6"/>
    <w:rsid w:val="00805183"/>
    <w:rsid w:val="0082340E"/>
    <w:rsid w:val="00864168"/>
    <w:rsid w:val="00967874"/>
    <w:rsid w:val="009E7FB4"/>
    <w:rsid w:val="00A9005C"/>
    <w:rsid w:val="00B355DE"/>
    <w:rsid w:val="00BB47B7"/>
    <w:rsid w:val="00BB4A1B"/>
    <w:rsid w:val="00BD575C"/>
    <w:rsid w:val="00C27565"/>
    <w:rsid w:val="00CC1FCD"/>
    <w:rsid w:val="00DA32F3"/>
    <w:rsid w:val="00DC16DD"/>
    <w:rsid w:val="00E94141"/>
    <w:rsid w:val="00FC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9005C"/>
    <w:pPr>
      <w:widowControl w:val="0"/>
      <w:suppressAutoHyphens/>
    </w:pPr>
    <w:rPr>
      <w:rFonts w:ascii="Times New Roman" w:eastAsia="DejaVu Sans" w:hAnsi="Times New Roman" w:cs="DejaVu Sans"/>
      <w:sz w:val="24"/>
      <w:szCs w:val="24"/>
      <w:lang w:bidi="ru-RU"/>
    </w:rPr>
  </w:style>
  <w:style w:type="paragraph" w:customStyle="1" w:styleId="a4">
    <w:name w:val="Заголовок"/>
    <w:basedOn w:val="a3"/>
    <w:next w:val="a5"/>
    <w:rsid w:val="00A9005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3"/>
    <w:rsid w:val="00A9005C"/>
    <w:pPr>
      <w:spacing w:after="120"/>
    </w:pPr>
  </w:style>
  <w:style w:type="paragraph" w:customStyle="1" w:styleId="a6">
    <w:name w:val="Заглавие"/>
    <w:basedOn w:val="a3"/>
    <w:next w:val="a5"/>
    <w:rsid w:val="00A9005C"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Subtitle"/>
    <w:basedOn w:val="a6"/>
    <w:next w:val="a5"/>
    <w:rsid w:val="00A9005C"/>
    <w:pPr>
      <w:jc w:val="center"/>
    </w:pPr>
    <w:rPr>
      <w:i/>
      <w:iCs/>
    </w:rPr>
  </w:style>
  <w:style w:type="paragraph" w:styleId="a8">
    <w:name w:val="List"/>
    <w:basedOn w:val="a5"/>
    <w:rsid w:val="00A9005C"/>
  </w:style>
  <w:style w:type="paragraph" w:styleId="a9">
    <w:name w:val="Title"/>
    <w:basedOn w:val="a3"/>
    <w:rsid w:val="00A9005C"/>
    <w:pPr>
      <w:suppressLineNumbers/>
      <w:spacing w:before="120" w:after="120"/>
    </w:pPr>
    <w:rPr>
      <w:i/>
      <w:iCs/>
    </w:rPr>
  </w:style>
  <w:style w:type="paragraph" w:styleId="aa">
    <w:name w:val="index heading"/>
    <w:basedOn w:val="a3"/>
    <w:rsid w:val="00A9005C"/>
    <w:pPr>
      <w:suppressLineNumbers/>
    </w:pPr>
  </w:style>
  <w:style w:type="paragraph" w:customStyle="1" w:styleId="ab">
    <w:name w:val="???????"/>
    <w:rsid w:val="00A9005C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sz w:val="36"/>
      <w:szCs w:val="36"/>
      <w:lang w:bidi="ru-RU"/>
    </w:rPr>
  </w:style>
  <w:style w:type="paragraph" w:customStyle="1" w:styleId="ac">
    <w:name w:val="?????? ?? ????????"/>
    <w:basedOn w:val="ab"/>
    <w:rsid w:val="00A9005C"/>
  </w:style>
  <w:style w:type="paragraph" w:customStyle="1" w:styleId="ad">
    <w:name w:val="?????? ? ?????"/>
    <w:basedOn w:val="ab"/>
    <w:rsid w:val="00A9005C"/>
  </w:style>
  <w:style w:type="paragraph" w:customStyle="1" w:styleId="ae">
    <w:name w:val="?????? ??? ???????"/>
    <w:basedOn w:val="ab"/>
    <w:rsid w:val="00A9005C"/>
  </w:style>
  <w:style w:type="paragraph" w:customStyle="1" w:styleId="af">
    <w:name w:val="?????"/>
    <w:basedOn w:val="ab"/>
    <w:rsid w:val="00A9005C"/>
  </w:style>
  <w:style w:type="paragraph" w:customStyle="1" w:styleId="af0">
    <w:name w:val="???????? ?????"/>
    <w:basedOn w:val="ab"/>
    <w:rsid w:val="00A9005C"/>
  </w:style>
  <w:style w:type="paragraph" w:customStyle="1" w:styleId="af1">
    <w:name w:val="???????????? ?????? ?? ??????"/>
    <w:basedOn w:val="ab"/>
    <w:rsid w:val="00A9005C"/>
  </w:style>
  <w:style w:type="paragraph" w:customStyle="1" w:styleId="af2">
    <w:name w:val="?????? ?????? ? ????????"/>
    <w:basedOn w:val="ab"/>
    <w:rsid w:val="00A9005C"/>
    <w:pPr>
      <w:ind w:firstLine="340"/>
    </w:pPr>
  </w:style>
  <w:style w:type="paragraph" w:customStyle="1" w:styleId="af3">
    <w:name w:val="?????????"/>
    <w:basedOn w:val="ab"/>
    <w:rsid w:val="00A9005C"/>
  </w:style>
  <w:style w:type="paragraph" w:customStyle="1" w:styleId="1">
    <w:name w:val="????????? 1"/>
    <w:basedOn w:val="ab"/>
    <w:rsid w:val="00A9005C"/>
    <w:pPr>
      <w:jc w:val="center"/>
    </w:pPr>
  </w:style>
  <w:style w:type="paragraph" w:customStyle="1" w:styleId="2">
    <w:name w:val="????????? 2"/>
    <w:basedOn w:val="ab"/>
    <w:rsid w:val="00A9005C"/>
    <w:pPr>
      <w:spacing w:before="57" w:after="57"/>
      <w:ind w:right="113"/>
      <w:jc w:val="center"/>
    </w:pPr>
  </w:style>
  <w:style w:type="paragraph" w:customStyle="1" w:styleId="WW-">
    <w:name w:val="WW-?????????"/>
    <w:basedOn w:val="ab"/>
    <w:rsid w:val="00A9005C"/>
    <w:pPr>
      <w:spacing w:before="238" w:after="119"/>
    </w:pPr>
  </w:style>
  <w:style w:type="paragraph" w:customStyle="1" w:styleId="WW-1">
    <w:name w:val="WW-????????? 1"/>
    <w:basedOn w:val="ab"/>
    <w:rsid w:val="00A9005C"/>
    <w:pPr>
      <w:spacing w:before="238" w:after="119"/>
    </w:pPr>
  </w:style>
  <w:style w:type="paragraph" w:customStyle="1" w:styleId="WW-2">
    <w:name w:val="WW-????????? 2"/>
    <w:basedOn w:val="ab"/>
    <w:rsid w:val="00A9005C"/>
    <w:pPr>
      <w:spacing w:before="238" w:after="119"/>
    </w:pPr>
  </w:style>
  <w:style w:type="paragraph" w:customStyle="1" w:styleId="af4">
    <w:name w:val="????????? ?????"/>
    <w:basedOn w:val="ab"/>
    <w:rsid w:val="00A9005C"/>
  </w:style>
  <w:style w:type="paragraph" w:customStyle="1" w:styleId="LTGliederung1">
    <w:name w:val="???????~LT~Gliederung 1"/>
    <w:rsid w:val="00A9005C"/>
    <w:pPr>
      <w:widowControl w:val="0"/>
      <w:suppressAutoHyphens/>
      <w:autoSpaceDE w:val="0"/>
      <w:spacing w:after="283"/>
    </w:pPr>
    <w:rPr>
      <w:rFonts w:ascii="DejaVu Sans" w:eastAsia="DejaVu Sans" w:hAnsi="DejaVu Sans" w:cs="DejaVu Sans"/>
      <w:sz w:val="64"/>
      <w:szCs w:val="64"/>
      <w:lang w:bidi="ru-RU"/>
    </w:rPr>
  </w:style>
  <w:style w:type="paragraph" w:customStyle="1" w:styleId="LTGliederung2">
    <w:name w:val="???????~LT~Gliederung 2"/>
    <w:basedOn w:val="LTGliederung1"/>
    <w:rsid w:val="00A9005C"/>
    <w:pPr>
      <w:spacing w:after="227"/>
    </w:pPr>
    <w:rPr>
      <w:sz w:val="56"/>
      <w:szCs w:val="56"/>
    </w:rPr>
  </w:style>
  <w:style w:type="paragraph" w:customStyle="1" w:styleId="LTGliederung3">
    <w:name w:val="???????~LT~Gliederung 3"/>
    <w:basedOn w:val="LTGliederung2"/>
    <w:rsid w:val="00A9005C"/>
    <w:pPr>
      <w:spacing w:after="170"/>
    </w:pPr>
    <w:rPr>
      <w:sz w:val="48"/>
      <w:szCs w:val="48"/>
    </w:rPr>
  </w:style>
  <w:style w:type="paragraph" w:customStyle="1" w:styleId="LTGliederung4">
    <w:name w:val="???????~LT~Gliederung 4"/>
    <w:basedOn w:val="LTGliederung3"/>
    <w:rsid w:val="00A9005C"/>
    <w:pPr>
      <w:spacing w:after="113"/>
    </w:pPr>
    <w:rPr>
      <w:sz w:val="40"/>
      <w:szCs w:val="40"/>
    </w:rPr>
  </w:style>
  <w:style w:type="paragraph" w:customStyle="1" w:styleId="LTGliederung5">
    <w:name w:val="???????~LT~Gliederung 5"/>
    <w:basedOn w:val="LTGliederung4"/>
    <w:rsid w:val="00A9005C"/>
    <w:pPr>
      <w:spacing w:after="57"/>
    </w:pPr>
  </w:style>
  <w:style w:type="paragraph" w:customStyle="1" w:styleId="LTGliederung6">
    <w:name w:val="???????~LT~Gliederung 6"/>
    <w:basedOn w:val="LTGliederung5"/>
    <w:rsid w:val="00A9005C"/>
  </w:style>
  <w:style w:type="paragraph" w:customStyle="1" w:styleId="LTGliederung7">
    <w:name w:val="???????~LT~Gliederung 7"/>
    <w:basedOn w:val="LTGliederung6"/>
    <w:rsid w:val="00A9005C"/>
  </w:style>
  <w:style w:type="paragraph" w:customStyle="1" w:styleId="LTGliederung8">
    <w:name w:val="???????~LT~Gliederung 8"/>
    <w:basedOn w:val="LTGliederung7"/>
    <w:rsid w:val="00A9005C"/>
  </w:style>
  <w:style w:type="paragraph" w:customStyle="1" w:styleId="LTGliederung9">
    <w:name w:val="???????~LT~Gliederung 9"/>
    <w:basedOn w:val="LTGliederung8"/>
    <w:rsid w:val="00A9005C"/>
  </w:style>
  <w:style w:type="paragraph" w:customStyle="1" w:styleId="LTTitel">
    <w:name w:val="???????~LT~Titel"/>
    <w:rsid w:val="00A9005C"/>
    <w:pPr>
      <w:widowControl w:val="0"/>
      <w:suppressAutoHyphens/>
      <w:autoSpaceDE w:val="0"/>
      <w:jc w:val="center"/>
    </w:pPr>
    <w:rPr>
      <w:rFonts w:ascii="DejaVu Sans" w:eastAsia="DejaVu Sans" w:hAnsi="DejaVu Sans" w:cs="DejaVu Sans"/>
      <w:sz w:val="88"/>
      <w:szCs w:val="88"/>
      <w:lang w:bidi="ru-RU"/>
    </w:rPr>
  </w:style>
  <w:style w:type="paragraph" w:customStyle="1" w:styleId="LTUntertitel">
    <w:name w:val="???????~LT~Untertitel"/>
    <w:rsid w:val="00A9005C"/>
    <w:pPr>
      <w:widowControl w:val="0"/>
      <w:suppressAutoHyphens/>
      <w:autoSpaceDE w:val="0"/>
      <w:jc w:val="center"/>
    </w:pPr>
    <w:rPr>
      <w:rFonts w:ascii="DejaVu Sans" w:eastAsia="DejaVu Sans" w:hAnsi="DejaVu Sans" w:cs="DejaVu Sans"/>
      <w:sz w:val="64"/>
      <w:szCs w:val="64"/>
      <w:lang w:bidi="ru-RU"/>
    </w:rPr>
  </w:style>
  <w:style w:type="paragraph" w:customStyle="1" w:styleId="LTNotizen">
    <w:name w:val="???????~LT~Notizen"/>
    <w:rsid w:val="00A9005C"/>
    <w:pPr>
      <w:widowControl w:val="0"/>
      <w:suppressAutoHyphens/>
      <w:autoSpaceDE w:val="0"/>
      <w:ind w:left="340" w:hanging="340"/>
    </w:pPr>
    <w:rPr>
      <w:rFonts w:ascii="DejaVu Sans" w:eastAsia="DejaVu Sans" w:hAnsi="DejaVu Sans" w:cs="DejaVu Sans"/>
      <w:sz w:val="40"/>
      <w:szCs w:val="40"/>
      <w:lang w:bidi="ru-RU"/>
    </w:rPr>
  </w:style>
  <w:style w:type="paragraph" w:customStyle="1" w:styleId="LTHintergrundobjekte">
    <w:name w:val="???????~LT~Hintergrundobjekte"/>
    <w:rsid w:val="00A9005C"/>
    <w:pPr>
      <w:widowControl w:val="0"/>
      <w:suppressAutoHyphens/>
      <w:autoSpaceDE w:val="0"/>
    </w:pPr>
    <w:rPr>
      <w:rFonts w:ascii="Times New Roman" w:eastAsia="DejaVu Sans" w:hAnsi="Times New Roman" w:cs="DejaVu Sans"/>
      <w:sz w:val="24"/>
      <w:szCs w:val="24"/>
      <w:lang w:bidi="ru-RU"/>
    </w:rPr>
  </w:style>
  <w:style w:type="paragraph" w:customStyle="1" w:styleId="LTHintergrund">
    <w:name w:val="???????~LT~Hintergrund"/>
    <w:rsid w:val="00A9005C"/>
    <w:pPr>
      <w:widowControl w:val="0"/>
      <w:suppressAutoHyphens/>
      <w:autoSpaceDE w:val="0"/>
    </w:pPr>
    <w:rPr>
      <w:rFonts w:ascii="Times New Roman" w:eastAsia="DejaVu Sans" w:hAnsi="Times New Roman" w:cs="DejaVu Sans"/>
      <w:sz w:val="24"/>
      <w:szCs w:val="24"/>
      <w:lang w:bidi="ru-RU"/>
    </w:rPr>
  </w:style>
  <w:style w:type="paragraph" w:customStyle="1" w:styleId="default">
    <w:name w:val="default"/>
    <w:rsid w:val="00A9005C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sz w:val="36"/>
      <w:szCs w:val="36"/>
      <w:lang w:bidi="ru-RU"/>
    </w:rPr>
  </w:style>
  <w:style w:type="paragraph" w:customStyle="1" w:styleId="blue1">
    <w:name w:val="blue1"/>
    <w:basedOn w:val="default"/>
    <w:rsid w:val="00A9005C"/>
  </w:style>
  <w:style w:type="paragraph" w:customStyle="1" w:styleId="blue2">
    <w:name w:val="blue2"/>
    <w:basedOn w:val="default"/>
    <w:rsid w:val="00A9005C"/>
  </w:style>
  <w:style w:type="paragraph" w:customStyle="1" w:styleId="blue3">
    <w:name w:val="blue3"/>
    <w:basedOn w:val="default"/>
    <w:rsid w:val="00A9005C"/>
  </w:style>
  <w:style w:type="paragraph" w:customStyle="1" w:styleId="bw1">
    <w:name w:val="bw1"/>
    <w:basedOn w:val="default"/>
    <w:rsid w:val="00A9005C"/>
  </w:style>
  <w:style w:type="paragraph" w:customStyle="1" w:styleId="bw2">
    <w:name w:val="bw2"/>
    <w:basedOn w:val="default"/>
    <w:rsid w:val="00A9005C"/>
  </w:style>
  <w:style w:type="paragraph" w:customStyle="1" w:styleId="bw3">
    <w:name w:val="bw3"/>
    <w:basedOn w:val="default"/>
    <w:rsid w:val="00A9005C"/>
  </w:style>
  <w:style w:type="paragraph" w:customStyle="1" w:styleId="orange1">
    <w:name w:val="orange1"/>
    <w:basedOn w:val="default"/>
    <w:rsid w:val="00A9005C"/>
  </w:style>
  <w:style w:type="paragraph" w:customStyle="1" w:styleId="orange2">
    <w:name w:val="orange2"/>
    <w:basedOn w:val="default"/>
    <w:rsid w:val="00A9005C"/>
  </w:style>
  <w:style w:type="paragraph" w:customStyle="1" w:styleId="orange3">
    <w:name w:val="orange3"/>
    <w:basedOn w:val="default"/>
    <w:rsid w:val="00A9005C"/>
  </w:style>
  <w:style w:type="paragraph" w:customStyle="1" w:styleId="turquise1">
    <w:name w:val="turquise1"/>
    <w:basedOn w:val="default"/>
    <w:rsid w:val="00A9005C"/>
  </w:style>
  <w:style w:type="paragraph" w:customStyle="1" w:styleId="turquise2">
    <w:name w:val="turquise2"/>
    <w:basedOn w:val="default"/>
    <w:rsid w:val="00A9005C"/>
  </w:style>
  <w:style w:type="paragraph" w:customStyle="1" w:styleId="turquise3">
    <w:name w:val="turquise3"/>
    <w:basedOn w:val="default"/>
    <w:rsid w:val="00A9005C"/>
  </w:style>
  <w:style w:type="paragraph" w:customStyle="1" w:styleId="gray1">
    <w:name w:val="gray1"/>
    <w:basedOn w:val="default"/>
    <w:rsid w:val="00A9005C"/>
  </w:style>
  <w:style w:type="paragraph" w:customStyle="1" w:styleId="gray2">
    <w:name w:val="gray2"/>
    <w:basedOn w:val="default"/>
    <w:rsid w:val="00A9005C"/>
  </w:style>
  <w:style w:type="paragraph" w:customStyle="1" w:styleId="gray3">
    <w:name w:val="gray3"/>
    <w:basedOn w:val="default"/>
    <w:rsid w:val="00A9005C"/>
  </w:style>
  <w:style w:type="paragraph" w:customStyle="1" w:styleId="sun1">
    <w:name w:val="sun1"/>
    <w:basedOn w:val="default"/>
    <w:rsid w:val="00A9005C"/>
  </w:style>
  <w:style w:type="paragraph" w:customStyle="1" w:styleId="sun2">
    <w:name w:val="sun2"/>
    <w:basedOn w:val="default"/>
    <w:rsid w:val="00A9005C"/>
  </w:style>
  <w:style w:type="paragraph" w:customStyle="1" w:styleId="sun3">
    <w:name w:val="sun3"/>
    <w:basedOn w:val="default"/>
    <w:rsid w:val="00A9005C"/>
  </w:style>
  <w:style w:type="paragraph" w:customStyle="1" w:styleId="earth1">
    <w:name w:val="earth1"/>
    <w:basedOn w:val="default"/>
    <w:rsid w:val="00A9005C"/>
  </w:style>
  <w:style w:type="paragraph" w:customStyle="1" w:styleId="earth2">
    <w:name w:val="earth2"/>
    <w:basedOn w:val="default"/>
    <w:rsid w:val="00A9005C"/>
  </w:style>
  <w:style w:type="paragraph" w:customStyle="1" w:styleId="earth3">
    <w:name w:val="earth3"/>
    <w:basedOn w:val="default"/>
    <w:rsid w:val="00A9005C"/>
  </w:style>
  <w:style w:type="paragraph" w:customStyle="1" w:styleId="green1">
    <w:name w:val="green1"/>
    <w:basedOn w:val="default"/>
    <w:rsid w:val="00A9005C"/>
  </w:style>
  <w:style w:type="paragraph" w:customStyle="1" w:styleId="green2">
    <w:name w:val="green2"/>
    <w:basedOn w:val="default"/>
    <w:rsid w:val="00A9005C"/>
  </w:style>
  <w:style w:type="paragraph" w:customStyle="1" w:styleId="green3">
    <w:name w:val="green3"/>
    <w:basedOn w:val="default"/>
    <w:rsid w:val="00A9005C"/>
  </w:style>
  <w:style w:type="paragraph" w:customStyle="1" w:styleId="seetang1">
    <w:name w:val="seetang1"/>
    <w:basedOn w:val="default"/>
    <w:rsid w:val="00A9005C"/>
  </w:style>
  <w:style w:type="paragraph" w:customStyle="1" w:styleId="seetang2">
    <w:name w:val="seetang2"/>
    <w:basedOn w:val="default"/>
    <w:rsid w:val="00A9005C"/>
  </w:style>
  <w:style w:type="paragraph" w:customStyle="1" w:styleId="seetang3">
    <w:name w:val="seetang3"/>
    <w:basedOn w:val="default"/>
    <w:rsid w:val="00A9005C"/>
  </w:style>
  <w:style w:type="paragraph" w:customStyle="1" w:styleId="lightblue1">
    <w:name w:val="lightblue1"/>
    <w:basedOn w:val="default"/>
    <w:rsid w:val="00A9005C"/>
  </w:style>
  <w:style w:type="paragraph" w:customStyle="1" w:styleId="lightblue2">
    <w:name w:val="lightblue2"/>
    <w:basedOn w:val="default"/>
    <w:rsid w:val="00A9005C"/>
  </w:style>
  <w:style w:type="paragraph" w:customStyle="1" w:styleId="lightblue3">
    <w:name w:val="lightblue3"/>
    <w:basedOn w:val="default"/>
    <w:rsid w:val="00A9005C"/>
  </w:style>
  <w:style w:type="paragraph" w:customStyle="1" w:styleId="yellow1">
    <w:name w:val="yellow1"/>
    <w:basedOn w:val="default"/>
    <w:rsid w:val="00A9005C"/>
  </w:style>
  <w:style w:type="paragraph" w:customStyle="1" w:styleId="yellow2">
    <w:name w:val="yellow2"/>
    <w:basedOn w:val="default"/>
    <w:rsid w:val="00A9005C"/>
  </w:style>
  <w:style w:type="paragraph" w:customStyle="1" w:styleId="yellow3">
    <w:name w:val="yellow3"/>
    <w:basedOn w:val="default"/>
    <w:rsid w:val="00A9005C"/>
  </w:style>
  <w:style w:type="paragraph" w:customStyle="1" w:styleId="WW-10">
    <w:name w:val="WW-?????????1"/>
    <w:rsid w:val="00A9005C"/>
    <w:pPr>
      <w:widowControl w:val="0"/>
      <w:suppressAutoHyphens/>
      <w:autoSpaceDE w:val="0"/>
      <w:jc w:val="center"/>
    </w:pPr>
    <w:rPr>
      <w:rFonts w:ascii="DejaVu Sans" w:eastAsia="DejaVu Sans" w:hAnsi="DejaVu Sans" w:cs="DejaVu Sans"/>
      <w:sz w:val="88"/>
      <w:szCs w:val="88"/>
      <w:lang w:bidi="ru-RU"/>
    </w:rPr>
  </w:style>
  <w:style w:type="paragraph" w:customStyle="1" w:styleId="af5">
    <w:name w:val="????????????"/>
    <w:rsid w:val="00A9005C"/>
    <w:pPr>
      <w:widowControl w:val="0"/>
      <w:suppressAutoHyphens/>
      <w:autoSpaceDE w:val="0"/>
      <w:jc w:val="center"/>
    </w:pPr>
    <w:rPr>
      <w:rFonts w:ascii="DejaVu Sans" w:eastAsia="DejaVu Sans" w:hAnsi="DejaVu Sans" w:cs="DejaVu Sans"/>
      <w:sz w:val="64"/>
      <w:szCs w:val="64"/>
      <w:lang w:bidi="ru-RU"/>
    </w:rPr>
  </w:style>
  <w:style w:type="paragraph" w:customStyle="1" w:styleId="af6">
    <w:name w:val="??????? ????"/>
    <w:rsid w:val="00A9005C"/>
    <w:pPr>
      <w:widowControl w:val="0"/>
      <w:suppressAutoHyphens/>
      <w:autoSpaceDE w:val="0"/>
    </w:pPr>
    <w:rPr>
      <w:rFonts w:ascii="Times New Roman" w:eastAsia="DejaVu Sans" w:hAnsi="Times New Roman" w:cs="DejaVu Sans"/>
      <w:sz w:val="24"/>
      <w:szCs w:val="24"/>
      <w:lang w:bidi="ru-RU"/>
    </w:rPr>
  </w:style>
  <w:style w:type="paragraph" w:customStyle="1" w:styleId="af7">
    <w:name w:val="???"/>
    <w:rsid w:val="00A9005C"/>
    <w:pPr>
      <w:widowControl w:val="0"/>
      <w:suppressAutoHyphens/>
      <w:autoSpaceDE w:val="0"/>
    </w:pPr>
    <w:rPr>
      <w:rFonts w:ascii="Times New Roman" w:eastAsia="DejaVu Sans" w:hAnsi="Times New Roman" w:cs="DejaVu Sans"/>
      <w:sz w:val="24"/>
      <w:szCs w:val="24"/>
      <w:lang w:bidi="ru-RU"/>
    </w:rPr>
  </w:style>
  <w:style w:type="paragraph" w:customStyle="1" w:styleId="af8">
    <w:name w:val="??????????"/>
    <w:rsid w:val="00A9005C"/>
    <w:pPr>
      <w:widowControl w:val="0"/>
      <w:suppressAutoHyphens/>
      <w:autoSpaceDE w:val="0"/>
      <w:ind w:left="340" w:hanging="340"/>
    </w:pPr>
    <w:rPr>
      <w:rFonts w:ascii="DejaVu Sans" w:eastAsia="DejaVu Sans" w:hAnsi="DejaVu Sans" w:cs="DejaVu Sans"/>
      <w:sz w:val="40"/>
      <w:szCs w:val="40"/>
      <w:lang w:bidi="ru-RU"/>
    </w:rPr>
  </w:style>
  <w:style w:type="paragraph" w:customStyle="1" w:styleId="WW-11">
    <w:name w:val="WW-????????? 11"/>
    <w:rsid w:val="00A9005C"/>
    <w:pPr>
      <w:widowControl w:val="0"/>
      <w:suppressAutoHyphens/>
      <w:autoSpaceDE w:val="0"/>
      <w:spacing w:after="283"/>
    </w:pPr>
    <w:rPr>
      <w:rFonts w:ascii="DejaVu Sans" w:eastAsia="DejaVu Sans" w:hAnsi="DejaVu Sans" w:cs="DejaVu Sans"/>
      <w:sz w:val="64"/>
      <w:szCs w:val="64"/>
      <w:lang w:bidi="ru-RU"/>
    </w:rPr>
  </w:style>
  <w:style w:type="paragraph" w:customStyle="1" w:styleId="WW-21">
    <w:name w:val="WW-????????? 21"/>
    <w:basedOn w:val="WW-11"/>
    <w:rsid w:val="00A9005C"/>
    <w:pPr>
      <w:spacing w:after="227"/>
    </w:pPr>
    <w:rPr>
      <w:sz w:val="56"/>
      <w:szCs w:val="56"/>
    </w:rPr>
  </w:style>
  <w:style w:type="paragraph" w:customStyle="1" w:styleId="3">
    <w:name w:val="????????? 3"/>
    <w:basedOn w:val="WW-21"/>
    <w:rsid w:val="00A9005C"/>
    <w:pPr>
      <w:spacing w:after="170"/>
    </w:pPr>
    <w:rPr>
      <w:sz w:val="48"/>
      <w:szCs w:val="48"/>
    </w:rPr>
  </w:style>
  <w:style w:type="paragraph" w:customStyle="1" w:styleId="4">
    <w:name w:val="????????? 4"/>
    <w:basedOn w:val="3"/>
    <w:rsid w:val="00A9005C"/>
    <w:pPr>
      <w:spacing w:after="113"/>
    </w:pPr>
    <w:rPr>
      <w:sz w:val="40"/>
      <w:szCs w:val="40"/>
    </w:rPr>
  </w:style>
  <w:style w:type="paragraph" w:customStyle="1" w:styleId="5">
    <w:name w:val="????????? 5"/>
    <w:basedOn w:val="4"/>
    <w:rsid w:val="00A9005C"/>
    <w:pPr>
      <w:spacing w:after="57"/>
    </w:pPr>
  </w:style>
  <w:style w:type="paragraph" w:customStyle="1" w:styleId="6">
    <w:name w:val="????????? 6"/>
    <w:basedOn w:val="5"/>
    <w:rsid w:val="00A9005C"/>
  </w:style>
  <w:style w:type="paragraph" w:customStyle="1" w:styleId="7">
    <w:name w:val="????????? 7"/>
    <w:basedOn w:val="6"/>
    <w:rsid w:val="00A9005C"/>
  </w:style>
  <w:style w:type="paragraph" w:customStyle="1" w:styleId="8">
    <w:name w:val="????????? 8"/>
    <w:basedOn w:val="7"/>
    <w:rsid w:val="00A9005C"/>
  </w:style>
  <w:style w:type="paragraph" w:customStyle="1" w:styleId="9">
    <w:name w:val="????????? 9"/>
    <w:basedOn w:val="8"/>
    <w:rsid w:val="00A9005C"/>
  </w:style>
  <w:style w:type="paragraph" w:styleId="af9">
    <w:name w:val="caption"/>
    <w:rsid w:val="00A9005C"/>
    <w:pPr>
      <w:widowControl w:val="0"/>
      <w:suppressAutoHyphens/>
      <w:autoSpaceDE w:val="0"/>
      <w:spacing w:before="212" w:after="212"/>
    </w:pPr>
    <w:rPr>
      <w:rFonts w:ascii="Times New Roman" w:eastAsia="Times New Roman" w:hAnsi="Times New Roman" w:cs="Times New Roman"/>
      <w:i/>
      <w:iCs/>
      <w:sz w:val="24"/>
      <w:szCs w:val="24"/>
      <w:lang w:bidi="ru-RU"/>
    </w:rPr>
  </w:style>
  <w:style w:type="paragraph" w:customStyle="1" w:styleId="Index">
    <w:name w:val="Index"/>
    <w:rsid w:val="00A9005C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NumberingSymbols">
    <w:name w:val="Numbering Symbols"/>
    <w:rsid w:val="00A9005C"/>
    <w:pPr>
      <w:widowControl w:val="0"/>
      <w:suppressAutoHyphens/>
      <w:autoSpaceDE w:val="0"/>
    </w:pPr>
    <w:rPr>
      <w:rFonts w:ascii="Times New Roman" w:eastAsia="DejaVu Sans" w:hAnsi="Times New Roman" w:cs="DejaVu Sans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C81D0-01AA-4E25-A995-CF1D43E1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2012-09-30T09:04:00Z</dcterms:created>
  <dcterms:modified xsi:type="dcterms:W3CDTF">2012-09-30T09:04:00Z</dcterms:modified>
</cp:coreProperties>
</file>