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82" w:rsidRDefault="00792B82" w:rsidP="00792B82">
      <w:pPr>
        <w:tabs>
          <w:tab w:val="left" w:pos="2552"/>
        </w:tabs>
        <w:jc w:val="both"/>
        <w:rPr>
          <w:sz w:val="22"/>
          <w:szCs w:val="22"/>
        </w:rPr>
      </w:pPr>
      <w:r w:rsidRPr="006525FC">
        <w:rPr>
          <w:sz w:val="22"/>
          <w:szCs w:val="22"/>
        </w:rPr>
        <w:t>УДК 541.138, 541.183</w:t>
      </w:r>
    </w:p>
    <w:p w:rsidR="00792B82" w:rsidRPr="006525FC" w:rsidRDefault="00792B82" w:rsidP="00792B82">
      <w:pPr>
        <w:tabs>
          <w:tab w:val="left" w:pos="2552"/>
        </w:tabs>
        <w:jc w:val="both"/>
        <w:rPr>
          <w:sz w:val="22"/>
          <w:szCs w:val="22"/>
        </w:rPr>
      </w:pPr>
    </w:p>
    <w:p w:rsidR="00792B82" w:rsidRPr="006525FC" w:rsidRDefault="00792B82" w:rsidP="00792B82">
      <w:pPr>
        <w:tabs>
          <w:tab w:val="left" w:pos="2552"/>
        </w:tabs>
        <w:jc w:val="both"/>
        <w:rPr>
          <w:sz w:val="22"/>
          <w:szCs w:val="22"/>
        </w:rPr>
      </w:pPr>
      <w:r w:rsidRPr="006525FC">
        <w:rPr>
          <w:sz w:val="22"/>
          <w:szCs w:val="22"/>
        </w:rPr>
        <w:t>И. Г. Горичев, Д. В. Панкратов</w:t>
      </w:r>
    </w:p>
    <w:p w:rsidR="00792B82" w:rsidRDefault="00792B82" w:rsidP="00792B82">
      <w:pPr>
        <w:tabs>
          <w:tab w:val="left" w:pos="2552"/>
        </w:tabs>
        <w:jc w:val="both"/>
        <w:rPr>
          <w:sz w:val="22"/>
          <w:szCs w:val="22"/>
        </w:rPr>
      </w:pPr>
      <w:r w:rsidRPr="006525FC">
        <w:rPr>
          <w:sz w:val="22"/>
          <w:szCs w:val="22"/>
        </w:rPr>
        <w:t>Теоретическое обоснование процессов ионного обмена на границе магнетит/раствор при его растворении в серной кислоте</w:t>
      </w:r>
    </w:p>
    <w:p w:rsidR="00792B82" w:rsidRPr="006525FC" w:rsidRDefault="00792B82" w:rsidP="00792B82">
      <w:pPr>
        <w:tabs>
          <w:tab w:val="left" w:pos="2552"/>
        </w:tabs>
        <w:jc w:val="both"/>
        <w:rPr>
          <w:sz w:val="22"/>
          <w:szCs w:val="22"/>
        </w:rPr>
      </w:pPr>
    </w:p>
    <w:p w:rsidR="00792B82" w:rsidRPr="006525FC" w:rsidRDefault="00792B82" w:rsidP="00792B82">
      <w:pPr>
        <w:shd w:val="clear" w:color="auto" w:fill="FFFFFF"/>
        <w:ind w:right="17"/>
        <w:jc w:val="both"/>
        <w:rPr>
          <w:rFonts w:eastAsia="Times New Roman"/>
          <w:i/>
          <w:color w:val="000000"/>
          <w:spacing w:val="-1"/>
          <w:sz w:val="22"/>
          <w:szCs w:val="22"/>
        </w:rPr>
      </w:pPr>
      <w:r w:rsidRPr="006525FC">
        <w:rPr>
          <w:rFonts w:eastAsia="Times New Roman"/>
          <w:i/>
          <w:color w:val="000000"/>
          <w:spacing w:val="-3"/>
          <w:sz w:val="22"/>
          <w:szCs w:val="22"/>
        </w:rPr>
        <w:t xml:space="preserve">На основании электрохимических исследований и данных рентгенофазового анализа изучена природа химических реакций, лежащих в основе </w:t>
      </w:r>
      <w:r w:rsidRPr="006525FC">
        <w:rPr>
          <w:rFonts w:eastAsia="Times New Roman"/>
          <w:i/>
          <w:color w:val="000000"/>
          <w:sz w:val="22"/>
          <w:szCs w:val="22"/>
        </w:rPr>
        <w:t>ионного обмена и растворения магнетита</w:t>
      </w:r>
      <w:r w:rsidRPr="006525FC">
        <w:rPr>
          <w:rFonts w:eastAsia="Times New Roman"/>
          <w:i/>
          <w:color w:val="000000"/>
          <w:spacing w:val="-1"/>
          <w:sz w:val="22"/>
          <w:szCs w:val="22"/>
        </w:rPr>
        <w:t xml:space="preserve"> в серной кислоте, предложена схема растворения оксида и рассчитаны термодинамические параметры процесса. </w:t>
      </w:r>
    </w:p>
    <w:p w:rsidR="00792B82" w:rsidRPr="006525FC" w:rsidRDefault="00792B82" w:rsidP="00792B82">
      <w:pPr>
        <w:shd w:val="clear" w:color="auto" w:fill="FFFFFF"/>
        <w:ind w:right="17"/>
        <w:jc w:val="both"/>
        <w:rPr>
          <w:rFonts w:eastAsia="Times New Roman"/>
          <w:i/>
          <w:color w:val="000000"/>
          <w:spacing w:val="-1"/>
          <w:sz w:val="22"/>
          <w:szCs w:val="22"/>
        </w:rPr>
      </w:pPr>
    </w:p>
    <w:p w:rsidR="00792B82" w:rsidRPr="006525FC" w:rsidRDefault="00792B82" w:rsidP="00792B82">
      <w:pPr>
        <w:shd w:val="clear" w:color="auto" w:fill="FFFFFF"/>
        <w:ind w:right="17"/>
        <w:jc w:val="both"/>
        <w:rPr>
          <w:rFonts w:eastAsia="Times New Roman"/>
          <w:i/>
          <w:color w:val="000000"/>
          <w:spacing w:val="-1"/>
          <w:sz w:val="22"/>
          <w:szCs w:val="22"/>
          <w:lang w:val="en-US"/>
        </w:rPr>
      </w:pPr>
      <w:r w:rsidRPr="006525FC">
        <w:rPr>
          <w:rFonts w:eastAsia="Times New Roman"/>
          <w:i/>
          <w:color w:val="000000"/>
          <w:spacing w:val="-1"/>
          <w:sz w:val="22"/>
          <w:szCs w:val="22"/>
          <w:lang w:val="en-US"/>
        </w:rPr>
        <w:t>Nature of chemical reactions, which form the basis of ionic replacement and dissolution of ferriferrous oxide in sulphuric acid solutions, was learned in virtue of electrochemical measurements and data of X-ray phase analysis. Scheme of oxide’s dissolution was offered and thermodynamic parameters of process were calculated.</w:t>
      </w:r>
    </w:p>
    <w:p w:rsidR="00792B82" w:rsidRPr="00792B82" w:rsidRDefault="00792B82" w:rsidP="00792B82">
      <w:pPr>
        <w:shd w:val="clear" w:color="auto" w:fill="FFFFFF"/>
        <w:ind w:right="19"/>
        <w:jc w:val="both"/>
        <w:rPr>
          <w:rFonts w:eastAsia="Times New Roman"/>
          <w:color w:val="000000"/>
          <w:spacing w:val="-1"/>
          <w:sz w:val="22"/>
          <w:szCs w:val="22"/>
          <w:lang w:val="en-US"/>
        </w:rPr>
      </w:pPr>
    </w:p>
    <w:p w:rsidR="00792B82" w:rsidRPr="006525FC" w:rsidRDefault="00792B82" w:rsidP="00792B82">
      <w:pPr>
        <w:shd w:val="clear" w:color="auto" w:fill="FFFFFF"/>
        <w:ind w:right="19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6525FC">
        <w:rPr>
          <w:rFonts w:eastAsia="Times New Roman"/>
          <w:color w:val="000000"/>
          <w:spacing w:val="-1"/>
          <w:sz w:val="22"/>
          <w:szCs w:val="22"/>
        </w:rPr>
        <w:t>4 страницы</w:t>
      </w:r>
    </w:p>
    <w:p w:rsidR="00792B82" w:rsidRPr="006525FC" w:rsidRDefault="00792B82" w:rsidP="00792B82">
      <w:pPr>
        <w:shd w:val="clear" w:color="auto" w:fill="FFFFFF"/>
        <w:ind w:right="19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6525FC">
        <w:rPr>
          <w:rFonts w:eastAsia="Times New Roman"/>
          <w:color w:val="000000"/>
          <w:spacing w:val="-1"/>
          <w:sz w:val="22"/>
          <w:szCs w:val="22"/>
        </w:rPr>
        <w:t>1 таблица</w:t>
      </w:r>
    </w:p>
    <w:p w:rsidR="00792B82" w:rsidRPr="006525FC" w:rsidRDefault="00792B82" w:rsidP="00792B82">
      <w:pPr>
        <w:shd w:val="clear" w:color="auto" w:fill="FFFFFF"/>
        <w:ind w:right="19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6525FC">
        <w:rPr>
          <w:rFonts w:eastAsia="Times New Roman"/>
          <w:color w:val="000000"/>
          <w:spacing w:val="-1"/>
          <w:sz w:val="22"/>
          <w:szCs w:val="22"/>
        </w:rPr>
        <w:t>1 рисунок</w:t>
      </w:r>
    </w:p>
    <w:p w:rsidR="00792B82" w:rsidRPr="006525FC" w:rsidRDefault="00792B82" w:rsidP="00792B82">
      <w:pPr>
        <w:shd w:val="clear" w:color="auto" w:fill="FFFFFF"/>
        <w:ind w:right="19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6525FC">
        <w:rPr>
          <w:rFonts w:eastAsia="Times New Roman"/>
          <w:color w:val="000000"/>
          <w:spacing w:val="-1"/>
          <w:sz w:val="22"/>
          <w:szCs w:val="22"/>
        </w:rPr>
        <w:t>2 наименования библиографического списка</w:t>
      </w:r>
    </w:p>
    <w:p w:rsidR="00792B82" w:rsidRDefault="00792B82" w:rsidP="00C51601">
      <w:pPr>
        <w:tabs>
          <w:tab w:val="left" w:pos="2552"/>
        </w:tabs>
        <w:ind w:firstLine="709"/>
        <w:jc w:val="both"/>
        <w:rPr>
          <w:caps/>
          <w:sz w:val="24"/>
          <w:szCs w:val="24"/>
        </w:rPr>
        <w:sectPr w:rsidR="00792B82" w:rsidSect="00792B82">
          <w:pgSz w:w="11906" w:h="16838"/>
          <w:pgMar w:top="1701" w:right="1247" w:bottom="1985" w:left="1247" w:header="850" w:footer="1417" w:gutter="0"/>
          <w:cols w:space="708"/>
          <w:docGrid w:linePitch="360"/>
        </w:sectPr>
      </w:pPr>
    </w:p>
    <w:p w:rsidR="006D54AB" w:rsidRPr="00F945DC" w:rsidRDefault="006D54AB" w:rsidP="00C51601">
      <w:pPr>
        <w:tabs>
          <w:tab w:val="left" w:pos="2552"/>
        </w:tabs>
        <w:ind w:firstLine="709"/>
        <w:jc w:val="both"/>
        <w:rPr>
          <w:caps/>
          <w:sz w:val="24"/>
          <w:szCs w:val="24"/>
        </w:rPr>
      </w:pPr>
      <w:r w:rsidRPr="00F945DC">
        <w:rPr>
          <w:caps/>
          <w:sz w:val="24"/>
          <w:szCs w:val="24"/>
        </w:rPr>
        <w:lastRenderedPageBreak/>
        <w:t>УДК 541.138, 541.183</w:t>
      </w:r>
    </w:p>
    <w:p w:rsidR="006D54AB" w:rsidRDefault="006D54AB" w:rsidP="00C51601">
      <w:pPr>
        <w:tabs>
          <w:tab w:val="left" w:pos="2552"/>
        </w:tabs>
        <w:ind w:firstLine="709"/>
        <w:jc w:val="both"/>
        <w:rPr>
          <w:b/>
          <w:caps/>
          <w:sz w:val="24"/>
          <w:szCs w:val="24"/>
        </w:rPr>
      </w:pPr>
    </w:p>
    <w:p w:rsidR="001B539E" w:rsidRDefault="001B539E" w:rsidP="00182D8B">
      <w:pPr>
        <w:tabs>
          <w:tab w:val="left" w:pos="2552"/>
        </w:tabs>
        <w:jc w:val="center"/>
        <w:rPr>
          <w:b/>
          <w:caps/>
          <w:sz w:val="24"/>
          <w:szCs w:val="24"/>
        </w:rPr>
      </w:pPr>
      <w:r w:rsidRPr="001B539E">
        <w:rPr>
          <w:b/>
          <w:caps/>
          <w:sz w:val="24"/>
          <w:szCs w:val="24"/>
        </w:rPr>
        <w:t>Теоретическое обоснование процесс</w:t>
      </w:r>
      <w:r w:rsidR="00CF65D1">
        <w:rPr>
          <w:b/>
          <w:caps/>
          <w:sz w:val="24"/>
          <w:szCs w:val="24"/>
        </w:rPr>
        <w:t>ов</w:t>
      </w:r>
      <w:r w:rsidRPr="001B539E">
        <w:rPr>
          <w:b/>
          <w:caps/>
          <w:sz w:val="24"/>
          <w:szCs w:val="24"/>
        </w:rPr>
        <w:t xml:space="preserve"> </w:t>
      </w:r>
      <w:r w:rsidR="00022051">
        <w:rPr>
          <w:b/>
          <w:caps/>
          <w:sz w:val="24"/>
          <w:szCs w:val="24"/>
        </w:rPr>
        <w:t xml:space="preserve">ионного обмена на границе </w:t>
      </w:r>
      <w:r w:rsidR="00CF65D1">
        <w:rPr>
          <w:b/>
          <w:caps/>
          <w:sz w:val="24"/>
          <w:szCs w:val="24"/>
        </w:rPr>
        <w:t>магнетит/раствор</w:t>
      </w:r>
      <w:r w:rsidRPr="001B539E">
        <w:rPr>
          <w:b/>
          <w:caps/>
          <w:sz w:val="24"/>
          <w:szCs w:val="24"/>
        </w:rPr>
        <w:t xml:space="preserve"> </w:t>
      </w:r>
      <w:r w:rsidR="00CF65D1">
        <w:rPr>
          <w:b/>
          <w:caps/>
          <w:sz w:val="24"/>
          <w:szCs w:val="24"/>
        </w:rPr>
        <w:t xml:space="preserve">при его </w:t>
      </w:r>
      <w:r w:rsidRPr="001B539E">
        <w:rPr>
          <w:b/>
          <w:caps/>
          <w:sz w:val="24"/>
          <w:szCs w:val="24"/>
        </w:rPr>
        <w:t xml:space="preserve">растворении в серной </w:t>
      </w:r>
      <w:r w:rsidR="00022051">
        <w:rPr>
          <w:b/>
          <w:caps/>
          <w:sz w:val="24"/>
          <w:szCs w:val="24"/>
        </w:rPr>
        <w:t>кислоте</w:t>
      </w:r>
    </w:p>
    <w:p w:rsidR="00F945DC" w:rsidRDefault="00F945DC" w:rsidP="00C51601">
      <w:pPr>
        <w:tabs>
          <w:tab w:val="left" w:pos="2552"/>
        </w:tabs>
        <w:ind w:firstLine="709"/>
        <w:jc w:val="center"/>
        <w:rPr>
          <w:b/>
          <w:caps/>
          <w:sz w:val="24"/>
          <w:szCs w:val="24"/>
        </w:rPr>
      </w:pPr>
    </w:p>
    <w:p w:rsidR="00F945DC" w:rsidRPr="00F945DC" w:rsidRDefault="00F945DC" w:rsidP="00F945DC">
      <w:pPr>
        <w:ind w:firstLine="567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© </w:t>
      </w:r>
      <w:r w:rsidRPr="00F945DC">
        <w:rPr>
          <w:b/>
          <w:caps/>
          <w:sz w:val="24"/>
          <w:szCs w:val="24"/>
        </w:rPr>
        <w:t>И. Г. Г</w:t>
      </w:r>
      <w:r w:rsidRPr="00F945DC">
        <w:rPr>
          <w:b/>
          <w:sz w:val="24"/>
          <w:szCs w:val="24"/>
        </w:rPr>
        <w:t>оричев, Д. В. Панкратов</w:t>
      </w:r>
    </w:p>
    <w:p w:rsidR="00F945DC" w:rsidRPr="00F945DC" w:rsidRDefault="00F945DC" w:rsidP="00F945DC">
      <w:pPr>
        <w:ind w:firstLine="567"/>
        <w:jc w:val="center"/>
        <w:rPr>
          <w:i/>
          <w:sz w:val="24"/>
          <w:szCs w:val="24"/>
        </w:rPr>
      </w:pPr>
      <w:r w:rsidRPr="00F945DC">
        <w:rPr>
          <w:i/>
          <w:sz w:val="24"/>
          <w:szCs w:val="24"/>
        </w:rPr>
        <w:t>Московский педагогический государственный университет</w:t>
      </w:r>
    </w:p>
    <w:p w:rsidR="00F945DC" w:rsidRPr="00F945DC" w:rsidRDefault="00F945DC" w:rsidP="00F945DC">
      <w:pPr>
        <w:ind w:firstLine="567"/>
        <w:jc w:val="center"/>
        <w:rPr>
          <w:sz w:val="24"/>
          <w:szCs w:val="24"/>
        </w:rPr>
      </w:pPr>
      <w:r w:rsidRPr="00F945DC">
        <w:rPr>
          <w:sz w:val="24"/>
          <w:szCs w:val="24"/>
        </w:rPr>
        <w:t>Поступила в редакцию</w:t>
      </w:r>
    </w:p>
    <w:p w:rsidR="00F945DC" w:rsidRPr="001B539E" w:rsidRDefault="00F945DC" w:rsidP="00C51601">
      <w:pPr>
        <w:tabs>
          <w:tab w:val="left" w:pos="2552"/>
        </w:tabs>
        <w:ind w:firstLine="709"/>
        <w:jc w:val="center"/>
        <w:rPr>
          <w:b/>
          <w:caps/>
          <w:sz w:val="24"/>
          <w:szCs w:val="24"/>
        </w:rPr>
      </w:pPr>
    </w:p>
    <w:p w:rsidR="00945A51" w:rsidRDefault="00E129DF" w:rsidP="00F945DC">
      <w:pPr>
        <w:shd w:val="clear" w:color="auto" w:fill="FFFFFF"/>
        <w:ind w:right="17" w:firstLine="1276"/>
        <w:jc w:val="both"/>
        <w:rPr>
          <w:rFonts w:eastAsia="Times New Roman"/>
          <w:i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945A51" w:rsidRPr="00E129DF">
        <w:rPr>
          <w:rFonts w:eastAsia="Times New Roman"/>
          <w:i/>
          <w:color w:val="000000"/>
          <w:spacing w:val="-3"/>
          <w:sz w:val="24"/>
          <w:szCs w:val="24"/>
        </w:rPr>
        <w:t xml:space="preserve">На основании электрохимических исследований и данных рентгенофазового анализа изучена природа химических реакций, лежащих в основе </w:t>
      </w:r>
      <w:r w:rsidR="001B539E" w:rsidRPr="00E129DF">
        <w:rPr>
          <w:rFonts w:eastAsia="Times New Roman"/>
          <w:i/>
          <w:color w:val="000000"/>
          <w:sz w:val="24"/>
          <w:szCs w:val="24"/>
        </w:rPr>
        <w:t>ионного обмена</w:t>
      </w:r>
      <w:r w:rsidR="00945A51" w:rsidRPr="00E129DF">
        <w:rPr>
          <w:rFonts w:eastAsia="Times New Roman"/>
          <w:i/>
          <w:color w:val="000000"/>
          <w:sz w:val="24"/>
          <w:szCs w:val="24"/>
        </w:rPr>
        <w:t xml:space="preserve"> и растворения </w:t>
      </w:r>
      <w:r w:rsidR="00022051" w:rsidRPr="00E129DF">
        <w:rPr>
          <w:rFonts w:eastAsia="Times New Roman"/>
          <w:i/>
          <w:color w:val="000000"/>
          <w:sz w:val="24"/>
          <w:szCs w:val="24"/>
        </w:rPr>
        <w:t>магнетита</w:t>
      </w:r>
      <w:r w:rsidR="00945A51" w:rsidRPr="00E129DF">
        <w:rPr>
          <w:rFonts w:eastAsia="Times New Roman"/>
          <w:i/>
          <w:color w:val="000000"/>
          <w:spacing w:val="-1"/>
          <w:sz w:val="24"/>
          <w:szCs w:val="24"/>
        </w:rPr>
        <w:t xml:space="preserve"> в серной</w:t>
      </w:r>
      <w:r w:rsidR="00022051" w:rsidRPr="00E129DF">
        <w:rPr>
          <w:rFonts w:eastAsia="Times New Roman"/>
          <w:i/>
          <w:color w:val="000000"/>
          <w:spacing w:val="-1"/>
          <w:sz w:val="24"/>
          <w:szCs w:val="24"/>
        </w:rPr>
        <w:t xml:space="preserve"> кислоте</w:t>
      </w:r>
      <w:r w:rsidR="00945A51" w:rsidRPr="00E129DF">
        <w:rPr>
          <w:rFonts w:eastAsia="Times New Roman"/>
          <w:i/>
          <w:color w:val="000000"/>
          <w:spacing w:val="-1"/>
          <w:sz w:val="24"/>
          <w:szCs w:val="24"/>
        </w:rPr>
        <w:t>, предложена схема растворения оксид</w:t>
      </w:r>
      <w:r w:rsidR="00022051" w:rsidRPr="00E129DF">
        <w:rPr>
          <w:rFonts w:eastAsia="Times New Roman"/>
          <w:i/>
          <w:color w:val="000000"/>
          <w:spacing w:val="-1"/>
          <w:sz w:val="24"/>
          <w:szCs w:val="24"/>
        </w:rPr>
        <w:t>а</w:t>
      </w:r>
      <w:r w:rsidR="00945A51" w:rsidRPr="00E129DF">
        <w:rPr>
          <w:rFonts w:eastAsia="Times New Roman"/>
          <w:i/>
          <w:color w:val="000000"/>
          <w:spacing w:val="-1"/>
          <w:sz w:val="24"/>
          <w:szCs w:val="24"/>
        </w:rPr>
        <w:t xml:space="preserve"> и рассчитаны термодинамические параметры процесс</w:t>
      </w:r>
      <w:r w:rsidR="00022051" w:rsidRPr="00E129DF">
        <w:rPr>
          <w:rFonts w:eastAsia="Times New Roman"/>
          <w:i/>
          <w:color w:val="000000"/>
          <w:spacing w:val="-1"/>
          <w:sz w:val="24"/>
          <w:szCs w:val="24"/>
        </w:rPr>
        <w:t>а</w:t>
      </w:r>
      <w:r w:rsidR="00945A51" w:rsidRPr="00E129DF">
        <w:rPr>
          <w:rFonts w:eastAsia="Times New Roman"/>
          <w:i/>
          <w:color w:val="000000"/>
          <w:spacing w:val="-1"/>
          <w:sz w:val="24"/>
          <w:szCs w:val="24"/>
        </w:rPr>
        <w:t xml:space="preserve">. </w:t>
      </w:r>
    </w:p>
    <w:p w:rsidR="00182D8B" w:rsidRPr="00E129DF" w:rsidRDefault="00182D8B" w:rsidP="00F945DC">
      <w:pPr>
        <w:shd w:val="clear" w:color="auto" w:fill="FFFFFF"/>
        <w:ind w:right="17" w:firstLine="1276"/>
        <w:jc w:val="both"/>
        <w:rPr>
          <w:rFonts w:eastAsia="Times New Roman"/>
          <w:i/>
          <w:color w:val="000000"/>
          <w:spacing w:val="-1"/>
          <w:sz w:val="24"/>
          <w:szCs w:val="24"/>
        </w:rPr>
      </w:pPr>
    </w:p>
    <w:p w:rsidR="006D54AB" w:rsidRPr="008964F8" w:rsidRDefault="00696C14" w:rsidP="00182D8B">
      <w:pPr>
        <w:shd w:val="clear" w:color="auto" w:fill="FFFFFF"/>
        <w:ind w:right="17" w:firstLine="1276"/>
        <w:jc w:val="both"/>
        <w:rPr>
          <w:rFonts w:eastAsia="Times New Roman"/>
          <w:i/>
          <w:color w:val="000000"/>
          <w:spacing w:val="-1"/>
          <w:sz w:val="24"/>
          <w:szCs w:val="24"/>
          <w:lang w:val="en-US"/>
        </w:rPr>
      </w:pPr>
      <w:r w:rsidRPr="00182D8B">
        <w:rPr>
          <w:rFonts w:eastAsia="Times New Roman"/>
          <w:i/>
          <w:color w:val="000000"/>
          <w:spacing w:val="-1"/>
          <w:sz w:val="24"/>
          <w:szCs w:val="24"/>
          <w:lang w:val="en-US"/>
        </w:rPr>
        <w:t>Nature of chemical</w:t>
      </w:r>
      <w:r w:rsidR="00FF00DC" w:rsidRPr="00182D8B">
        <w:rPr>
          <w:rFonts w:eastAsia="Times New Roman"/>
          <w:i/>
          <w:color w:val="000000"/>
          <w:spacing w:val="-1"/>
          <w:sz w:val="24"/>
          <w:szCs w:val="24"/>
          <w:lang w:val="en-US"/>
        </w:rPr>
        <w:t xml:space="preserve"> reactions, which form the basis of ionic replacement and dissolution of ferriferrous oxide in sulphuric acid solutions, was learned in virtue of electrochemical measurements and data of X-ray phase analysis</w:t>
      </w:r>
      <w:r w:rsidR="00182D8B" w:rsidRPr="00182D8B">
        <w:rPr>
          <w:rFonts w:eastAsia="Times New Roman"/>
          <w:i/>
          <w:color w:val="000000"/>
          <w:spacing w:val="-1"/>
          <w:sz w:val="24"/>
          <w:szCs w:val="24"/>
          <w:lang w:val="en-US"/>
        </w:rPr>
        <w:t>. Scheme of oxide’s dissolution was offered and thermodynamic parameters of process were calculated.</w:t>
      </w:r>
    </w:p>
    <w:p w:rsidR="00BA07BB" w:rsidRPr="008964F8" w:rsidRDefault="00BA07BB" w:rsidP="00182D8B">
      <w:pPr>
        <w:shd w:val="clear" w:color="auto" w:fill="FFFFFF"/>
        <w:ind w:right="17" w:firstLine="1276"/>
        <w:jc w:val="both"/>
        <w:rPr>
          <w:rFonts w:eastAsia="Times New Roman"/>
          <w:i/>
          <w:color w:val="000000"/>
          <w:spacing w:val="-1"/>
          <w:sz w:val="24"/>
          <w:szCs w:val="24"/>
          <w:lang w:val="en-US"/>
        </w:rPr>
      </w:pPr>
    </w:p>
    <w:p w:rsidR="00792B82" w:rsidRDefault="00BA07BB" w:rsidP="00792B82">
      <w:pPr>
        <w:shd w:val="clear" w:color="auto" w:fill="FFFFFF"/>
        <w:ind w:right="17" w:firstLine="709"/>
        <w:jc w:val="both"/>
        <w:rPr>
          <w:rFonts w:eastAsia="Times New Roman"/>
          <w:i/>
          <w:color w:val="000000"/>
          <w:spacing w:val="-1"/>
          <w:sz w:val="24"/>
          <w:szCs w:val="24"/>
        </w:rPr>
      </w:pPr>
      <w:r>
        <w:rPr>
          <w:rFonts w:eastAsia="Times New Roman"/>
          <w:i/>
          <w:color w:val="000000"/>
          <w:spacing w:val="-1"/>
          <w:sz w:val="24"/>
          <w:szCs w:val="24"/>
        </w:rPr>
        <w:t>Ключевые слова:</w:t>
      </w:r>
      <w:r w:rsidR="004A7B74">
        <w:rPr>
          <w:rFonts w:eastAsia="Times New Roman"/>
          <w:i/>
          <w:color w:val="000000"/>
          <w:spacing w:val="-1"/>
          <w:sz w:val="24"/>
          <w:szCs w:val="24"/>
        </w:rPr>
        <w:t xml:space="preserve"> магнетит, </w:t>
      </w:r>
      <w:r>
        <w:rPr>
          <w:rFonts w:eastAsia="Times New Roman"/>
          <w:i/>
          <w:color w:val="000000"/>
          <w:spacing w:val="-1"/>
          <w:sz w:val="24"/>
          <w:szCs w:val="24"/>
        </w:rPr>
        <w:t xml:space="preserve">ионный обмен, граница раздела фаз, рентгенофазовый анализ, нестехиометрический </w:t>
      </w:r>
      <w:r w:rsidR="004A7B74">
        <w:rPr>
          <w:rFonts w:eastAsia="Times New Roman"/>
          <w:i/>
          <w:color w:val="000000"/>
          <w:spacing w:val="-1"/>
          <w:sz w:val="24"/>
          <w:szCs w:val="24"/>
        </w:rPr>
        <w:t xml:space="preserve">поверхностный </w:t>
      </w:r>
      <w:r>
        <w:rPr>
          <w:rFonts w:eastAsia="Times New Roman"/>
          <w:i/>
          <w:color w:val="000000"/>
          <w:spacing w:val="-1"/>
          <w:sz w:val="24"/>
          <w:szCs w:val="24"/>
        </w:rPr>
        <w:t>состав, свободная энергия Гиббса.</w:t>
      </w:r>
    </w:p>
    <w:p w:rsidR="00792B82" w:rsidRDefault="00792B82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E129DF" w:rsidRPr="008964F8" w:rsidRDefault="00E129DF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ВВЕДЕНИЕ</w:t>
      </w:r>
    </w:p>
    <w:p w:rsidR="00E129DF" w:rsidRPr="006D54AB" w:rsidRDefault="00E129DF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Установлено, что при соприкосновении оксидных фаз с переменной степенью окисления с растворами электролитов их поверхностный состав изменяется таким образом, чтобы скачок потенциала на границе раздела фаз «оксид/электролит» принимал минимальное значение. Изменение нестехиометрического состава достигается за счет обратимого перехода поверхностных ионов в раствор электролита. В этом случае на окисной поверхности образуются фазы переменного состава </w:t>
      </w:r>
      <w:r w:rsidR="006D54AB" w:rsidRPr="006D54AB">
        <w:rPr>
          <w:rFonts w:eastAsia="Times New Roman"/>
          <w:color w:val="000000"/>
          <w:spacing w:val="-1"/>
          <w:sz w:val="24"/>
          <w:szCs w:val="24"/>
        </w:rPr>
        <w:t>[</w:t>
      </w:r>
      <w:r w:rsidR="006D54AB">
        <w:rPr>
          <w:rFonts w:eastAsia="Times New Roman"/>
          <w:color w:val="000000"/>
          <w:spacing w:val="-1"/>
          <w:sz w:val="24"/>
          <w:szCs w:val="24"/>
        </w:rPr>
        <w:t>1,2</w:t>
      </w:r>
      <w:r w:rsidR="006D54AB" w:rsidRPr="006D54AB">
        <w:rPr>
          <w:rFonts w:eastAsia="Times New Roman"/>
          <w:color w:val="000000"/>
          <w:spacing w:val="-1"/>
          <w:sz w:val="24"/>
          <w:szCs w:val="24"/>
        </w:rPr>
        <w:t>]</w:t>
      </w:r>
      <w:r w:rsidR="001D12B3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E129DF" w:rsidRDefault="00E129DF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E129DF" w:rsidRDefault="00E129DF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ЦЕЛЬ РАБОТЫ: исследовать</w:t>
      </w:r>
      <w:r w:rsidRPr="00E129D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явления, протекающие на границе «магнетит/раствор» и дать теоретическое обоснование процесса с позиций термодинамики.</w:t>
      </w:r>
    </w:p>
    <w:p w:rsidR="00E129DF" w:rsidRDefault="00E129DF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1B539E" w:rsidRDefault="00022051" w:rsidP="00C51601">
      <w:pPr>
        <w:shd w:val="clear" w:color="auto" w:fill="FFFFFF"/>
        <w:ind w:right="19" w:firstLine="709"/>
        <w:jc w:val="both"/>
        <w:rPr>
          <w:rFonts w:eastAsia="Times New Roman"/>
          <w:caps/>
          <w:color w:val="000000"/>
          <w:spacing w:val="-1"/>
          <w:sz w:val="24"/>
          <w:szCs w:val="24"/>
        </w:rPr>
      </w:pPr>
      <w:r>
        <w:rPr>
          <w:rFonts w:eastAsia="Times New Roman"/>
          <w:caps/>
          <w:color w:val="000000"/>
          <w:spacing w:val="-1"/>
          <w:sz w:val="24"/>
          <w:szCs w:val="24"/>
        </w:rPr>
        <w:t>эксперимента</w:t>
      </w:r>
      <w:r w:rsidR="00C83702">
        <w:rPr>
          <w:rFonts w:eastAsia="Times New Roman"/>
          <w:caps/>
          <w:color w:val="000000"/>
          <w:spacing w:val="-1"/>
          <w:sz w:val="24"/>
          <w:szCs w:val="24"/>
        </w:rPr>
        <w:t>льная</w:t>
      </w:r>
      <w:r w:rsidR="00CC61B8">
        <w:rPr>
          <w:rFonts w:eastAsia="Times New Roman"/>
          <w:caps/>
          <w:color w:val="000000"/>
          <w:spacing w:val="-1"/>
          <w:sz w:val="24"/>
          <w:szCs w:val="24"/>
        </w:rPr>
        <w:t xml:space="preserve"> </w:t>
      </w:r>
      <w:r w:rsidR="00C83702">
        <w:rPr>
          <w:rFonts w:eastAsia="Times New Roman"/>
          <w:caps/>
          <w:color w:val="000000"/>
          <w:spacing w:val="-1"/>
          <w:sz w:val="24"/>
          <w:szCs w:val="24"/>
        </w:rPr>
        <w:t>часть и результаты</w:t>
      </w:r>
    </w:p>
    <w:p w:rsidR="00022051" w:rsidRDefault="00022051" w:rsidP="00C51601">
      <w:pPr>
        <w:ind w:firstLine="709"/>
        <w:jc w:val="both"/>
        <w:rPr>
          <w:sz w:val="24"/>
          <w:szCs w:val="24"/>
        </w:rPr>
      </w:pPr>
      <w:r w:rsidRPr="0000537D">
        <w:rPr>
          <w:sz w:val="24"/>
          <w:szCs w:val="24"/>
        </w:rPr>
        <w:t xml:space="preserve">Таблетированные образцы </w:t>
      </w:r>
      <w:r w:rsidRPr="0000537D">
        <w:rPr>
          <w:sz w:val="24"/>
          <w:szCs w:val="24"/>
          <w:lang w:val="en-US"/>
        </w:rPr>
        <w:t>Fe</w:t>
      </w:r>
      <w:r w:rsidRPr="0000537D">
        <w:rPr>
          <w:sz w:val="24"/>
          <w:szCs w:val="24"/>
          <w:vertAlign w:val="subscript"/>
        </w:rPr>
        <w:t>3</w:t>
      </w:r>
      <w:r w:rsidRPr="0000537D">
        <w:rPr>
          <w:sz w:val="24"/>
          <w:szCs w:val="24"/>
          <w:lang w:val="en-US"/>
        </w:rPr>
        <w:t>O</w:t>
      </w:r>
      <w:r w:rsidRPr="0000537D">
        <w:rPr>
          <w:sz w:val="24"/>
          <w:szCs w:val="24"/>
          <w:vertAlign w:val="subscript"/>
        </w:rPr>
        <w:t>4</w:t>
      </w:r>
      <w:r w:rsidRPr="0000537D">
        <w:rPr>
          <w:sz w:val="24"/>
          <w:szCs w:val="24"/>
        </w:rPr>
        <w:t xml:space="preserve"> помещались в 2М Н</w:t>
      </w:r>
      <w:r w:rsidRPr="0000537D">
        <w:rPr>
          <w:sz w:val="24"/>
          <w:szCs w:val="24"/>
          <w:vertAlign w:val="subscript"/>
        </w:rPr>
        <w:t>2</w:t>
      </w:r>
      <w:r w:rsidRPr="0000537D">
        <w:rPr>
          <w:sz w:val="24"/>
          <w:szCs w:val="24"/>
          <w:lang w:val="en-US"/>
        </w:rPr>
        <w:t>SO</w:t>
      </w:r>
      <w:r w:rsidRPr="0000537D">
        <w:rPr>
          <w:sz w:val="24"/>
          <w:szCs w:val="24"/>
          <w:vertAlign w:val="subscript"/>
        </w:rPr>
        <w:t>4</w:t>
      </w:r>
      <w:r w:rsidRPr="0000537D">
        <w:rPr>
          <w:sz w:val="24"/>
          <w:szCs w:val="24"/>
        </w:rPr>
        <w:t>, выдерживались в течении 1 часа и затем определяли поверхностный состав оксидной фазы при помощи рентгенофазового анализа</w:t>
      </w:r>
      <w:r w:rsidR="006D54AB">
        <w:rPr>
          <w:sz w:val="24"/>
          <w:szCs w:val="24"/>
        </w:rPr>
        <w:t xml:space="preserve"> на рентгеновском дифрактометре с θ-θ гониометром </w:t>
      </w:r>
      <w:r w:rsidR="006D54AB">
        <w:rPr>
          <w:sz w:val="24"/>
          <w:szCs w:val="24"/>
          <w:lang w:val="en-US"/>
        </w:rPr>
        <w:t>Ultima</w:t>
      </w:r>
      <w:r w:rsidR="006D54AB" w:rsidRPr="006D54AB">
        <w:rPr>
          <w:sz w:val="24"/>
          <w:szCs w:val="24"/>
        </w:rPr>
        <w:t xml:space="preserve"> </w:t>
      </w:r>
      <w:r w:rsidR="006D54AB">
        <w:rPr>
          <w:sz w:val="24"/>
          <w:szCs w:val="24"/>
          <w:lang w:val="en-US"/>
        </w:rPr>
        <w:t>IV</w:t>
      </w:r>
      <w:r w:rsidR="006D54AB">
        <w:rPr>
          <w:sz w:val="24"/>
          <w:szCs w:val="24"/>
        </w:rPr>
        <w:t xml:space="preserve"> (185 </w:t>
      </w:r>
      <w:r w:rsidR="006D54AB">
        <w:rPr>
          <w:sz w:val="24"/>
          <w:szCs w:val="24"/>
          <w:lang w:val="en-US"/>
        </w:rPr>
        <w:t>mm</w:t>
      </w:r>
      <w:r w:rsidR="006D54AB">
        <w:rPr>
          <w:sz w:val="24"/>
          <w:szCs w:val="24"/>
        </w:rPr>
        <w:t>)</w:t>
      </w:r>
      <w:r w:rsidRPr="0000537D">
        <w:rPr>
          <w:sz w:val="24"/>
          <w:szCs w:val="24"/>
        </w:rPr>
        <w:t>. Основные ре</w:t>
      </w:r>
      <w:r w:rsidR="00884138">
        <w:rPr>
          <w:sz w:val="24"/>
          <w:szCs w:val="24"/>
        </w:rPr>
        <w:t>зультаты представлены в таблице.</w:t>
      </w:r>
    </w:p>
    <w:p w:rsidR="00884138" w:rsidRDefault="00884138" w:rsidP="00884138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 анализа данных, представленных в т</w:t>
      </w:r>
      <w:r w:rsidRPr="0018529F">
        <w:rPr>
          <w:sz w:val="24"/>
          <w:szCs w:val="24"/>
        </w:rPr>
        <w:t>аблице</w:t>
      </w:r>
      <w:r>
        <w:rPr>
          <w:sz w:val="24"/>
          <w:szCs w:val="24"/>
        </w:rPr>
        <w:t>, следует, что поверхностный состав изменяется по схеме:</w:t>
      </w:r>
    </w:p>
    <w:p w:rsidR="00884138" w:rsidRDefault="007D1398" w:rsidP="00884138">
      <w:pPr>
        <w:ind w:firstLine="709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4</m:t>
            </m:r>
          </m:sub>
        </m:sSub>
        <m:box>
          <m:boxPr>
            <m:opEmu m:val="on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→</m:t>
            </m:r>
          </m:e>
        </m:box>
        <m:r>
          <m:rPr>
            <m:sty m:val="p"/>
          </m:rPr>
          <w:rPr>
            <w:rFonts w:ascii="Cambria Math" w:hAnsi="Cambria Math"/>
            <w:sz w:val="24"/>
            <w:szCs w:val="24"/>
          </w:rPr>
          <m:t>∝-FeOOH→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3</m:t>
            </m:r>
          </m:sub>
        </m:sSub>
      </m:oMath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884138">
        <w:rPr>
          <w:sz w:val="24"/>
          <w:szCs w:val="24"/>
        </w:rPr>
        <w:t>(1)</w:t>
      </w:r>
    </w:p>
    <w:p w:rsidR="00884138" w:rsidRPr="0000537D" w:rsidRDefault="00884138" w:rsidP="008841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Несовпадение интенсивности и ширина линий РФА указывает на нестехиометричность поверхностного состава</w:t>
      </w:r>
    </w:p>
    <w:p w:rsidR="00884138" w:rsidRDefault="00884138" w:rsidP="00884138">
      <w:pPr>
        <w:shd w:val="clear" w:color="auto" w:fill="FFFFFF"/>
        <w:ind w:right="19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Для детализации этого процесса измерялась концентрация ионов железа </w:t>
      </w:r>
      <w:r w:rsidRPr="00022051">
        <w:rPr>
          <w:rFonts w:eastAsia="Times New Roman"/>
          <w:color w:val="000000"/>
          <w:spacing w:val="-1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>II</w:t>
      </w:r>
      <w:r w:rsidRPr="00022051">
        <w:rPr>
          <w:rFonts w:eastAsia="Times New Roman"/>
          <w:color w:val="000000"/>
          <w:spacing w:val="-1"/>
          <w:sz w:val="24"/>
          <w:szCs w:val="24"/>
        </w:rPr>
        <w:t xml:space="preserve">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и </w:t>
      </w:r>
      <w:r w:rsidRPr="00022051">
        <w:rPr>
          <w:rFonts w:eastAsia="Times New Roman"/>
          <w:color w:val="000000"/>
          <w:spacing w:val="-1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  <w:lang w:val="en-US"/>
        </w:rPr>
        <w:t>III</w:t>
      </w:r>
      <w:r w:rsidRPr="00022051">
        <w:rPr>
          <w:rFonts w:eastAsia="Times New Roman"/>
          <w:color w:val="000000"/>
          <w:spacing w:val="-1"/>
          <w:sz w:val="24"/>
          <w:szCs w:val="24"/>
        </w:rPr>
        <w:t>)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в растворах серной кислоты бихроматометрическим методом. Из анализа этих данных следует, что в процессе ионного обмена (адсорбция ионов водорода и переход ионов </w:t>
      </w:r>
      <w:r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железа в раствор) происходит непрерывное изменение состава оксида в сторону обогащения поверхностного состава кислородом до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3</m:t>
            </m:r>
          </m:sub>
        </m:sSub>
      </m:oMath>
      <w:r>
        <w:rPr>
          <w:rFonts w:eastAsia="Times New Roman"/>
          <w:sz w:val="24"/>
          <w:szCs w:val="24"/>
        </w:rPr>
        <w:t xml:space="preserve"> (или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∝-FeOOH</m:t>
        </m:r>
      </m:oMath>
      <w:r>
        <w:rPr>
          <w:rFonts w:eastAsia="Times New Roman"/>
          <w:sz w:val="24"/>
          <w:szCs w:val="24"/>
        </w:rPr>
        <w:t xml:space="preserve">). Следует отметить, что конечный состав раствора при полном растворении магнетита стремится к отношению </w:t>
      </w:r>
      <w:r w:rsidRPr="00CC61B8">
        <w:rPr>
          <w:rFonts w:eastAsia="Times New Roman"/>
          <w:sz w:val="24"/>
          <w:szCs w:val="24"/>
        </w:rPr>
        <w:t>[</w:t>
      </w:r>
      <w:r>
        <w:rPr>
          <w:rFonts w:eastAsia="Times New Roman"/>
          <w:sz w:val="24"/>
          <w:szCs w:val="24"/>
          <w:lang w:val="en-US"/>
        </w:rPr>
        <w:t>Fe</w:t>
      </w:r>
      <w:r w:rsidRPr="00CC61B8">
        <w:rPr>
          <w:rFonts w:eastAsia="Times New Roman"/>
          <w:sz w:val="24"/>
          <w:szCs w:val="24"/>
          <w:vertAlign w:val="superscript"/>
        </w:rPr>
        <w:t>3+</w:t>
      </w:r>
      <w:r w:rsidRPr="00CC61B8">
        <w:rPr>
          <w:rFonts w:eastAsia="Times New Roman"/>
          <w:sz w:val="24"/>
          <w:szCs w:val="24"/>
        </w:rPr>
        <w:t>]/[</w:t>
      </w:r>
      <w:r>
        <w:rPr>
          <w:rFonts w:eastAsia="Times New Roman"/>
          <w:sz w:val="24"/>
          <w:szCs w:val="24"/>
          <w:lang w:val="en-US"/>
        </w:rPr>
        <w:t>Fe</w:t>
      </w:r>
      <w:r w:rsidRPr="00CC61B8">
        <w:rPr>
          <w:rFonts w:eastAsia="Times New Roman"/>
          <w:sz w:val="24"/>
          <w:szCs w:val="24"/>
          <w:vertAlign w:val="superscript"/>
        </w:rPr>
        <w:t>2+</w:t>
      </w:r>
      <w:r w:rsidRPr="00CC61B8">
        <w:rPr>
          <w:rFonts w:eastAsia="Times New Roman"/>
          <w:sz w:val="24"/>
          <w:szCs w:val="24"/>
        </w:rPr>
        <w:t>] = 2</w:t>
      </w:r>
      <w:r>
        <w:rPr>
          <w:rFonts w:eastAsia="Times New Roman"/>
          <w:sz w:val="24"/>
          <w:szCs w:val="24"/>
        </w:rPr>
        <w:t xml:space="preserve">, что соответствует </w:t>
      </w:r>
      <w:r>
        <w:rPr>
          <w:rFonts w:eastAsia="Times New Roman"/>
          <w:sz w:val="24"/>
          <w:szCs w:val="24"/>
          <w:lang w:val="en-US"/>
        </w:rPr>
        <w:t>Fe</w:t>
      </w:r>
      <w:r w:rsidRPr="00CC61B8">
        <w:rPr>
          <w:rFonts w:eastAsia="Times New Roman"/>
          <w:sz w:val="24"/>
          <w:szCs w:val="24"/>
          <w:vertAlign w:val="subscript"/>
        </w:rPr>
        <w:t>3</w:t>
      </w:r>
      <w:r>
        <w:rPr>
          <w:rFonts w:eastAsia="Times New Roman"/>
          <w:sz w:val="24"/>
          <w:szCs w:val="24"/>
          <w:lang w:val="en-US"/>
        </w:rPr>
        <w:t>O</w:t>
      </w:r>
      <w:r w:rsidRPr="00CC61B8">
        <w:rPr>
          <w:rFonts w:eastAsia="Times New Roman"/>
          <w:sz w:val="24"/>
          <w:szCs w:val="24"/>
          <w:vertAlign w:val="subscript"/>
        </w:rPr>
        <w:t>4</w:t>
      </w:r>
      <w:r>
        <w:rPr>
          <w:rFonts w:eastAsia="Times New Roman"/>
          <w:sz w:val="24"/>
          <w:szCs w:val="24"/>
        </w:rPr>
        <w:t>.</w:t>
      </w:r>
    </w:p>
    <w:p w:rsidR="0018529F" w:rsidRPr="0000537D" w:rsidRDefault="0018529F" w:rsidP="00C51601">
      <w:pPr>
        <w:ind w:firstLine="709"/>
        <w:jc w:val="both"/>
        <w:rPr>
          <w:sz w:val="24"/>
          <w:szCs w:val="24"/>
        </w:rPr>
      </w:pPr>
    </w:p>
    <w:p w:rsidR="00022051" w:rsidRPr="0018529F" w:rsidRDefault="001D12B3" w:rsidP="0018529F">
      <w:pPr>
        <w:shd w:val="clear" w:color="auto" w:fill="FFFFFF"/>
        <w:ind w:right="19"/>
        <w:jc w:val="both"/>
        <w:rPr>
          <w:rFonts w:eastAsia="Times New Roman"/>
          <w:spacing w:val="-1"/>
          <w:sz w:val="24"/>
          <w:szCs w:val="24"/>
        </w:rPr>
      </w:pPr>
      <w:r w:rsidRPr="0018529F">
        <w:rPr>
          <w:rFonts w:eastAsia="Times New Roman"/>
          <w:spacing w:val="-1"/>
          <w:sz w:val="24"/>
          <w:szCs w:val="24"/>
        </w:rPr>
        <w:t>Т</w:t>
      </w:r>
      <w:r w:rsidR="0018529F" w:rsidRPr="0018529F">
        <w:rPr>
          <w:rFonts w:eastAsia="Times New Roman"/>
          <w:spacing w:val="-1"/>
          <w:sz w:val="24"/>
          <w:szCs w:val="24"/>
        </w:rPr>
        <w:t xml:space="preserve">аблица - </w:t>
      </w:r>
      <w:r w:rsidR="006D54AB" w:rsidRPr="0018529F">
        <w:rPr>
          <w:rFonts w:eastAsia="Times New Roman"/>
          <w:spacing w:val="-1"/>
          <w:sz w:val="24"/>
          <w:szCs w:val="24"/>
        </w:rPr>
        <w:t xml:space="preserve">Результаты изучения поверхностного состава магнетита в растворе серной кислоты рентгенофазовым методом </w:t>
      </w:r>
    </w:p>
    <w:tbl>
      <w:tblPr>
        <w:tblStyle w:val="a3"/>
        <w:tblW w:w="5000" w:type="pct"/>
        <w:jc w:val="center"/>
        <w:tblLook w:val="04A0"/>
      </w:tblPr>
      <w:tblGrid>
        <w:gridCol w:w="1202"/>
        <w:gridCol w:w="1217"/>
        <w:gridCol w:w="1202"/>
        <w:gridCol w:w="1204"/>
        <w:gridCol w:w="1205"/>
        <w:gridCol w:w="1205"/>
        <w:gridCol w:w="1205"/>
        <w:gridCol w:w="1188"/>
      </w:tblGrid>
      <w:tr w:rsidR="00022051" w:rsidRPr="0000537D" w:rsidTr="00C51601">
        <w:trPr>
          <w:jc w:val="center"/>
        </w:trPr>
        <w:tc>
          <w:tcPr>
            <w:tcW w:w="2504" w:type="pct"/>
            <w:gridSpan w:val="4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Состав образцов</w:t>
            </w:r>
          </w:p>
        </w:tc>
        <w:tc>
          <w:tcPr>
            <w:tcW w:w="2496" w:type="pct"/>
            <w:gridSpan w:val="4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Эталон сравнения</w:t>
            </w:r>
          </w:p>
        </w:tc>
      </w:tr>
      <w:tr w:rsidR="00022051" w:rsidRPr="0000537D" w:rsidTr="00C51601">
        <w:trPr>
          <w:jc w:val="center"/>
        </w:trPr>
        <w:tc>
          <w:tcPr>
            <w:tcW w:w="1256" w:type="pct"/>
            <w:gridSpan w:val="2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Начальный</w:t>
            </w:r>
          </w:p>
        </w:tc>
        <w:tc>
          <w:tcPr>
            <w:tcW w:w="1249" w:type="pct"/>
            <w:gridSpan w:val="2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Конечный</w:t>
            </w:r>
          </w:p>
        </w:tc>
        <w:tc>
          <w:tcPr>
            <w:tcW w:w="1252" w:type="pct"/>
            <w:gridSpan w:val="2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  <w:lang w:val="en-US"/>
              </w:rPr>
              <w:t>Fe</w:t>
            </w:r>
            <w:r w:rsidRPr="0000537D">
              <w:rPr>
                <w:sz w:val="24"/>
                <w:szCs w:val="24"/>
                <w:vertAlign w:val="subscript"/>
              </w:rPr>
              <w:t>3</w:t>
            </w:r>
            <w:r w:rsidRPr="0000537D">
              <w:rPr>
                <w:sz w:val="24"/>
                <w:szCs w:val="24"/>
                <w:lang w:val="en-US"/>
              </w:rPr>
              <w:t>O</w:t>
            </w:r>
            <w:r w:rsidRPr="0000537D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44" w:type="pct"/>
            <w:gridSpan w:val="2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  <w:lang w:val="en-US"/>
              </w:rPr>
              <w:t>Fe</w:t>
            </w:r>
            <w:r w:rsidRPr="0000537D">
              <w:rPr>
                <w:sz w:val="24"/>
                <w:szCs w:val="24"/>
                <w:vertAlign w:val="subscript"/>
              </w:rPr>
              <w:t>2</w:t>
            </w:r>
            <w:r w:rsidRPr="0000537D">
              <w:rPr>
                <w:sz w:val="24"/>
                <w:szCs w:val="24"/>
                <w:lang w:val="en-US"/>
              </w:rPr>
              <w:t>O</w:t>
            </w:r>
            <w:r w:rsidRPr="0000537D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Å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00537D">
              <w:rPr>
                <w:sz w:val="24"/>
                <w:szCs w:val="24"/>
                <w:lang w:val="en-US"/>
              </w:rPr>
              <w:t>J/J</w:t>
            </w:r>
            <w:r w:rsidRPr="0000537D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Å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00537D">
              <w:rPr>
                <w:sz w:val="24"/>
                <w:szCs w:val="24"/>
                <w:lang w:val="en-US"/>
              </w:rPr>
              <w:t>J/J</w:t>
            </w:r>
            <w:r w:rsidRPr="0000537D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Å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00537D">
              <w:rPr>
                <w:sz w:val="24"/>
                <w:szCs w:val="24"/>
                <w:lang w:val="en-US"/>
              </w:rPr>
              <w:t>J/J</w:t>
            </w:r>
            <w:r w:rsidRPr="0000537D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</w:rPr>
            </w:pPr>
            <w:r w:rsidRPr="0000537D">
              <w:rPr>
                <w:sz w:val="24"/>
                <w:szCs w:val="24"/>
              </w:rPr>
              <w:t>Å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00537D">
              <w:rPr>
                <w:sz w:val="24"/>
                <w:szCs w:val="24"/>
                <w:lang w:val="en-US"/>
              </w:rPr>
              <w:t>J/J</w:t>
            </w:r>
            <w:r w:rsidRPr="0000537D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650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660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935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690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960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690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530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198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419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201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890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836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096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833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700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691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712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640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607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484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610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596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022051" w:rsidRPr="0000537D" w:rsidTr="00C51601">
        <w:trPr>
          <w:jc w:val="center"/>
        </w:trPr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473</w:t>
            </w:r>
          </w:p>
        </w:tc>
        <w:tc>
          <w:tcPr>
            <w:tcW w:w="632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24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452</w:t>
            </w:r>
          </w:p>
        </w:tc>
        <w:tc>
          <w:tcPr>
            <w:tcW w:w="625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480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626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964F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484</w:t>
            </w:r>
          </w:p>
        </w:tc>
        <w:tc>
          <w:tcPr>
            <w:tcW w:w="618" w:type="pct"/>
            <w:vAlign w:val="center"/>
          </w:tcPr>
          <w:p w:rsidR="00022051" w:rsidRPr="0000537D" w:rsidRDefault="00022051" w:rsidP="00C516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</w:tr>
    </w:tbl>
    <w:p w:rsidR="00022051" w:rsidRDefault="00022051" w:rsidP="00C51601">
      <w:pPr>
        <w:ind w:firstLine="709"/>
        <w:rPr>
          <w:sz w:val="24"/>
          <w:szCs w:val="24"/>
        </w:rPr>
      </w:pPr>
    </w:p>
    <w:p w:rsidR="00CC61B8" w:rsidRDefault="00C83702" w:rsidP="00C51601">
      <w:pPr>
        <w:shd w:val="clear" w:color="auto" w:fill="FFFFFF"/>
        <w:ind w:right="19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ОБСУЖДЕНИЕ ПОЛУЧЕННЫХ РЕЗУЛЬТАТОВ И ИХ </w:t>
      </w:r>
      <w:r w:rsidR="00CC61B8">
        <w:rPr>
          <w:rFonts w:eastAsia="Times New Roman"/>
          <w:sz w:val="24"/>
          <w:szCs w:val="24"/>
        </w:rPr>
        <w:t>ТЕОРЕТИЧЕСКОЕ ОБОСНОВАНИЕ</w:t>
      </w:r>
    </w:p>
    <w:p w:rsidR="00CC61B8" w:rsidRPr="0000537D" w:rsidRDefault="00C83702" w:rsidP="0089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взаимодействии магнетита</w:t>
      </w:r>
      <w:r w:rsidR="00CC61B8" w:rsidRPr="0000537D">
        <w:rPr>
          <w:sz w:val="24"/>
          <w:szCs w:val="24"/>
        </w:rPr>
        <w:t xml:space="preserve"> с серной кислотой происходит изменение </w:t>
      </w:r>
      <w:r>
        <w:rPr>
          <w:sz w:val="24"/>
          <w:szCs w:val="24"/>
        </w:rPr>
        <w:t xml:space="preserve">его </w:t>
      </w:r>
      <w:r w:rsidR="00CC61B8" w:rsidRPr="0000537D">
        <w:rPr>
          <w:sz w:val="24"/>
          <w:szCs w:val="24"/>
        </w:rPr>
        <w:t xml:space="preserve">поверхностного состава. Это изменение осуществляется за счет обмена с раствором как ионов железа, так и ионов </w:t>
      </w:r>
      <w:r>
        <w:rPr>
          <w:sz w:val="24"/>
          <w:szCs w:val="24"/>
        </w:rPr>
        <w:t>водорода</w:t>
      </w:r>
      <w:r w:rsidR="00CC61B8" w:rsidRPr="0000537D">
        <w:rPr>
          <w:sz w:val="24"/>
          <w:szCs w:val="24"/>
        </w:rPr>
        <w:t>. Реакции, протекающие на поверхности окисной фазы, можно представить в виде двух суммарных уравнений обмена:</w:t>
      </w:r>
    </w:p>
    <w:p w:rsidR="00CC61B8" w:rsidRPr="0000537D" w:rsidRDefault="00CC61B8" w:rsidP="001D12B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00537D">
        <w:rPr>
          <w:rFonts w:ascii="Times New Roman" w:hAnsi="Times New Roman" w:cs="Times New Roman"/>
          <w:sz w:val="24"/>
          <w:szCs w:val="24"/>
        </w:rPr>
        <w:t xml:space="preserve">по </w:t>
      </w:r>
      <w:r w:rsidR="00C83702">
        <w:rPr>
          <w:rFonts w:ascii="Times New Roman" w:hAnsi="Times New Roman" w:cs="Times New Roman"/>
          <w:sz w:val="24"/>
          <w:szCs w:val="24"/>
        </w:rPr>
        <w:t>атомам кислорода</w:t>
      </w:r>
      <w:r w:rsidRPr="0000537D">
        <w:rPr>
          <w:rFonts w:ascii="Times New Roman" w:hAnsi="Times New Roman" w:cs="Times New Roman"/>
          <w:sz w:val="24"/>
          <w:szCs w:val="24"/>
        </w:rPr>
        <w:t>:</w:t>
      </w:r>
    </w:p>
    <w:p w:rsidR="00CC61B8" w:rsidRPr="00CF65D1" w:rsidRDefault="007D1398" w:rsidP="00C51601">
      <w:pPr>
        <w:ind w:firstLine="709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Fe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Fe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O</m:t>
        </m:r>
      </m:oMath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CF65D1">
        <w:rPr>
          <w:sz w:val="24"/>
          <w:szCs w:val="24"/>
        </w:rPr>
        <w:t>(2)</w:t>
      </w:r>
    </w:p>
    <w:p w:rsidR="00CC61B8" w:rsidRPr="0000537D" w:rsidRDefault="00CC61B8" w:rsidP="001D12B3">
      <w:pPr>
        <w:pStyle w:val="a6"/>
        <w:numPr>
          <w:ilvl w:val="0"/>
          <w:numId w:val="1"/>
        </w:numPr>
        <w:tabs>
          <w:tab w:val="left" w:pos="993"/>
        </w:tabs>
        <w:spacing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00537D">
        <w:rPr>
          <w:rFonts w:ascii="Times New Roman" w:hAnsi="Times New Roman" w:cs="Times New Roman"/>
          <w:sz w:val="24"/>
          <w:szCs w:val="24"/>
        </w:rPr>
        <w:t xml:space="preserve">по </w:t>
      </w:r>
      <w:r w:rsidR="00C83702">
        <w:rPr>
          <w:rFonts w:ascii="Times New Roman" w:hAnsi="Times New Roman" w:cs="Times New Roman"/>
          <w:sz w:val="24"/>
          <w:szCs w:val="24"/>
        </w:rPr>
        <w:t>атомам железа</w:t>
      </w:r>
      <w:r w:rsidRPr="0000537D">
        <w:rPr>
          <w:rFonts w:ascii="Times New Roman" w:hAnsi="Times New Roman" w:cs="Times New Roman"/>
          <w:sz w:val="24"/>
          <w:szCs w:val="24"/>
        </w:rPr>
        <w:t>:</w:t>
      </w:r>
    </w:p>
    <w:p w:rsidR="00CC61B8" w:rsidRPr="00CF65D1" w:rsidRDefault="007D1398" w:rsidP="00C51601">
      <w:pPr>
        <w:ind w:firstLine="709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Fe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m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</m:d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Fe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sup>
        </m:sSup>
      </m:oMath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CF65D1">
        <w:rPr>
          <w:sz w:val="24"/>
          <w:szCs w:val="24"/>
        </w:rPr>
        <w:t>(3)</w:t>
      </w:r>
    </w:p>
    <w:p w:rsidR="00CC61B8" w:rsidRPr="0000537D" w:rsidRDefault="00CC61B8" w:rsidP="00C51601">
      <w:pPr>
        <w:ind w:firstLine="709"/>
        <w:rPr>
          <w:sz w:val="24"/>
          <w:szCs w:val="24"/>
        </w:rPr>
      </w:pPr>
    </w:p>
    <w:p w:rsidR="00CC61B8" w:rsidRPr="0000537D" w:rsidRDefault="00CC61B8" w:rsidP="00C51601">
      <w:pPr>
        <w:ind w:firstLine="709"/>
        <w:rPr>
          <w:sz w:val="24"/>
          <w:szCs w:val="24"/>
        </w:rPr>
      </w:pPr>
      <w:r w:rsidRPr="0000537D">
        <w:rPr>
          <w:sz w:val="24"/>
          <w:szCs w:val="24"/>
        </w:rPr>
        <w:t xml:space="preserve">Суммарный стехиометрический процесс будет определяться реакцией </w:t>
      </w:r>
      <w:r w:rsidR="00C83702">
        <w:rPr>
          <w:sz w:val="24"/>
          <w:szCs w:val="24"/>
        </w:rPr>
        <w:t>ионного обмена</w:t>
      </w:r>
      <w:r w:rsidRPr="0000537D">
        <w:rPr>
          <w:sz w:val="24"/>
          <w:szCs w:val="24"/>
        </w:rPr>
        <w:t>:</w:t>
      </w:r>
    </w:p>
    <w:p w:rsidR="00CC61B8" w:rsidRPr="0000537D" w:rsidRDefault="007D1398" w:rsidP="00C51601">
      <w:pPr>
        <w:ind w:firstLine="709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n-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FeO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1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/>
              </w:rPr>
              <m:t>+</m:t>
            </m:r>
          </m:sup>
        </m:sSup>
        <m:r>
          <m:rPr>
            <m:sty m:val="p"/>
          </m:rP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n-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FeO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FeO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z-m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 w:rsidR="004A7B74">
        <w:tab/>
      </w:r>
      <w:r w:rsidR="00CF65D1">
        <w:t>(4)</w:t>
      </w:r>
    </w:p>
    <w:p w:rsidR="00C83702" w:rsidRDefault="00CC61B8" w:rsidP="00C51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Скорость перехода ионов железа</w:t>
      </w:r>
      <w:r w:rsidR="00C83702" w:rsidRPr="00C83702">
        <w:rPr>
          <w:sz w:val="24"/>
          <w:szCs w:val="24"/>
        </w:rPr>
        <w:t xml:space="preserve"> (</w:t>
      </w:r>
      <w:r w:rsidR="00C83702">
        <w:rPr>
          <w:sz w:val="24"/>
          <w:szCs w:val="24"/>
          <w:lang w:val="en-US"/>
        </w:rPr>
        <w:t>II</w:t>
      </w:r>
      <w:r w:rsidR="00C83702" w:rsidRPr="00C83702">
        <w:rPr>
          <w:sz w:val="24"/>
          <w:szCs w:val="24"/>
        </w:rPr>
        <w:t>)</w:t>
      </w:r>
      <w:r>
        <w:rPr>
          <w:sz w:val="24"/>
          <w:szCs w:val="24"/>
        </w:rPr>
        <w:t xml:space="preserve"> и кислорода неодинакова. </w:t>
      </w:r>
      <w:r w:rsidR="00C83702">
        <w:rPr>
          <w:sz w:val="24"/>
          <w:szCs w:val="24"/>
        </w:rPr>
        <w:t>Переход</w:t>
      </w:r>
      <w:r>
        <w:rPr>
          <w:sz w:val="24"/>
          <w:szCs w:val="24"/>
        </w:rPr>
        <w:t xml:space="preserve"> ионов железа в электролит будет протекать с большей скоростью, чем ионов кислорода, это приводит к накоплению в поверхностном слое атомов кислорода.</w:t>
      </w:r>
      <w:r w:rsidR="00C83702" w:rsidRPr="00C83702">
        <w:rPr>
          <w:sz w:val="24"/>
          <w:szCs w:val="24"/>
        </w:rPr>
        <w:t xml:space="preserve"> </w:t>
      </w:r>
      <w:r w:rsidR="00C83702">
        <w:rPr>
          <w:sz w:val="24"/>
          <w:szCs w:val="24"/>
        </w:rPr>
        <w:t>Поверхностный с</w:t>
      </w:r>
      <w:r w:rsidR="00C83702" w:rsidRPr="0000537D">
        <w:rPr>
          <w:sz w:val="24"/>
          <w:szCs w:val="24"/>
        </w:rPr>
        <w:t xml:space="preserve">остав твердой фазы соответствует оксидам состава </w:t>
      </w:r>
      <w:r w:rsidR="00C83702" w:rsidRPr="0000537D">
        <w:rPr>
          <w:sz w:val="24"/>
          <w:szCs w:val="24"/>
          <w:lang w:val="en-US"/>
        </w:rPr>
        <w:t>FeO</w:t>
      </w:r>
      <w:r w:rsidR="00C83702" w:rsidRPr="0000537D">
        <w:rPr>
          <w:sz w:val="24"/>
          <w:szCs w:val="24"/>
          <w:vertAlign w:val="subscript"/>
        </w:rPr>
        <w:t>2-</w:t>
      </w:r>
      <w:r w:rsidR="00C83702" w:rsidRPr="0000537D">
        <w:rPr>
          <w:sz w:val="24"/>
          <w:szCs w:val="24"/>
          <w:vertAlign w:val="subscript"/>
          <w:lang w:val="en-US"/>
        </w:rPr>
        <w:t>n</w:t>
      </w:r>
      <w:r w:rsidR="00C83702" w:rsidRPr="0000537D">
        <w:rPr>
          <w:sz w:val="24"/>
          <w:szCs w:val="24"/>
        </w:rPr>
        <w:t xml:space="preserve"> или </w:t>
      </w:r>
      <w:r w:rsidR="00C83702" w:rsidRPr="0000537D">
        <w:rPr>
          <w:sz w:val="24"/>
          <w:szCs w:val="24"/>
          <w:lang w:val="en-US"/>
        </w:rPr>
        <w:t>FeO</w:t>
      </w:r>
      <w:r w:rsidR="00C83702" w:rsidRPr="0000537D">
        <w:rPr>
          <w:sz w:val="24"/>
          <w:szCs w:val="24"/>
          <w:vertAlign w:val="subscript"/>
        </w:rPr>
        <w:t>1,5-</w:t>
      </w:r>
      <w:r w:rsidR="00C83702" w:rsidRPr="0000537D">
        <w:rPr>
          <w:sz w:val="24"/>
          <w:szCs w:val="24"/>
          <w:vertAlign w:val="subscript"/>
          <w:lang w:val="en-US"/>
        </w:rPr>
        <w:t>n</w:t>
      </w:r>
      <w:r w:rsidR="00C83702">
        <w:rPr>
          <w:sz w:val="24"/>
          <w:szCs w:val="24"/>
        </w:rPr>
        <w:t>,</w:t>
      </w:r>
      <w:r w:rsidR="00C83702" w:rsidRPr="0000537D">
        <w:rPr>
          <w:sz w:val="24"/>
          <w:szCs w:val="24"/>
        </w:rPr>
        <w:t xml:space="preserve"> в зависимости</w:t>
      </w:r>
      <w:r w:rsidR="00C83702" w:rsidRPr="0000537D">
        <w:rPr>
          <w:sz w:val="24"/>
          <w:szCs w:val="24"/>
          <w:vertAlign w:val="subscript"/>
        </w:rPr>
        <w:t xml:space="preserve"> </w:t>
      </w:r>
      <w:r w:rsidR="00C83702" w:rsidRPr="0000537D">
        <w:rPr>
          <w:sz w:val="24"/>
          <w:szCs w:val="24"/>
        </w:rPr>
        <w:t xml:space="preserve">от рН, </w:t>
      </w:r>
      <w:r w:rsidR="00C83702" w:rsidRPr="0000537D">
        <w:rPr>
          <w:sz w:val="24"/>
          <w:szCs w:val="24"/>
          <w:lang w:val="en-US"/>
        </w:rPr>
        <w:t>lg</w:t>
      </w:r>
      <w:r w:rsidR="00C83702" w:rsidRPr="0000537D">
        <w:rPr>
          <w:sz w:val="24"/>
          <w:szCs w:val="24"/>
        </w:rPr>
        <w:t>(а</w:t>
      </w:r>
      <w:r w:rsidR="00C83702" w:rsidRPr="0000537D">
        <w:rPr>
          <w:sz w:val="24"/>
          <w:szCs w:val="24"/>
          <w:vertAlign w:val="subscript"/>
          <w:lang w:val="en-US"/>
        </w:rPr>
        <w:t>Fe</w:t>
      </w:r>
      <w:r w:rsidR="00C83702" w:rsidRPr="0000537D">
        <w:rPr>
          <w:sz w:val="24"/>
          <w:szCs w:val="24"/>
        </w:rPr>
        <w:t>).</w:t>
      </w:r>
    </w:p>
    <w:p w:rsidR="00CC61B8" w:rsidRDefault="00C83702" w:rsidP="00C51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C61B8">
        <w:rPr>
          <w:sz w:val="24"/>
          <w:szCs w:val="24"/>
        </w:rPr>
        <w:t xml:space="preserve">атематическую зависимость вероятности протекания процесса </w:t>
      </w:r>
      <w:r>
        <w:rPr>
          <w:sz w:val="24"/>
          <w:szCs w:val="24"/>
        </w:rPr>
        <w:t>ионного обмена</w:t>
      </w:r>
      <w:r w:rsidR="00CC61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представить </w:t>
      </w:r>
      <w:r w:rsidR="00CC61B8">
        <w:rPr>
          <w:sz w:val="24"/>
          <w:szCs w:val="24"/>
        </w:rPr>
        <w:t xml:space="preserve">в виде зависимости </w:t>
      </w:r>
      <w:r>
        <w:rPr>
          <w:sz w:val="24"/>
          <w:szCs w:val="24"/>
        </w:rPr>
        <w:t>изменения свободной энергии Гиббса</w:t>
      </w:r>
      <w:r w:rsidR="00CC61B8">
        <w:rPr>
          <w:sz w:val="24"/>
          <w:szCs w:val="24"/>
        </w:rPr>
        <w:t xml:space="preserve"> </w:t>
      </w:r>
      <w:r w:rsidR="00CC61B8" w:rsidRPr="004A7B74">
        <w:rPr>
          <w:sz w:val="24"/>
          <w:szCs w:val="24"/>
        </w:rPr>
        <w:t>реакции (</w:t>
      </w:r>
      <w:r w:rsidR="00786220" w:rsidRPr="004A7B74">
        <w:rPr>
          <w:sz w:val="24"/>
          <w:szCs w:val="24"/>
        </w:rPr>
        <w:t>4</w:t>
      </w:r>
      <w:r w:rsidR="00CC61B8" w:rsidRPr="004A7B74">
        <w:rPr>
          <w:sz w:val="24"/>
          <w:szCs w:val="24"/>
        </w:rPr>
        <w:t>)</w:t>
      </w:r>
      <w:r w:rsidR="00CC61B8">
        <w:rPr>
          <w:sz w:val="24"/>
          <w:szCs w:val="24"/>
        </w:rPr>
        <w:t xml:space="preserve"> от стехиометрического состава </w:t>
      </w:r>
      <w:r>
        <w:rPr>
          <w:sz w:val="24"/>
          <w:szCs w:val="24"/>
        </w:rPr>
        <w:t>(х) окисной фазы:</w:t>
      </w:r>
    </w:p>
    <w:p w:rsidR="00CC61B8" w:rsidRPr="00A229EC" w:rsidRDefault="00CC61B8" w:rsidP="00C51601">
      <w:pPr>
        <w:ind w:firstLine="709"/>
      </w:pPr>
      <m:oMath>
        <m:r>
          <m:rPr>
            <m:sty m:val="p"/>
          </m:rPr>
          <w:rPr>
            <w:rFonts w:ascii="Cambria Math" w:hAnsi="Cambria Math"/>
          </w:rPr>
          <m:t>∆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</w:rPr>
          <m:t>=∆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(FeO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z-m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∆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1</m:t>
                            </m:r>
                          </m:sub>
                        </m:sSub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sub>
                        </m:sSub>
                      </m:sub>
                    </m:sSub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+n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Fe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Fe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</m:e>
        </m:d>
      </m:oMath>
      <w:r w:rsidR="00CF65D1">
        <w:tab/>
        <w:t>(5)</w:t>
      </w:r>
    </w:p>
    <w:p w:rsidR="00CC61B8" w:rsidRDefault="00CC61B8" w:rsidP="0089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Учитывая, что зависимость изобарно-изотермического потенциала образования </w:t>
      </w:r>
      <w:r>
        <w:rPr>
          <w:sz w:val="24"/>
          <w:szCs w:val="24"/>
        </w:rPr>
        <w:lastRenderedPageBreak/>
        <w:t>ок</w:t>
      </w:r>
      <w:r w:rsidR="00C83702">
        <w:rPr>
          <w:sz w:val="24"/>
          <w:szCs w:val="24"/>
        </w:rPr>
        <w:t>сида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FeO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</w:rPr>
        <w:t xml:space="preserve"> из </w:t>
      </w:r>
      <w:r w:rsidR="00C83702">
        <w:rPr>
          <w:sz w:val="24"/>
          <w:szCs w:val="24"/>
        </w:rPr>
        <w:t>простых веществ</w:t>
      </w:r>
      <w:r>
        <w:rPr>
          <w:sz w:val="24"/>
          <w:szCs w:val="24"/>
        </w:rPr>
        <w:t xml:space="preserve"> можно представить в виде функции:</w:t>
      </w:r>
    </w:p>
    <w:p w:rsidR="00CC61B8" w:rsidRDefault="00CC61B8" w:rsidP="00C51601">
      <w:pPr>
        <w:ind w:firstLine="709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/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=∆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Fe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/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p>
            </m:sSubSup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i-∆</m:t>
                </m:r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i-j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(i-x)</m:t>
        </m:r>
      </m:oMath>
      <w:r>
        <w:rPr>
          <w:sz w:val="24"/>
          <w:szCs w:val="24"/>
        </w:rPr>
        <w:t>,</w:t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786220">
        <w:rPr>
          <w:sz w:val="24"/>
          <w:szCs w:val="24"/>
        </w:rPr>
        <w:t>(6)</w:t>
      </w:r>
    </w:p>
    <w:p w:rsidR="00CC61B8" w:rsidRDefault="00CC61B8" w:rsidP="0089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</m:oMath>
      <w:r w:rsidRPr="0019121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</m:oMath>
      <w:r>
        <w:rPr>
          <w:sz w:val="24"/>
          <w:szCs w:val="24"/>
        </w:rPr>
        <w:t xml:space="preserve"> - изобарно-изотермический потенциал образования окислов известного состава </w:t>
      </w:r>
      <w:r w:rsidRPr="0000537D">
        <w:rPr>
          <w:sz w:val="24"/>
          <w:szCs w:val="24"/>
          <w:lang w:val="en-US"/>
        </w:rPr>
        <w:t>FeO</w:t>
      </w:r>
      <w:r>
        <w:rPr>
          <w:sz w:val="24"/>
          <w:szCs w:val="24"/>
          <w:vertAlign w:val="subscript"/>
          <w:lang w:val="en-US"/>
        </w:rPr>
        <w:t>i</w:t>
      </w:r>
      <w:r w:rsidRPr="001912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</w:t>
      </w:r>
      <w:r w:rsidRPr="0000537D">
        <w:rPr>
          <w:sz w:val="24"/>
          <w:szCs w:val="24"/>
          <w:lang w:val="en-US"/>
        </w:rPr>
        <w:t>FeO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>, и учитывая, что для реакции:</w:t>
      </w:r>
    </w:p>
    <w:p w:rsidR="00CC61B8" w:rsidRPr="00605453" w:rsidRDefault="007D1398" w:rsidP="00C51601">
      <w:pPr>
        <w:ind w:firstLine="709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+n)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+z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O</m:t>
        </m:r>
      </m:oMath>
      <w:r w:rsidR="00CC61B8" w:rsidRPr="00231C44">
        <w:rPr>
          <w:sz w:val="24"/>
          <w:szCs w:val="24"/>
        </w:rPr>
        <w:t xml:space="preserve">, </w:t>
      </w:r>
      <w:r w:rsidR="00CC61B8">
        <w:rPr>
          <w:sz w:val="24"/>
          <w:szCs w:val="24"/>
        </w:rPr>
        <w:t xml:space="preserve">при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+n=i</m:t>
        </m:r>
      </m:oMath>
      <w:r w:rsidR="00786220">
        <w:rPr>
          <w:sz w:val="24"/>
          <w:szCs w:val="24"/>
        </w:rPr>
        <w:t xml:space="preserve">                    </w:t>
      </w:r>
      <w:r w:rsidR="004A7B74">
        <w:rPr>
          <w:sz w:val="24"/>
          <w:szCs w:val="24"/>
        </w:rPr>
        <w:tab/>
      </w:r>
      <w:r w:rsidR="00786220">
        <w:rPr>
          <w:sz w:val="24"/>
          <w:szCs w:val="24"/>
        </w:rPr>
        <w:t>(7)</w:t>
      </w:r>
    </w:p>
    <w:p w:rsidR="00CC61B8" w:rsidRPr="00786220" w:rsidRDefault="00CC61B8" w:rsidP="00C51601">
      <w:pPr>
        <w:ind w:firstLine="709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=∆</m:t>
        </m:r>
        <m:sSubSup>
          <m:sSub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bSup>
          <m:sSub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+∆</m:t>
        </m:r>
        <m:sSubSup>
          <m:sSub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bSup>
      </m:oMath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786220">
        <w:rPr>
          <w:sz w:val="24"/>
          <w:szCs w:val="24"/>
        </w:rPr>
        <w:t>(8)</w:t>
      </w:r>
    </w:p>
    <w:p w:rsidR="00CC61B8" w:rsidRDefault="00CC61B8" w:rsidP="00C5160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отсюда:</w:t>
      </w:r>
    </w:p>
    <w:p w:rsidR="00CC61B8" w:rsidRPr="00FD163F" w:rsidRDefault="00CC61B8" w:rsidP="00C51601">
      <w:pPr>
        <w:ind w:firstLine="709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=∆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01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j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i-j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z-m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+n)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+n</m:t>
            </m:r>
          </m:e>
        </m:d>
      </m:oMath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  <w:t>(9)</w:t>
      </w:r>
    </w:p>
    <w:p w:rsidR="00CC61B8" w:rsidRPr="00624426" w:rsidRDefault="00CC61B8" w:rsidP="00896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Выбрав </w:t>
      </w:r>
      <w:r>
        <w:rPr>
          <w:sz w:val="24"/>
          <w:szCs w:val="24"/>
          <w:lang w:val="en-US"/>
        </w:rPr>
        <w:t>i</w:t>
      </w:r>
      <w:r w:rsidR="008964F8">
        <w:rPr>
          <w:sz w:val="24"/>
          <w:szCs w:val="24"/>
        </w:rPr>
        <w:t>=1.</w:t>
      </w:r>
      <w:r w:rsidRPr="00FD163F">
        <w:rPr>
          <w:sz w:val="24"/>
          <w:szCs w:val="24"/>
        </w:rPr>
        <w:t>33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j</w:t>
      </w:r>
      <w:r w:rsidRPr="00FD163F">
        <w:rPr>
          <w:sz w:val="24"/>
          <w:szCs w:val="24"/>
        </w:rPr>
        <w:t>=</w:t>
      </w:r>
      <w:r w:rsidR="008964F8">
        <w:rPr>
          <w:sz w:val="24"/>
          <w:szCs w:val="24"/>
        </w:rPr>
        <w:t>1.</w:t>
      </w:r>
      <w:r>
        <w:rPr>
          <w:sz w:val="24"/>
          <w:szCs w:val="24"/>
        </w:rPr>
        <w:t xml:space="preserve">50, рассчитаем значение </w:t>
      </w:r>
      <w:r w:rsidR="00624426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>изобарно-изотермического потенциала</w:t>
      </w:r>
      <w:r w:rsidR="00624426">
        <w:rPr>
          <w:sz w:val="24"/>
          <w:szCs w:val="24"/>
        </w:rPr>
        <w:t xml:space="preserve"> (∆</w:t>
      </w:r>
      <w:r w:rsidR="00624426">
        <w:rPr>
          <w:sz w:val="24"/>
          <w:szCs w:val="24"/>
          <w:lang w:val="en-US"/>
        </w:rPr>
        <w:t>G</w:t>
      </w:r>
      <w:r w:rsidR="00624426" w:rsidRPr="00624426">
        <w:rPr>
          <w:sz w:val="24"/>
          <w:szCs w:val="24"/>
          <w:vertAlign w:val="superscript"/>
        </w:rPr>
        <w:t>0</w:t>
      </w:r>
      <w:r w:rsidR="00624426">
        <w:rPr>
          <w:sz w:val="24"/>
          <w:szCs w:val="24"/>
        </w:rPr>
        <w:t>)</w:t>
      </w:r>
      <w:r>
        <w:rPr>
          <w:sz w:val="24"/>
          <w:szCs w:val="24"/>
        </w:rPr>
        <w:t xml:space="preserve"> для ок</w:t>
      </w:r>
      <w:r w:rsidR="00624426">
        <w:rPr>
          <w:sz w:val="24"/>
          <w:szCs w:val="24"/>
          <w:lang w:val="en-US"/>
        </w:rPr>
        <w:t>c</w:t>
      </w:r>
      <w:r w:rsidR="00624426">
        <w:rPr>
          <w:sz w:val="24"/>
          <w:szCs w:val="24"/>
        </w:rPr>
        <w:t>ид</w:t>
      </w:r>
      <w:r>
        <w:rPr>
          <w:sz w:val="24"/>
          <w:szCs w:val="24"/>
        </w:rPr>
        <w:t xml:space="preserve">ов состава </w:t>
      </w:r>
      <w:r>
        <w:rPr>
          <w:sz w:val="24"/>
          <w:szCs w:val="24"/>
          <w:lang w:val="en-US"/>
        </w:rPr>
        <w:t>FeO</w:t>
      </w:r>
      <w:r>
        <w:rPr>
          <w:sz w:val="24"/>
          <w:szCs w:val="24"/>
          <w:vertAlign w:val="subscript"/>
        </w:rPr>
        <w:t>1,33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FeO</w:t>
      </w:r>
      <w:r w:rsidRPr="00FD163F">
        <w:rPr>
          <w:sz w:val="24"/>
          <w:szCs w:val="24"/>
          <w:vertAlign w:val="subscript"/>
        </w:rPr>
        <w:t>1,50</w:t>
      </w:r>
      <w:r>
        <w:rPr>
          <w:sz w:val="24"/>
          <w:szCs w:val="24"/>
        </w:rPr>
        <w:t xml:space="preserve"> по </w:t>
      </w:r>
      <w:r w:rsidRPr="004A7B74">
        <w:rPr>
          <w:sz w:val="24"/>
          <w:szCs w:val="24"/>
        </w:rPr>
        <w:t>уравнению (</w:t>
      </w:r>
      <w:r w:rsidR="00786220" w:rsidRPr="004A7B74">
        <w:rPr>
          <w:sz w:val="24"/>
          <w:szCs w:val="24"/>
        </w:rPr>
        <w:t>9</w:t>
      </w:r>
      <w:r w:rsidRPr="004A7B74">
        <w:rPr>
          <w:sz w:val="24"/>
          <w:szCs w:val="24"/>
        </w:rPr>
        <w:t>)</w:t>
      </w:r>
      <w:r w:rsidR="00624426" w:rsidRPr="004A7B74">
        <w:rPr>
          <w:sz w:val="24"/>
          <w:szCs w:val="24"/>
        </w:rPr>
        <w:t>.</w:t>
      </w:r>
      <w:r w:rsidR="00624426">
        <w:rPr>
          <w:sz w:val="24"/>
          <w:szCs w:val="24"/>
        </w:rPr>
        <w:t xml:space="preserve"> Из анализа термодинамических данных зависимости ∆</w:t>
      </w:r>
      <w:r w:rsidR="00624426">
        <w:rPr>
          <w:sz w:val="24"/>
          <w:szCs w:val="24"/>
          <w:vertAlign w:val="subscript"/>
          <w:lang w:val="en-US"/>
        </w:rPr>
        <w:t>f</w:t>
      </w:r>
      <w:r w:rsidR="00624426">
        <w:rPr>
          <w:sz w:val="24"/>
          <w:szCs w:val="24"/>
          <w:lang w:val="en-US"/>
        </w:rPr>
        <w:t>G</w:t>
      </w:r>
      <w:r w:rsidR="00624426" w:rsidRPr="00624426">
        <w:rPr>
          <w:sz w:val="24"/>
          <w:szCs w:val="24"/>
          <w:vertAlign w:val="superscript"/>
        </w:rPr>
        <w:t>0</w:t>
      </w:r>
      <w:r w:rsidR="00624426">
        <w:rPr>
          <w:sz w:val="24"/>
          <w:szCs w:val="24"/>
        </w:rPr>
        <w:t>(</w:t>
      </w:r>
      <w:r w:rsidR="00624426">
        <w:rPr>
          <w:sz w:val="24"/>
          <w:szCs w:val="24"/>
          <w:lang w:val="en-US"/>
        </w:rPr>
        <w:t>FeO</w:t>
      </w:r>
      <w:r w:rsidR="00624426">
        <w:rPr>
          <w:sz w:val="24"/>
          <w:szCs w:val="24"/>
          <w:vertAlign w:val="subscript"/>
          <w:lang w:val="en-US"/>
        </w:rPr>
        <w:t>i</w:t>
      </w:r>
      <w:r w:rsidR="00624426">
        <w:rPr>
          <w:sz w:val="24"/>
          <w:szCs w:val="24"/>
        </w:rPr>
        <w:t>/</w:t>
      </w:r>
      <w:r w:rsidR="00624426">
        <w:rPr>
          <w:sz w:val="24"/>
          <w:szCs w:val="24"/>
          <w:lang w:val="en-US"/>
        </w:rPr>
        <w:t>i</w:t>
      </w:r>
      <w:r w:rsidR="00624426">
        <w:rPr>
          <w:sz w:val="24"/>
          <w:szCs w:val="24"/>
        </w:rPr>
        <w:t xml:space="preserve">) от </w:t>
      </w:r>
      <w:r w:rsidR="00624426">
        <w:rPr>
          <w:sz w:val="24"/>
          <w:szCs w:val="24"/>
          <w:lang w:val="en-US"/>
        </w:rPr>
        <w:t>i</w:t>
      </w:r>
      <w:r w:rsidR="00624426">
        <w:rPr>
          <w:sz w:val="24"/>
          <w:szCs w:val="24"/>
        </w:rPr>
        <w:t>, которая носит линейный характер и выражается эмпирическим уравнением:</w:t>
      </w:r>
    </w:p>
    <w:p w:rsidR="00CC61B8" w:rsidRPr="00FD163F" w:rsidRDefault="007D1398" w:rsidP="00C51601">
      <w:pPr>
        <w:ind w:firstLine="709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m:t>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0</m:t>
                </m:r>
              </m:sup>
            </m:sSubSup>
            <m:r>
              <m:rPr>
                <m:sty m:val="p"/>
              </m:rPr>
              <m:t>-∆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j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/>
                  </w:rPr>
                  <m:t>0</m:t>
                </m:r>
              </m:sup>
            </m:sSub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j</m:t>
                </m:r>
              </m:e>
            </m:d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 xml:space="preserve">=13.7 </m:t>
        </m:r>
        <m:r>
          <m:rPr>
            <m:sty m:val="p"/>
          </m:rPr>
          <w:rPr>
            <w:sz w:val="24"/>
            <w:szCs w:val="24"/>
          </w:rPr>
          <m:t>кДж</m:t>
        </m:r>
        <m:r>
          <m:rPr>
            <m:sty m:val="p"/>
          </m:rPr>
          <w:rPr>
            <w:rFonts w:ascii="Cambria Math"/>
            <w:sz w:val="24"/>
            <w:szCs w:val="24"/>
          </w:rPr>
          <m:t>/</m:t>
        </m:r>
        <m:r>
          <m:rPr>
            <m:sty m:val="p"/>
          </m:rPr>
          <w:rPr>
            <w:sz w:val="24"/>
            <w:szCs w:val="24"/>
          </w:rPr>
          <m:t>моль</m:t>
        </m:r>
      </m:oMath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786220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786220">
        <w:rPr>
          <w:sz w:val="24"/>
          <w:szCs w:val="24"/>
        </w:rPr>
        <w:t>(10)</w:t>
      </w:r>
    </w:p>
    <w:p w:rsidR="00CC61B8" w:rsidRPr="00FD163F" w:rsidRDefault="00624426" w:rsidP="00C5160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</w:t>
      </w:r>
      <w:r w:rsidR="00CC61B8">
        <w:rPr>
          <w:sz w:val="24"/>
          <w:szCs w:val="24"/>
        </w:rPr>
        <w:t>айдем значение Δ</w:t>
      </w:r>
      <w:r w:rsidR="00CC61B8">
        <w:rPr>
          <w:sz w:val="24"/>
          <w:szCs w:val="24"/>
          <w:lang w:val="en-US"/>
        </w:rPr>
        <w:t>G</w:t>
      </w:r>
      <w:r w:rsidR="00CC61B8" w:rsidRPr="00FD163F">
        <w:rPr>
          <w:sz w:val="24"/>
          <w:szCs w:val="24"/>
          <w:vertAlign w:val="superscript"/>
        </w:rPr>
        <w:t>0</w:t>
      </w:r>
      <w:r w:rsidR="00CC61B8">
        <w:rPr>
          <w:sz w:val="24"/>
          <w:szCs w:val="24"/>
        </w:rPr>
        <w:t xml:space="preserve"> для реакции </w:t>
      </w:r>
      <w:r>
        <w:rPr>
          <w:sz w:val="24"/>
          <w:szCs w:val="24"/>
        </w:rPr>
        <w:t>ионного обмена</w:t>
      </w:r>
      <w:r w:rsidR="00CC61B8">
        <w:rPr>
          <w:sz w:val="24"/>
          <w:szCs w:val="24"/>
        </w:rPr>
        <w:t>:</w:t>
      </w:r>
    </w:p>
    <w:p w:rsidR="00CC61B8" w:rsidRPr="00786220" w:rsidRDefault="00CC61B8" w:rsidP="00C51601">
      <w:pPr>
        <w:ind w:firstLine="709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=∆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01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j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i-j</m:t>
                </m:r>
              </m:e>
            </m:d>
          </m:den>
        </m:f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z-m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+n)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i-j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+ji</m:t>
                </m:r>
              </m:e>
            </m:d>
          </m:e>
        </m:d>
      </m:oMath>
      <w:r w:rsidR="004A7B74">
        <w:rPr>
          <w:sz w:val="24"/>
          <w:szCs w:val="24"/>
        </w:rPr>
        <w:tab/>
      </w:r>
      <w:r w:rsidR="004A7B74">
        <w:rPr>
          <w:sz w:val="24"/>
          <w:szCs w:val="24"/>
        </w:rPr>
        <w:tab/>
      </w:r>
      <w:r w:rsidR="00786220">
        <w:rPr>
          <w:sz w:val="24"/>
          <w:szCs w:val="24"/>
        </w:rPr>
        <w:t>(11)</w:t>
      </w:r>
    </w:p>
    <w:p w:rsidR="00CC61B8" w:rsidRPr="004A7B74" w:rsidRDefault="00CC61B8" w:rsidP="00C51601">
      <w:pPr>
        <w:ind w:firstLine="709"/>
        <w:rPr>
          <w:sz w:val="24"/>
          <w:szCs w:val="24"/>
        </w:rPr>
      </w:pPr>
      <w:r w:rsidRPr="004A7B74">
        <w:rPr>
          <w:sz w:val="24"/>
          <w:szCs w:val="24"/>
        </w:rPr>
        <w:t xml:space="preserve">при </w:t>
      </w:r>
      <m:oMath>
        <m:r>
          <w:rPr>
            <w:rFonts w:ascii="Cambria Math" w:hAnsi="Cambria Math"/>
            <w:sz w:val="24"/>
            <w:szCs w:val="24"/>
          </w:rPr>
          <m:t>i=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z-m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+n</m:t>
            </m:r>
          </m:e>
        </m:d>
      </m:oMath>
      <w:r w:rsidRPr="004A7B74">
        <w:rPr>
          <w:sz w:val="24"/>
          <w:szCs w:val="24"/>
        </w:rPr>
        <w:t xml:space="preserve"> уравнение (</w:t>
      </w:r>
      <w:r w:rsidR="00786220" w:rsidRPr="004A7B74">
        <w:rPr>
          <w:sz w:val="24"/>
          <w:szCs w:val="24"/>
        </w:rPr>
        <w:t>11</w:t>
      </w:r>
      <w:r w:rsidRPr="004A7B74">
        <w:rPr>
          <w:sz w:val="24"/>
          <w:szCs w:val="24"/>
        </w:rPr>
        <w:t>) преобразуется:</w:t>
      </w:r>
    </w:p>
    <w:p w:rsidR="00CC61B8" w:rsidRPr="004A7B74" w:rsidRDefault="00CC61B8" w:rsidP="00C51601">
      <w:pPr>
        <w:ind w:firstLine="709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=∆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01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-∆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val="en-US"/>
                          </w:rPr>
                          <m:t>j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j</m:t>
                    </m:r>
                  </m:den>
                </m:f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p>
            </m:sSub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i-j</m:t>
                </m:r>
              </m:e>
            </m:d>
          </m:den>
        </m:f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z-m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+n)</m:t>
                </m:r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-(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z-m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+n)</m:t>
                </m:r>
              </m:e>
            </m:d>
          </m:e>
        </m:d>
      </m:oMath>
      <w:r w:rsidR="00786220" w:rsidRPr="004A7B74">
        <w:rPr>
          <w:sz w:val="24"/>
          <w:szCs w:val="24"/>
        </w:rPr>
        <w:tab/>
      </w:r>
      <w:r w:rsidR="00786220" w:rsidRPr="004A7B74">
        <w:rPr>
          <w:sz w:val="24"/>
          <w:szCs w:val="24"/>
        </w:rPr>
        <w:tab/>
      </w:r>
      <w:r w:rsidR="00786220" w:rsidRPr="004A7B74">
        <w:rPr>
          <w:sz w:val="24"/>
          <w:szCs w:val="24"/>
        </w:rPr>
        <w:tab/>
        <w:t>(12)</w:t>
      </w:r>
      <w:r w:rsidR="00786220" w:rsidRPr="004A7B74">
        <w:rPr>
          <w:sz w:val="24"/>
          <w:szCs w:val="24"/>
        </w:rPr>
        <w:tab/>
      </w:r>
    </w:p>
    <w:p w:rsidR="00CC61B8" w:rsidRPr="004A7B74" w:rsidRDefault="00CC61B8" w:rsidP="00C51601">
      <w:pPr>
        <w:ind w:firstLine="709"/>
        <w:rPr>
          <w:sz w:val="24"/>
          <w:szCs w:val="24"/>
        </w:rPr>
      </w:pPr>
      <w:r w:rsidRPr="004A7B74">
        <w:rPr>
          <w:sz w:val="24"/>
          <w:szCs w:val="24"/>
        </w:rPr>
        <w:t xml:space="preserve">для </w:t>
      </w:r>
      <w:r w:rsidR="00786220" w:rsidRPr="004A7B74">
        <w:rPr>
          <w:sz w:val="24"/>
          <w:szCs w:val="24"/>
          <w:lang w:val="en-US"/>
        </w:rPr>
        <w:t>i</w:t>
      </w:r>
      <w:r w:rsidR="008964F8">
        <w:rPr>
          <w:sz w:val="24"/>
          <w:szCs w:val="24"/>
        </w:rPr>
        <w:t>=1.</w:t>
      </w:r>
      <w:r w:rsidR="00786220" w:rsidRPr="004A7B74">
        <w:rPr>
          <w:sz w:val="24"/>
          <w:szCs w:val="24"/>
        </w:rPr>
        <w:t xml:space="preserve">33; </w:t>
      </w:r>
      <w:r w:rsidR="00786220" w:rsidRPr="004A7B74">
        <w:rPr>
          <w:sz w:val="24"/>
          <w:szCs w:val="24"/>
          <w:lang w:val="en-US"/>
        </w:rPr>
        <w:t>j</w:t>
      </w:r>
      <w:r w:rsidR="008964F8">
        <w:rPr>
          <w:sz w:val="24"/>
          <w:szCs w:val="24"/>
        </w:rPr>
        <w:t>=1.</w:t>
      </w:r>
      <w:r w:rsidR="00786220" w:rsidRPr="004A7B74">
        <w:rPr>
          <w:sz w:val="24"/>
          <w:szCs w:val="24"/>
        </w:rPr>
        <w:t>5 получим:</w:t>
      </w:r>
    </w:p>
    <w:p w:rsidR="00CC61B8" w:rsidRPr="004A7B74" w:rsidRDefault="00CC61B8" w:rsidP="00C51601">
      <w:pPr>
        <w:ind w:firstLine="709"/>
        <w:rPr>
          <w:color w:val="FF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=-14.521+13.772∙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-1)</m:t>
        </m:r>
      </m:oMath>
      <w:r w:rsidRPr="004A7B74">
        <w:rPr>
          <w:sz w:val="24"/>
          <w:szCs w:val="24"/>
        </w:rPr>
        <w:t xml:space="preserve">     </w:t>
      </w:r>
      <w:r w:rsidR="00B97E4B">
        <w:rPr>
          <w:sz w:val="24"/>
          <w:szCs w:val="24"/>
        </w:rPr>
        <w:tab/>
      </w:r>
      <w:r w:rsidR="00B97E4B">
        <w:rPr>
          <w:sz w:val="24"/>
          <w:szCs w:val="24"/>
        </w:rPr>
        <w:tab/>
      </w:r>
      <w:r w:rsidR="00B97E4B">
        <w:rPr>
          <w:sz w:val="24"/>
          <w:szCs w:val="24"/>
        </w:rPr>
        <w:tab/>
      </w:r>
      <w:r w:rsidR="00B97E4B">
        <w:rPr>
          <w:sz w:val="24"/>
          <w:szCs w:val="24"/>
        </w:rPr>
        <w:tab/>
      </w:r>
      <w:r w:rsidR="00B97E4B">
        <w:rPr>
          <w:sz w:val="24"/>
          <w:szCs w:val="24"/>
        </w:rPr>
        <w:tab/>
      </w:r>
      <w:r w:rsidR="00786220" w:rsidRPr="004A7B74">
        <w:rPr>
          <w:sz w:val="24"/>
          <w:szCs w:val="24"/>
        </w:rPr>
        <w:t>(13)</w:t>
      </w:r>
    </w:p>
    <w:p w:rsidR="00CC61B8" w:rsidRDefault="004F5B3F" w:rsidP="00C51601">
      <w:pPr>
        <w:ind w:firstLine="709"/>
        <w:jc w:val="both"/>
        <w:rPr>
          <w:sz w:val="24"/>
          <w:szCs w:val="24"/>
        </w:rPr>
      </w:pPr>
      <w:r w:rsidRPr="004A7B74">
        <w:rPr>
          <w:sz w:val="24"/>
          <w:szCs w:val="24"/>
        </w:rPr>
        <w:t>Из анализа графического решения</w:t>
      </w:r>
      <w:r w:rsidR="00CC61B8" w:rsidRPr="004A7B74">
        <w:rPr>
          <w:sz w:val="24"/>
          <w:szCs w:val="24"/>
        </w:rPr>
        <w:t xml:space="preserve"> уравнения (</w:t>
      </w:r>
      <w:r w:rsidR="00786220" w:rsidRPr="004A7B74">
        <w:rPr>
          <w:sz w:val="24"/>
          <w:szCs w:val="24"/>
        </w:rPr>
        <w:t>13</w:t>
      </w:r>
      <w:r w:rsidR="00CC61B8" w:rsidRPr="004A7B74">
        <w:rPr>
          <w:sz w:val="24"/>
          <w:szCs w:val="24"/>
        </w:rPr>
        <w:t>)</w:t>
      </w:r>
      <w:r w:rsidRPr="004A7B74">
        <w:rPr>
          <w:sz w:val="24"/>
          <w:szCs w:val="24"/>
        </w:rPr>
        <w:t>, представленного</w:t>
      </w:r>
      <w:r w:rsidR="00B62ED4">
        <w:rPr>
          <w:sz w:val="24"/>
          <w:szCs w:val="24"/>
        </w:rPr>
        <w:t xml:space="preserve"> на рис. 1</w:t>
      </w:r>
      <w:r w:rsidR="00CC61B8" w:rsidRPr="004A7B74">
        <w:rPr>
          <w:sz w:val="24"/>
          <w:szCs w:val="24"/>
        </w:rPr>
        <w:t xml:space="preserve">, </w:t>
      </w:r>
      <w:r w:rsidRPr="004A7B74">
        <w:rPr>
          <w:sz w:val="24"/>
          <w:szCs w:val="24"/>
        </w:rPr>
        <w:t>следует,</w:t>
      </w:r>
      <w:r w:rsidR="00CC61B8" w:rsidRPr="004A7B74">
        <w:rPr>
          <w:sz w:val="24"/>
          <w:szCs w:val="24"/>
        </w:rPr>
        <w:t xml:space="preserve"> что </w:t>
      </w:r>
      <w:r w:rsidRPr="004A7B74">
        <w:rPr>
          <w:sz w:val="24"/>
          <w:szCs w:val="24"/>
        </w:rPr>
        <w:t>за счет ионного обмена поверхностный состав</w:t>
      </w:r>
      <w:r w:rsidR="00CC61B8" w:rsidRPr="004A7B74">
        <w:rPr>
          <w:sz w:val="24"/>
          <w:szCs w:val="24"/>
        </w:rPr>
        <w:t xml:space="preserve"> магнетита </w:t>
      </w:r>
      <w:r w:rsidRPr="004A7B74">
        <w:rPr>
          <w:sz w:val="24"/>
          <w:szCs w:val="24"/>
        </w:rPr>
        <w:t>может достигать</w:t>
      </w:r>
      <w:r w:rsidR="00CC61B8" w:rsidRPr="004A7B74">
        <w:rPr>
          <w:sz w:val="24"/>
          <w:szCs w:val="24"/>
        </w:rPr>
        <w:t xml:space="preserve"> состава </w:t>
      </w:r>
      <w:r w:rsidR="00CC61B8" w:rsidRPr="004A7B74">
        <w:rPr>
          <w:sz w:val="24"/>
          <w:szCs w:val="24"/>
          <w:lang w:val="en-US"/>
        </w:rPr>
        <w:t>FeO</w:t>
      </w:r>
      <w:r w:rsidRPr="004A7B74">
        <w:rPr>
          <w:sz w:val="24"/>
          <w:szCs w:val="24"/>
          <w:vertAlign w:val="subscript"/>
        </w:rPr>
        <w:t>1,5+</w:t>
      </w:r>
      <w:r w:rsidR="00CC61B8" w:rsidRPr="004A7B74">
        <w:rPr>
          <w:sz w:val="24"/>
          <w:szCs w:val="24"/>
          <w:vertAlign w:val="subscript"/>
          <w:lang w:val="en-US"/>
        </w:rPr>
        <w:t>x</w:t>
      </w:r>
      <w:r w:rsidRPr="004A7B74">
        <w:rPr>
          <w:sz w:val="24"/>
          <w:szCs w:val="24"/>
        </w:rPr>
        <w:t xml:space="preserve">, где </w:t>
      </w:r>
      <w:r w:rsidR="008964F8">
        <w:rPr>
          <w:sz w:val="24"/>
          <w:szCs w:val="24"/>
        </w:rPr>
        <w:t>-0.</w:t>
      </w:r>
      <w:r w:rsidR="00C04780" w:rsidRPr="004A7B74">
        <w:rPr>
          <w:sz w:val="24"/>
          <w:szCs w:val="24"/>
        </w:rPr>
        <w:t>1</w:t>
      </w:r>
      <w:r w:rsidRPr="004A7B74">
        <w:rPr>
          <w:sz w:val="24"/>
          <w:szCs w:val="24"/>
        </w:rPr>
        <w:t>&lt;х&lt;</w:t>
      </w:r>
      <w:r w:rsidR="008964F8">
        <w:rPr>
          <w:sz w:val="24"/>
          <w:szCs w:val="24"/>
        </w:rPr>
        <w:t>0.</w:t>
      </w:r>
      <w:r w:rsidR="00C04780" w:rsidRPr="004A7B74">
        <w:rPr>
          <w:sz w:val="24"/>
          <w:szCs w:val="24"/>
        </w:rPr>
        <w:t>3</w:t>
      </w:r>
    </w:p>
    <w:p w:rsidR="004A7B74" w:rsidRDefault="004A7B74" w:rsidP="00C51601">
      <w:pPr>
        <w:ind w:firstLine="709"/>
        <w:jc w:val="both"/>
        <w:rPr>
          <w:sz w:val="24"/>
          <w:szCs w:val="24"/>
        </w:rPr>
      </w:pPr>
    </w:p>
    <w:p w:rsidR="004A7B74" w:rsidRDefault="00510D9E" w:rsidP="00B62ED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2304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</a:blip>
                    <a:srcRect l="11802" t="9893" r="29346" b="13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0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B74" w:rsidRDefault="004A7B74" w:rsidP="00C51601">
      <w:pPr>
        <w:ind w:firstLine="709"/>
        <w:jc w:val="both"/>
        <w:rPr>
          <w:sz w:val="24"/>
          <w:szCs w:val="24"/>
        </w:rPr>
      </w:pPr>
    </w:p>
    <w:p w:rsidR="004A7B74" w:rsidRPr="00B62ED4" w:rsidRDefault="00B62ED4" w:rsidP="00C51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Рис. 1 – Зависимость ∆</w:t>
      </w:r>
      <w:r>
        <w:rPr>
          <w:sz w:val="24"/>
          <w:szCs w:val="24"/>
          <w:lang w:val="en-US"/>
        </w:rPr>
        <w:t>G</w:t>
      </w:r>
      <w:r w:rsidRPr="00624426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реакции (13) от стехиометрического состава магнетита</w:t>
      </w:r>
    </w:p>
    <w:p w:rsidR="00B62ED4" w:rsidRDefault="00B62ED4" w:rsidP="00B62ED4">
      <w:pPr>
        <w:rPr>
          <w:sz w:val="24"/>
          <w:szCs w:val="24"/>
        </w:rPr>
      </w:pPr>
    </w:p>
    <w:p w:rsidR="00D47C4B" w:rsidRDefault="00D47C4B" w:rsidP="00B62ED4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ВЫВОДЫ</w:t>
      </w:r>
    </w:p>
    <w:p w:rsidR="00D47C4B" w:rsidRPr="00D47C4B" w:rsidRDefault="00AC2C03" w:rsidP="00C5160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экспериментальных данных выявлены закономерности процессов ионного обмена, происходящих на границе магнетит/раствор, предложена математическая модель, описывающая протекающие реакции, что открывает возможности для регулирования </w:t>
      </w:r>
      <w:r w:rsidR="00C04780">
        <w:rPr>
          <w:sz w:val="24"/>
          <w:szCs w:val="24"/>
        </w:rPr>
        <w:t>не</w:t>
      </w:r>
      <w:r>
        <w:rPr>
          <w:sz w:val="24"/>
          <w:szCs w:val="24"/>
        </w:rPr>
        <w:t>стехиометрического состава ок</w:t>
      </w:r>
      <w:r w:rsidR="00C04780">
        <w:rPr>
          <w:sz w:val="24"/>
          <w:szCs w:val="24"/>
        </w:rPr>
        <w:t>сид</w:t>
      </w:r>
      <w:r>
        <w:rPr>
          <w:sz w:val="24"/>
          <w:szCs w:val="24"/>
        </w:rPr>
        <w:t>ной фазы при растворени</w:t>
      </w:r>
      <w:r w:rsidR="00C0478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C04780">
        <w:rPr>
          <w:sz w:val="24"/>
          <w:szCs w:val="24"/>
        </w:rPr>
        <w:t>железоокисных фаз</w:t>
      </w:r>
      <w:r>
        <w:rPr>
          <w:sz w:val="24"/>
          <w:szCs w:val="24"/>
        </w:rPr>
        <w:t xml:space="preserve"> в растворах серной кислоты.</w:t>
      </w:r>
    </w:p>
    <w:p w:rsidR="00CC61B8" w:rsidRDefault="00CC61B8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</w:p>
    <w:p w:rsidR="00C04780" w:rsidRDefault="00C51601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ЛИТЕРАТУРА</w:t>
      </w:r>
    </w:p>
    <w:p w:rsidR="001E5D89" w:rsidRDefault="00C51601" w:rsidP="00182D8B">
      <w:pPr>
        <w:pStyle w:val="p"/>
        <w:spacing w:before="0" w:beforeAutospacing="0" w:after="0" w:afterAutospacing="0" w:line="288" w:lineRule="auto"/>
        <w:ind w:firstLine="709"/>
        <w:jc w:val="both"/>
        <w:outlineLvl w:val="4"/>
        <w:rPr>
          <w:color w:val="000000"/>
        </w:rPr>
      </w:pPr>
      <w:r>
        <w:rPr>
          <w:color w:val="000000"/>
          <w:spacing w:val="-1"/>
        </w:rPr>
        <w:t xml:space="preserve">1. </w:t>
      </w:r>
      <w:r w:rsidR="00182D8B">
        <w:rPr>
          <w:b/>
          <w:color w:val="000000"/>
        </w:rPr>
        <w:t>Дамаскин, Б. Б</w:t>
      </w:r>
      <w:r w:rsidR="00182D8B" w:rsidRPr="0051233D">
        <w:rPr>
          <w:b/>
          <w:color w:val="000000"/>
        </w:rPr>
        <w:t>.</w:t>
      </w:r>
      <w:r w:rsidR="00182D8B" w:rsidRPr="0051233D">
        <w:rPr>
          <w:b/>
          <w:bCs/>
          <w:color w:val="000000"/>
        </w:rPr>
        <w:t xml:space="preserve"> </w:t>
      </w:r>
      <w:r w:rsidR="00182D8B">
        <w:rPr>
          <w:color w:val="000000"/>
        </w:rPr>
        <w:t>Электрохимия</w:t>
      </w:r>
      <w:r w:rsidR="00182D8B" w:rsidRPr="0051233D">
        <w:rPr>
          <w:color w:val="000000"/>
        </w:rPr>
        <w:t xml:space="preserve">: </w:t>
      </w:r>
      <w:r w:rsidR="00182D8B">
        <w:rPr>
          <w:color w:val="000000"/>
        </w:rPr>
        <w:t>учебник для вузов</w:t>
      </w:r>
      <w:r w:rsidR="00182D8B" w:rsidRPr="0051233D">
        <w:rPr>
          <w:color w:val="000000"/>
        </w:rPr>
        <w:t xml:space="preserve"> / </w:t>
      </w:r>
      <w:r w:rsidR="00182D8B">
        <w:rPr>
          <w:color w:val="000000"/>
        </w:rPr>
        <w:t>Б. Б. Дамаскин</w:t>
      </w:r>
      <w:r w:rsidR="00182D8B" w:rsidRPr="0051233D">
        <w:rPr>
          <w:color w:val="000000"/>
        </w:rPr>
        <w:t xml:space="preserve">, </w:t>
      </w:r>
      <w:r w:rsidR="00182D8B">
        <w:rPr>
          <w:color w:val="000000"/>
        </w:rPr>
        <w:t>О. А. Петрий</w:t>
      </w:r>
      <w:r w:rsidR="00182D8B" w:rsidRPr="0051233D">
        <w:rPr>
          <w:color w:val="000000"/>
        </w:rPr>
        <w:t xml:space="preserve">, </w:t>
      </w:r>
      <w:r w:rsidR="001E5D89">
        <w:rPr>
          <w:color w:val="000000"/>
        </w:rPr>
        <w:t>Г. А. Цирлина</w:t>
      </w:r>
      <w:r w:rsidR="00182D8B" w:rsidRPr="0051233D">
        <w:rPr>
          <w:color w:val="000000"/>
        </w:rPr>
        <w:t xml:space="preserve">. - </w:t>
      </w:r>
      <w:r w:rsidR="001E5D89">
        <w:rPr>
          <w:color w:val="000000"/>
        </w:rPr>
        <w:t>М</w:t>
      </w:r>
      <w:r w:rsidR="00182D8B" w:rsidRPr="0051233D">
        <w:rPr>
          <w:color w:val="000000"/>
        </w:rPr>
        <w:t xml:space="preserve">.: </w:t>
      </w:r>
      <w:r w:rsidR="001E5D89">
        <w:rPr>
          <w:color w:val="000000"/>
        </w:rPr>
        <w:t>Химия</w:t>
      </w:r>
      <w:r w:rsidR="00182D8B" w:rsidRPr="0051233D">
        <w:rPr>
          <w:color w:val="000000"/>
        </w:rPr>
        <w:t xml:space="preserve">, </w:t>
      </w:r>
      <w:r w:rsidR="001E5D89">
        <w:rPr>
          <w:color w:val="000000"/>
        </w:rPr>
        <w:t>2001</w:t>
      </w:r>
      <w:r w:rsidR="00182D8B" w:rsidRPr="0051233D">
        <w:rPr>
          <w:color w:val="000000"/>
        </w:rPr>
        <w:t>. – 6</w:t>
      </w:r>
      <w:r w:rsidR="001E5D89">
        <w:rPr>
          <w:color w:val="000000"/>
        </w:rPr>
        <w:t>24</w:t>
      </w:r>
      <w:r w:rsidR="00182D8B" w:rsidRPr="0051233D">
        <w:rPr>
          <w:color w:val="000000"/>
        </w:rPr>
        <w:t xml:space="preserve"> с.</w:t>
      </w:r>
      <w:r w:rsidR="001E5D89">
        <w:rPr>
          <w:color w:val="000000"/>
        </w:rPr>
        <w:t>: ил.</w:t>
      </w:r>
    </w:p>
    <w:p w:rsidR="001E5D89" w:rsidRPr="001E5D89" w:rsidRDefault="001E5D89" w:rsidP="001E5D89">
      <w:pPr>
        <w:pStyle w:val="a7"/>
        <w:spacing w:before="0" w:beforeAutospacing="0" w:after="0" w:afterAutospacing="0" w:line="288" w:lineRule="auto"/>
        <w:ind w:firstLine="709"/>
        <w:jc w:val="both"/>
        <w:outlineLvl w:val="4"/>
        <w:rPr>
          <w:color w:val="000000"/>
          <w:lang w:val="en-US"/>
        </w:rPr>
      </w:pPr>
      <w:r w:rsidRPr="001E5D89">
        <w:rPr>
          <w:color w:val="000000"/>
          <w:lang w:val="en-US"/>
        </w:rPr>
        <w:t xml:space="preserve">2. </w:t>
      </w:r>
      <w:r>
        <w:rPr>
          <w:b/>
          <w:color w:val="000000"/>
          <w:lang w:val="en-US"/>
        </w:rPr>
        <w:t>Jolivet</w:t>
      </w:r>
      <w:r w:rsidRPr="001E5D89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J</w:t>
      </w:r>
      <w:r w:rsidRPr="001E5D89">
        <w:rPr>
          <w:b/>
          <w:color w:val="000000"/>
          <w:lang w:val="en-US"/>
        </w:rPr>
        <w:t xml:space="preserve">. </w:t>
      </w:r>
      <w:r>
        <w:rPr>
          <w:b/>
          <w:color w:val="000000"/>
          <w:lang w:val="en-US"/>
        </w:rPr>
        <w:t>P</w:t>
      </w:r>
      <w:r w:rsidRPr="001E5D89">
        <w:rPr>
          <w:b/>
          <w:color w:val="000000"/>
          <w:lang w:val="en-US"/>
        </w:rPr>
        <w:t>.</w:t>
      </w:r>
      <w:r w:rsidRPr="001E5D8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Interfacial Electron Transfer in Colloid Spinel Iron Oxide Conversion of Fe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-γFe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in Aqueous Medium</w:t>
      </w:r>
      <w:r w:rsidRPr="001E5D89">
        <w:rPr>
          <w:color w:val="000000"/>
          <w:lang w:val="en-US"/>
        </w:rPr>
        <w:t xml:space="preserve"> / </w:t>
      </w:r>
      <w:r>
        <w:rPr>
          <w:color w:val="000000"/>
          <w:lang w:val="en-US"/>
        </w:rPr>
        <w:t>J. P. Jolivet, E. Tronc</w:t>
      </w:r>
      <w:r w:rsidRPr="001E5D89">
        <w:rPr>
          <w:color w:val="000000"/>
          <w:lang w:val="en-US"/>
        </w:rPr>
        <w:t xml:space="preserve">; </w:t>
      </w:r>
      <w:r>
        <w:rPr>
          <w:color w:val="000000"/>
          <w:lang w:val="en-US"/>
        </w:rPr>
        <w:t>J. Colloid interface Sci</w:t>
      </w:r>
      <w:r w:rsidRPr="001E5D89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1998. V. 125. </w:t>
      </w:r>
      <w:r>
        <w:rPr>
          <w:color w:val="000000"/>
        </w:rPr>
        <w:t xml:space="preserve">№2. </w:t>
      </w:r>
      <w:r>
        <w:rPr>
          <w:color w:val="000000"/>
          <w:lang w:val="en-US"/>
        </w:rPr>
        <w:t>P. 688-701</w:t>
      </w:r>
      <w:r w:rsidR="001D12B3">
        <w:rPr>
          <w:color w:val="000000"/>
          <w:lang w:val="en-US"/>
        </w:rPr>
        <w:t>.</w:t>
      </w:r>
      <w:r w:rsidRPr="001E5D89">
        <w:rPr>
          <w:color w:val="000000"/>
          <w:lang w:val="en-US"/>
        </w:rPr>
        <w:t xml:space="preserve"> </w:t>
      </w:r>
    </w:p>
    <w:p w:rsidR="00182D8B" w:rsidRPr="001E5D89" w:rsidRDefault="00182D8B" w:rsidP="00182D8B">
      <w:pPr>
        <w:pStyle w:val="p"/>
        <w:spacing w:before="0" w:beforeAutospacing="0" w:after="0" w:afterAutospacing="0" w:line="288" w:lineRule="auto"/>
        <w:ind w:firstLine="709"/>
        <w:jc w:val="both"/>
        <w:outlineLvl w:val="4"/>
        <w:rPr>
          <w:color w:val="000000"/>
          <w:lang w:val="en-US"/>
        </w:rPr>
      </w:pPr>
    </w:p>
    <w:p w:rsidR="00C51601" w:rsidRPr="001E5D89" w:rsidRDefault="00C51601" w:rsidP="00C51601">
      <w:pPr>
        <w:shd w:val="clear" w:color="auto" w:fill="FFFFFF"/>
        <w:ind w:right="19" w:firstLine="709"/>
        <w:jc w:val="both"/>
        <w:rPr>
          <w:rFonts w:eastAsia="Times New Roman"/>
          <w:color w:val="000000"/>
          <w:spacing w:val="-1"/>
          <w:sz w:val="24"/>
          <w:szCs w:val="24"/>
          <w:lang w:val="en-US"/>
        </w:rPr>
      </w:pPr>
    </w:p>
    <w:sectPr w:rsidR="00C51601" w:rsidRPr="001E5D89" w:rsidSect="00792B82">
      <w:footerReference w:type="default" r:id="rId9"/>
      <w:pgSz w:w="11906" w:h="16838"/>
      <w:pgMar w:top="1701" w:right="1247" w:bottom="1985" w:left="1247" w:header="850" w:footer="14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D5" w:rsidRDefault="00FB5DD5" w:rsidP="00792B82">
      <w:r>
        <w:separator/>
      </w:r>
    </w:p>
  </w:endnote>
  <w:endnote w:type="continuationSeparator" w:id="1">
    <w:p w:rsidR="00FB5DD5" w:rsidRDefault="00FB5DD5" w:rsidP="00792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2126"/>
      <w:docPartObj>
        <w:docPartGallery w:val="Общ"/>
        <w:docPartUnique/>
      </w:docPartObj>
    </w:sdtPr>
    <w:sdtContent>
      <w:p w:rsidR="00792B82" w:rsidRDefault="00792B82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92B82" w:rsidRDefault="00792B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D5" w:rsidRDefault="00FB5DD5" w:rsidP="00792B82">
      <w:r>
        <w:separator/>
      </w:r>
    </w:p>
  </w:footnote>
  <w:footnote w:type="continuationSeparator" w:id="1">
    <w:p w:rsidR="00FB5DD5" w:rsidRDefault="00FB5DD5" w:rsidP="00792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4E2"/>
    <w:multiLevelType w:val="hybridMultilevel"/>
    <w:tmpl w:val="65865CD4"/>
    <w:lvl w:ilvl="0" w:tplc="34786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A51"/>
    <w:rsid w:val="00022051"/>
    <w:rsid w:val="00180E57"/>
    <w:rsid w:val="00182D8B"/>
    <w:rsid w:val="0018529F"/>
    <w:rsid w:val="001B539E"/>
    <w:rsid w:val="001D12B3"/>
    <w:rsid w:val="001E5D89"/>
    <w:rsid w:val="00371A4F"/>
    <w:rsid w:val="004A7B74"/>
    <w:rsid w:val="004F5B3F"/>
    <w:rsid w:val="00510D9E"/>
    <w:rsid w:val="005C6055"/>
    <w:rsid w:val="00624426"/>
    <w:rsid w:val="00696C14"/>
    <w:rsid w:val="006A218B"/>
    <w:rsid w:val="006D54AB"/>
    <w:rsid w:val="00786220"/>
    <w:rsid w:val="00792B82"/>
    <w:rsid w:val="007C1E13"/>
    <w:rsid w:val="007D1398"/>
    <w:rsid w:val="008809C8"/>
    <w:rsid w:val="00884138"/>
    <w:rsid w:val="008964F8"/>
    <w:rsid w:val="00945A51"/>
    <w:rsid w:val="00952BF4"/>
    <w:rsid w:val="00A52957"/>
    <w:rsid w:val="00AC2C03"/>
    <w:rsid w:val="00B62ED4"/>
    <w:rsid w:val="00B97E4B"/>
    <w:rsid w:val="00BA07BB"/>
    <w:rsid w:val="00C04780"/>
    <w:rsid w:val="00C15CA7"/>
    <w:rsid w:val="00C51601"/>
    <w:rsid w:val="00C83702"/>
    <w:rsid w:val="00CC61B8"/>
    <w:rsid w:val="00CC76B0"/>
    <w:rsid w:val="00CE0736"/>
    <w:rsid w:val="00CF65D1"/>
    <w:rsid w:val="00D47C4B"/>
    <w:rsid w:val="00D550AE"/>
    <w:rsid w:val="00D84946"/>
    <w:rsid w:val="00E129DF"/>
    <w:rsid w:val="00E36427"/>
    <w:rsid w:val="00E70617"/>
    <w:rsid w:val="00EB1764"/>
    <w:rsid w:val="00F945DC"/>
    <w:rsid w:val="00FB5DD5"/>
    <w:rsid w:val="00FF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51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51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2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05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C61B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p">
    <w:name w:val="p"/>
    <w:basedOn w:val="a"/>
    <w:rsid w:val="00182D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rsid w:val="001E5D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92B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2B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2B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2B8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3178-1424-47A5-8BFA-A912F60A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Дмитрий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cp:lastPrinted>2009-04-21T09:10:00Z</cp:lastPrinted>
  <dcterms:created xsi:type="dcterms:W3CDTF">2009-04-22T13:21:00Z</dcterms:created>
  <dcterms:modified xsi:type="dcterms:W3CDTF">2009-04-22T14:01:00Z</dcterms:modified>
</cp:coreProperties>
</file>