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AFF" w:rsidRPr="00551ED6" w:rsidRDefault="00240AFF" w:rsidP="00240AFF">
      <w:pPr>
        <w:jc w:val="both"/>
        <w:rPr>
          <w:b/>
          <w:bCs/>
          <w:color w:val="444444"/>
        </w:rPr>
      </w:pPr>
      <w:r w:rsidRPr="00551ED6">
        <w:rPr>
          <w:b/>
          <w:bCs/>
          <w:color w:val="444444"/>
        </w:rPr>
        <w:t>Секция 1. Наука. Технологии. Человек</w:t>
      </w:r>
    </w:p>
    <w:p w:rsidR="005F3C8C" w:rsidRDefault="005F3C8C" w:rsidP="005F3C8C">
      <w:pPr>
        <w:rPr>
          <w:b/>
          <w:bCs/>
        </w:rPr>
      </w:pPr>
      <w:r w:rsidRPr="005F3C8C">
        <w:rPr>
          <w:b/>
          <w:bCs/>
        </w:rPr>
        <w:t>УДК 101.1:316</w:t>
      </w:r>
    </w:p>
    <w:p w:rsidR="002465C9" w:rsidRDefault="00F72F3B" w:rsidP="002465C9">
      <w:pPr>
        <w:jc w:val="center"/>
        <w:rPr>
          <w:rFonts w:cs="Arial"/>
          <w:b/>
          <w:bCs/>
          <w:szCs w:val="32"/>
        </w:rPr>
      </w:pPr>
      <w:r>
        <w:rPr>
          <w:rFonts w:cs="Arial"/>
          <w:b/>
          <w:bCs/>
          <w:szCs w:val="32"/>
        </w:rPr>
        <w:t>ИЗМЕНЕНИЕ МЕЖПОКОЛЕНЧЕСКОЙ КОММУНИКАЦИИ В ИНФОРМАЦИОННОМ ОБЩЕСТВЕ</w:t>
      </w:r>
    </w:p>
    <w:p w:rsidR="002465C9" w:rsidRPr="00A317E9" w:rsidRDefault="00240AFF" w:rsidP="002465C9">
      <w:pPr>
        <w:jc w:val="center"/>
        <w:rPr>
          <w:rFonts w:cs="Arial"/>
          <w:b/>
          <w:bCs/>
          <w:i/>
          <w:szCs w:val="32"/>
        </w:rPr>
      </w:pPr>
      <w:proofErr w:type="spellStart"/>
      <w:r>
        <w:rPr>
          <w:rFonts w:cs="Arial"/>
          <w:b/>
          <w:bCs/>
          <w:i/>
          <w:szCs w:val="32"/>
        </w:rPr>
        <w:t>Черномазова</w:t>
      </w:r>
      <w:proofErr w:type="spellEnd"/>
      <w:r>
        <w:rPr>
          <w:rFonts w:cs="Arial"/>
          <w:b/>
          <w:bCs/>
          <w:i/>
          <w:szCs w:val="32"/>
        </w:rPr>
        <w:t xml:space="preserve"> Юлия Александровна</w:t>
      </w:r>
    </w:p>
    <w:p w:rsidR="002465C9" w:rsidRPr="002F7974" w:rsidRDefault="002465C9" w:rsidP="002465C9">
      <w:pPr>
        <w:jc w:val="center"/>
      </w:pPr>
      <w:r>
        <w:t xml:space="preserve">Аспирантка кафедры философии, </w:t>
      </w:r>
      <w:proofErr w:type="spellStart"/>
      <w:r>
        <w:t>Северо-Кавказский</w:t>
      </w:r>
      <w:proofErr w:type="spellEnd"/>
      <w:r>
        <w:t xml:space="preserve"> федеральный университет</w:t>
      </w:r>
    </w:p>
    <w:p w:rsidR="002465C9" w:rsidRDefault="002465C9" w:rsidP="005F3C8C">
      <w:pPr>
        <w:jc w:val="center"/>
        <w:rPr>
          <w:rFonts w:cs="Courier New"/>
          <w:bCs/>
          <w:color w:val="444444"/>
        </w:rPr>
      </w:pPr>
      <w:r w:rsidRPr="00267992">
        <w:rPr>
          <w:rFonts w:cs="Courier New"/>
          <w:bCs/>
          <w:color w:val="444444"/>
          <w:lang w:val="en-US"/>
        </w:rPr>
        <w:t>E</w:t>
      </w:r>
      <w:r w:rsidRPr="00480493">
        <w:rPr>
          <w:rFonts w:cs="Courier New"/>
          <w:bCs/>
          <w:color w:val="444444"/>
        </w:rPr>
        <w:t>-</w:t>
      </w:r>
      <w:r w:rsidRPr="00267992">
        <w:rPr>
          <w:rFonts w:cs="Courier New"/>
          <w:bCs/>
          <w:color w:val="444444"/>
          <w:lang w:val="en-US"/>
        </w:rPr>
        <w:t>mail</w:t>
      </w:r>
      <w:r w:rsidRPr="00480493">
        <w:rPr>
          <w:rFonts w:cs="Courier New"/>
          <w:bCs/>
          <w:color w:val="444444"/>
        </w:rPr>
        <w:t xml:space="preserve">: </w:t>
      </w:r>
      <w:hyperlink r:id="rId6" w:history="1">
        <w:r w:rsidR="005F3C8C" w:rsidRPr="00785C92">
          <w:rPr>
            <w:rStyle w:val="a4"/>
            <w:rFonts w:cs="Courier New"/>
            <w:bCs/>
            <w:lang w:val="en-US"/>
          </w:rPr>
          <w:t>yutchernomazova@yandex.ru</w:t>
        </w:r>
      </w:hyperlink>
    </w:p>
    <w:p w:rsidR="005F3C8C" w:rsidRDefault="005F3C8C" w:rsidP="0024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
          <w:bCs/>
          <w:i/>
          <w:color w:val="444444"/>
        </w:rPr>
      </w:pPr>
    </w:p>
    <w:p w:rsidR="002465C9" w:rsidRPr="001528B7" w:rsidRDefault="002465C9" w:rsidP="0024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
          <w:bCs/>
          <w:i/>
          <w:color w:val="444444"/>
        </w:rPr>
      </w:pPr>
      <w:r w:rsidRPr="001528B7">
        <w:rPr>
          <w:rFonts w:cs="Courier New"/>
          <w:b/>
          <w:bCs/>
          <w:i/>
          <w:color w:val="444444"/>
        </w:rPr>
        <w:t>Сергодеева Елена Александровна</w:t>
      </w:r>
    </w:p>
    <w:p w:rsidR="002465C9" w:rsidRPr="001528B7" w:rsidRDefault="002465C9" w:rsidP="0024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Cs/>
          <w:color w:val="444444"/>
        </w:rPr>
      </w:pPr>
      <w:r w:rsidRPr="001528B7">
        <w:rPr>
          <w:rFonts w:cs="Courier New"/>
          <w:bCs/>
          <w:color w:val="444444"/>
        </w:rPr>
        <w:t xml:space="preserve">Доктор философских наук, </w:t>
      </w:r>
      <w:r>
        <w:rPr>
          <w:rFonts w:cs="Courier New"/>
          <w:bCs/>
          <w:color w:val="444444"/>
        </w:rPr>
        <w:t>профессор, кафедра</w:t>
      </w:r>
      <w:r w:rsidRPr="001528B7">
        <w:rPr>
          <w:rFonts w:cs="Courier New"/>
          <w:bCs/>
          <w:color w:val="444444"/>
        </w:rPr>
        <w:t xml:space="preserve"> философии,</w:t>
      </w:r>
      <w:r>
        <w:rPr>
          <w:rFonts w:cs="Courier New"/>
          <w:bCs/>
          <w:color w:val="444444"/>
        </w:rPr>
        <w:t xml:space="preserve"> </w:t>
      </w:r>
      <w:proofErr w:type="spellStart"/>
      <w:r w:rsidRPr="001528B7">
        <w:rPr>
          <w:rFonts w:cs="Courier New"/>
          <w:bCs/>
          <w:color w:val="444444"/>
        </w:rPr>
        <w:t>Северо-Кавказский</w:t>
      </w:r>
      <w:proofErr w:type="spellEnd"/>
      <w:r w:rsidRPr="001528B7">
        <w:rPr>
          <w:rFonts w:cs="Courier New"/>
          <w:bCs/>
          <w:color w:val="444444"/>
        </w:rPr>
        <w:t xml:space="preserve"> федеральный университет.</w:t>
      </w:r>
    </w:p>
    <w:p w:rsidR="002465C9" w:rsidRPr="00480493" w:rsidRDefault="002465C9" w:rsidP="002465C9">
      <w:pPr>
        <w:jc w:val="center"/>
      </w:pPr>
      <w:r w:rsidRPr="00267992">
        <w:rPr>
          <w:rFonts w:cs="Courier New"/>
          <w:bCs/>
          <w:color w:val="444444"/>
          <w:lang w:val="en-US"/>
        </w:rPr>
        <w:t>E</w:t>
      </w:r>
      <w:r w:rsidRPr="00267992">
        <w:rPr>
          <w:rFonts w:cs="Courier New"/>
          <w:bCs/>
          <w:color w:val="444444"/>
        </w:rPr>
        <w:t>-</w:t>
      </w:r>
      <w:r w:rsidRPr="00267992">
        <w:rPr>
          <w:rFonts w:cs="Courier New"/>
          <w:bCs/>
          <w:color w:val="444444"/>
          <w:lang w:val="en-US"/>
        </w:rPr>
        <w:t>mail</w:t>
      </w:r>
      <w:r>
        <w:rPr>
          <w:rFonts w:cs="Courier New"/>
          <w:bCs/>
          <w:color w:val="444444"/>
        </w:rPr>
        <w:t>:</w:t>
      </w:r>
      <w:r w:rsidRPr="00267992">
        <w:t xml:space="preserve"> </w:t>
      </w:r>
      <w:r w:rsidRPr="002F7974">
        <w:t>sergodeewa2014@yandex.ru</w:t>
      </w:r>
    </w:p>
    <w:p w:rsidR="002465C9" w:rsidRDefault="002465C9" w:rsidP="002465C9">
      <w:pPr>
        <w:jc w:val="both"/>
      </w:pPr>
    </w:p>
    <w:p w:rsidR="002465C9" w:rsidRDefault="002465C9" w:rsidP="00112A50">
      <w:pPr>
        <w:ind w:firstLine="284"/>
        <w:jc w:val="both"/>
      </w:pPr>
      <w:r>
        <w:t xml:space="preserve">Аннотация: </w:t>
      </w:r>
      <w:r w:rsidRPr="0083493E">
        <w:t>Выдвинут</w:t>
      </w:r>
      <w:r w:rsidR="0083493E" w:rsidRPr="0083493E">
        <w:t>а</w:t>
      </w:r>
      <w:r w:rsidRPr="0083493E">
        <w:t xml:space="preserve"> </w:t>
      </w:r>
      <w:r w:rsidR="0083493E" w:rsidRPr="0083493E">
        <w:t>идея</w:t>
      </w:r>
      <w:r w:rsidRPr="0083493E">
        <w:t xml:space="preserve"> о том, что </w:t>
      </w:r>
      <w:r w:rsidR="0083493E" w:rsidRPr="0083493E">
        <w:t>изменение механизмов и практик общения в информационном обществе увеличивает дистанцию между поколениями и обостряет проблемы их коммуникации</w:t>
      </w:r>
      <w:r w:rsidRPr="0083493E">
        <w:t xml:space="preserve">. </w:t>
      </w:r>
      <w:r w:rsidR="0083493E" w:rsidRPr="0083493E">
        <w:t xml:space="preserve">Выявлены внутренние возможности культуры современного общества для достижения консенсуса в </w:t>
      </w:r>
      <w:proofErr w:type="spellStart"/>
      <w:r w:rsidR="0083493E" w:rsidRPr="0083493E">
        <w:t>межпоколенч</w:t>
      </w:r>
      <w:r w:rsidR="008F31A8">
        <w:t>е</w:t>
      </w:r>
      <w:r w:rsidR="0083493E" w:rsidRPr="0083493E">
        <w:t>ской</w:t>
      </w:r>
      <w:proofErr w:type="spellEnd"/>
      <w:r w:rsidR="0083493E" w:rsidRPr="0083493E">
        <w:t xml:space="preserve"> коммуникации</w:t>
      </w:r>
      <w:r w:rsidRPr="0083493E">
        <w:t>.</w:t>
      </w:r>
      <w:r>
        <w:t xml:space="preserve"> </w:t>
      </w:r>
    </w:p>
    <w:p w:rsidR="002465C9" w:rsidRPr="00480493" w:rsidRDefault="00F72F3B" w:rsidP="00F72F3B">
      <w:pPr>
        <w:ind w:firstLine="284"/>
        <w:jc w:val="both"/>
      </w:pPr>
      <w:r>
        <w:t>Ключевые слова: информационное общество</w:t>
      </w:r>
      <w:r w:rsidR="002465C9">
        <w:t xml:space="preserve">, </w:t>
      </w:r>
      <w:r>
        <w:t>поколения</w:t>
      </w:r>
      <w:r w:rsidR="002465C9">
        <w:t xml:space="preserve">, </w:t>
      </w:r>
      <w:proofErr w:type="spellStart"/>
      <w:r>
        <w:t>межпоколен</w:t>
      </w:r>
      <w:r w:rsidR="008F31A8">
        <w:t>ческ</w:t>
      </w:r>
      <w:r>
        <w:t>ая</w:t>
      </w:r>
      <w:proofErr w:type="spellEnd"/>
      <w:r>
        <w:t xml:space="preserve"> коммуникация</w:t>
      </w:r>
      <w:r w:rsidR="002465C9">
        <w:t xml:space="preserve">, </w:t>
      </w:r>
      <w:r>
        <w:t>интернет-коммуникация</w:t>
      </w:r>
      <w:r w:rsidR="002465C9">
        <w:t xml:space="preserve">, </w:t>
      </w:r>
      <w:r>
        <w:t>виртуализация</w:t>
      </w:r>
      <w:r w:rsidR="002465C9">
        <w:t>.</w:t>
      </w:r>
    </w:p>
    <w:p w:rsidR="002465C9" w:rsidRPr="00480493" w:rsidRDefault="002465C9" w:rsidP="002465C9">
      <w:pPr>
        <w:jc w:val="both"/>
      </w:pPr>
      <w:r w:rsidRPr="00480493">
        <w:t xml:space="preserve"> </w:t>
      </w:r>
    </w:p>
    <w:p w:rsidR="00F72F3B" w:rsidRPr="00F72F3B" w:rsidRDefault="00F72F3B" w:rsidP="00F72F3B">
      <w:pPr>
        <w:jc w:val="center"/>
        <w:rPr>
          <w:b/>
          <w:color w:val="000000"/>
        </w:rPr>
      </w:pPr>
      <w:r w:rsidRPr="00F72F3B">
        <w:rPr>
          <w:b/>
          <w:color w:val="000000"/>
          <w:lang w:val="en-US"/>
        </w:rPr>
        <w:t>CHANGING INTERGENERATIONAL COMMUNICATION IN THE INFORMATION SOCIETY</w:t>
      </w:r>
    </w:p>
    <w:p w:rsidR="002465C9" w:rsidRPr="00F72F3B" w:rsidRDefault="00F72F3B" w:rsidP="00F72F3B">
      <w:pPr>
        <w:jc w:val="center"/>
        <w:rPr>
          <w:b/>
          <w:i/>
          <w:szCs w:val="22"/>
          <w:lang w:val="en-US"/>
        </w:rPr>
      </w:pPr>
      <w:proofErr w:type="spellStart"/>
      <w:r w:rsidRPr="00F72F3B">
        <w:rPr>
          <w:b/>
          <w:i/>
          <w:color w:val="000000"/>
          <w:lang w:val="en-US"/>
        </w:rPr>
        <w:t>Chernomazova</w:t>
      </w:r>
      <w:proofErr w:type="spellEnd"/>
      <w:r w:rsidRPr="00F72F3B">
        <w:rPr>
          <w:b/>
          <w:i/>
          <w:color w:val="000000"/>
          <w:lang w:val="en-US"/>
        </w:rPr>
        <w:t xml:space="preserve"> Julia</w:t>
      </w:r>
      <w:r w:rsidR="002465C9" w:rsidRPr="002F7974">
        <w:rPr>
          <w:b/>
          <w:i/>
          <w:lang w:val="en-US"/>
        </w:rPr>
        <w:t xml:space="preserve"> </w:t>
      </w:r>
      <w:proofErr w:type="spellStart"/>
      <w:r w:rsidRPr="00480493">
        <w:rPr>
          <w:b/>
          <w:i/>
          <w:lang w:val="en-US"/>
        </w:rPr>
        <w:t>Aleksandrovna</w:t>
      </w:r>
      <w:proofErr w:type="spellEnd"/>
    </w:p>
    <w:p w:rsidR="002465C9" w:rsidRPr="00E249F2" w:rsidRDefault="002465C9" w:rsidP="002465C9">
      <w:pPr>
        <w:jc w:val="center"/>
        <w:rPr>
          <w:color w:val="000000"/>
          <w:lang w:val="en-US"/>
        </w:rPr>
      </w:pPr>
      <w:proofErr w:type="gramStart"/>
      <w:r w:rsidRPr="00E249F2">
        <w:rPr>
          <w:color w:val="000000"/>
          <w:lang w:val="en-US"/>
        </w:rPr>
        <w:t>Postgraduate student of the Department of Philosophy, North Caucasus Federal University.</w:t>
      </w:r>
      <w:proofErr w:type="gramEnd"/>
    </w:p>
    <w:p w:rsidR="002465C9" w:rsidRDefault="002465C9" w:rsidP="002465C9">
      <w:pPr>
        <w:jc w:val="center"/>
        <w:rPr>
          <w:color w:val="000000"/>
        </w:rPr>
      </w:pPr>
      <w:r w:rsidRPr="00480493">
        <w:rPr>
          <w:color w:val="000000"/>
          <w:lang w:val="en-US"/>
        </w:rPr>
        <w:t xml:space="preserve">E-mail: </w:t>
      </w:r>
      <w:hyperlink r:id="rId7" w:history="1">
        <w:r w:rsidR="005F3C8C" w:rsidRPr="00785C92">
          <w:rPr>
            <w:rStyle w:val="a4"/>
            <w:lang w:val="en-US"/>
          </w:rPr>
          <w:t>yutchernomazova@yandex.ru</w:t>
        </w:r>
      </w:hyperlink>
    </w:p>
    <w:p w:rsidR="005F3C8C" w:rsidRPr="005F3C8C" w:rsidRDefault="005F3C8C" w:rsidP="002465C9">
      <w:pPr>
        <w:jc w:val="center"/>
        <w:rPr>
          <w:b/>
          <w:i/>
        </w:rPr>
      </w:pPr>
    </w:p>
    <w:p w:rsidR="002465C9" w:rsidRPr="00480493" w:rsidRDefault="002465C9" w:rsidP="002465C9">
      <w:pPr>
        <w:jc w:val="center"/>
        <w:rPr>
          <w:b/>
          <w:i/>
          <w:lang w:val="en-US"/>
        </w:rPr>
      </w:pPr>
      <w:proofErr w:type="spellStart"/>
      <w:r w:rsidRPr="00480493">
        <w:rPr>
          <w:b/>
          <w:i/>
          <w:lang w:val="en-US"/>
        </w:rPr>
        <w:t>Sergodeeva</w:t>
      </w:r>
      <w:proofErr w:type="spellEnd"/>
      <w:r w:rsidRPr="00480493">
        <w:rPr>
          <w:b/>
          <w:i/>
          <w:lang w:val="en-US"/>
        </w:rPr>
        <w:t xml:space="preserve"> Elena </w:t>
      </w:r>
      <w:proofErr w:type="spellStart"/>
      <w:r w:rsidRPr="00480493">
        <w:rPr>
          <w:b/>
          <w:i/>
          <w:lang w:val="en-US"/>
        </w:rPr>
        <w:t>Aleksandrovna</w:t>
      </w:r>
      <w:proofErr w:type="spellEnd"/>
    </w:p>
    <w:p w:rsidR="002465C9" w:rsidRPr="00846CB7" w:rsidRDefault="002465C9" w:rsidP="002465C9">
      <w:pPr>
        <w:jc w:val="center"/>
        <w:rPr>
          <w:color w:val="000000"/>
          <w:lang w:val="en-US"/>
        </w:rPr>
      </w:pPr>
      <w:r w:rsidRPr="00480493">
        <w:rPr>
          <w:color w:val="000000"/>
          <w:lang w:val="en-US"/>
        </w:rPr>
        <w:t>Doctor of Philosophy, Professor</w:t>
      </w:r>
      <w:r w:rsidRPr="00846CB7">
        <w:rPr>
          <w:color w:val="000000"/>
          <w:lang w:val="en-US"/>
        </w:rPr>
        <w:t>,</w:t>
      </w:r>
      <w:r w:rsidRPr="00480493">
        <w:rPr>
          <w:color w:val="000000"/>
          <w:lang w:val="en-US"/>
        </w:rPr>
        <w:t xml:space="preserve"> Department of Philosophy, No</w:t>
      </w:r>
      <w:r>
        <w:rPr>
          <w:color w:val="000000"/>
          <w:lang w:val="en-US"/>
        </w:rPr>
        <w:t>rth Caucasus Federal University</w:t>
      </w:r>
    </w:p>
    <w:p w:rsidR="002465C9" w:rsidRPr="00480493" w:rsidRDefault="002465C9" w:rsidP="002465C9">
      <w:pPr>
        <w:jc w:val="center"/>
        <w:rPr>
          <w:lang w:val="en-US"/>
        </w:rPr>
      </w:pPr>
      <w:r w:rsidRPr="00480493">
        <w:rPr>
          <w:lang w:val="en-US"/>
        </w:rPr>
        <w:t>E-mail: sergodeewa2014@yandex.ru</w:t>
      </w:r>
    </w:p>
    <w:p w:rsidR="002465C9" w:rsidRPr="00480493" w:rsidRDefault="002465C9" w:rsidP="002465C9">
      <w:pPr>
        <w:jc w:val="both"/>
        <w:rPr>
          <w:color w:val="000000"/>
          <w:lang w:val="en-US"/>
        </w:rPr>
      </w:pPr>
    </w:p>
    <w:p w:rsidR="00F72F3B" w:rsidRPr="0083493E" w:rsidRDefault="002465C9" w:rsidP="00F72F3B">
      <w:pPr>
        <w:ind w:firstLine="284"/>
        <w:jc w:val="both"/>
        <w:rPr>
          <w:lang w:val="en-US"/>
        </w:rPr>
      </w:pPr>
      <w:r w:rsidRPr="00480493">
        <w:rPr>
          <w:lang w:val="en-US"/>
        </w:rPr>
        <w:t xml:space="preserve">Abstract: </w:t>
      </w:r>
      <w:r w:rsidR="0083493E" w:rsidRPr="0083493E">
        <w:rPr>
          <w:color w:val="000000"/>
          <w:lang w:val="en-US"/>
        </w:rPr>
        <w:t>The idea is put forward that changing the mechanisms and practices of communication in the information society increases the distance between generations and exacerbates the problems of their communication. The internal possibilities of the culture of modern society for achieving consensus in intergenerational communication are revealed.</w:t>
      </w:r>
      <w:r w:rsidRPr="0083493E">
        <w:rPr>
          <w:lang w:val="en-US"/>
        </w:rPr>
        <w:t xml:space="preserve"> </w:t>
      </w:r>
    </w:p>
    <w:p w:rsidR="00F72F3B" w:rsidRPr="002565F7" w:rsidRDefault="002A1E0D" w:rsidP="00F72F3B">
      <w:pPr>
        <w:ind w:firstLine="284"/>
        <w:jc w:val="both"/>
        <w:rPr>
          <w:lang w:val="en-US"/>
        </w:rPr>
      </w:pPr>
      <w:r>
        <w:rPr>
          <w:lang w:val="en-US"/>
        </w:rPr>
        <w:t>Key</w:t>
      </w:r>
      <w:r w:rsidR="002465C9" w:rsidRPr="00480493">
        <w:rPr>
          <w:lang w:val="en-US"/>
        </w:rPr>
        <w:t xml:space="preserve">words: </w:t>
      </w:r>
      <w:r w:rsidR="00F72F3B" w:rsidRPr="002565F7">
        <w:rPr>
          <w:color w:val="000000"/>
          <w:lang w:val="en-US"/>
        </w:rPr>
        <w:t>information society, generations, intergenerational communication, internet communication, virtualization</w:t>
      </w:r>
    </w:p>
    <w:p w:rsidR="002465C9" w:rsidRPr="00480493" w:rsidRDefault="002465C9" w:rsidP="002465C9">
      <w:pPr>
        <w:jc w:val="both"/>
        <w:rPr>
          <w:lang w:val="en-US"/>
        </w:rPr>
      </w:pPr>
    </w:p>
    <w:p w:rsidR="00E43305" w:rsidRDefault="00F1772D" w:rsidP="002465C9">
      <w:pPr>
        <w:ind w:firstLine="284"/>
        <w:jc w:val="both"/>
        <w:rPr>
          <w:color w:val="000000"/>
          <w:shd w:val="clear" w:color="auto" w:fill="FFFFFF"/>
        </w:rPr>
      </w:pPr>
      <w:proofErr w:type="spellStart"/>
      <w:r w:rsidRPr="00F1772D">
        <w:rPr>
          <w:color w:val="000000"/>
          <w:shd w:val="clear" w:color="auto" w:fill="FFFFFF"/>
        </w:rPr>
        <w:t>Межпоколен</w:t>
      </w:r>
      <w:r w:rsidR="009D63B7">
        <w:rPr>
          <w:color w:val="000000"/>
          <w:shd w:val="clear" w:color="auto" w:fill="FFFFFF"/>
        </w:rPr>
        <w:t>ческ</w:t>
      </w:r>
      <w:r w:rsidRPr="00F1772D">
        <w:rPr>
          <w:color w:val="000000"/>
          <w:shd w:val="clear" w:color="auto" w:fill="FFFFFF"/>
        </w:rPr>
        <w:t>ую</w:t>
      </w:r>
      <w:proofErr w:type="spellEnd"/>
      <w:r w:rsidRPr="00F1772D">
        <w:rPr>
          <w:color w:val="000000"/>
          <w:shd w:val="clear" w:color="auto" w:fill="FFFFFF"/>
        </w:rPr>
        <w:t xml:space="preserve"> коммуникацию можно охарактеризовать в качестве значимого механизма социального и культурного развития любого общества, поскольку в ходе нее происходит трансляция нормативно-ценностных систем и традиций, формируется преемственность общественной жизни и закрепление ее значимых компонентов. </w:t>
      </w:r>
      <w:r>
        <w:rPr>
          <w:color w:val="000000"/>
          <w:shd w:val="clear" w:color="auto" w:fill="FFFFFF"/>
        </w:rPr>
        <w:t xml:space="preserve">Она является одним из источников культурной трансмиссии, обеспечивающей непрерывность </w:t>
      </w:r>
      <w:proofErr w:type="spellStart"/>
      <w:r w:rsidR="00E43305">
        <w:rPr>
          <w:color w:val="000000"/>
          <w:shd w:val="clear" w:color="auto" w:fill="FFFFFF"/>
        </w:rPr>
        <w:t>социокультурных</w:t>
      </w:r>
      <w:proofErr w:type="spellEnd"/>
      <w:r w:rsidR="00E43305">
        <w:rPr>
          <w:color w:val="000000"/>
          <w:shd w:val="clear" w:color="auto" w:fill="FFFFFF"/>
        </w:rPr>
        <w:t xml:space="preserve"> процессов </w:t>
      </w:r>
      <w:r>
        <w:rPr>
          <w:color w:val="000000"/>
          <w:shd w:val="clear" w:color="auto" w:fill="FFFFFF"/>
        </w:rPr>
        <w:t xml:space="preserve">и </w:t>
      </w:r>
      <w:r w:rsidR="00E43305">
        <w:rPr>
          <w:color w:val="000000"/>
          <w:shd w:val="clear" w:color="auto" w:fill="FFFFFF"/>
        </w:rPr>
        <w:t>сохранение идентичности</w:t>
      </w:r>
      <w:r w:rsidR="00573031">
        <w:rPr>
          <w:color w:val="000000"/>
          <w:shd w:val="clear" w:color="auto" w:fill="FFFFFF"/>
        </w:rPr>
        <w:t xml:space="preserve"> культур и сообществ</w:t>
      </w:r>
      <w:r w:rsidR="00E43305">
        <w:rPr>
          <w:color w:val="000000"/>
          <w:shd w:val="clear" w:color="auto" w:fill="FFFFFF"/>
        </w:rPr>
        <w:t>.</w:t>
      </w:r>
    </w:p>
    <w:p w:rsidR="000F04E8" w:rsidRDefault="00D239CA" w:rsidP="002465C9">
      <w:pPr>
        <w:ind w:firstLine="284"/>
        <w:jc w:val="both"/>
        <w:rPr>
          <w:color w:val="000000"/>
          <w:shd w:val="clear" w:color="auto" w:fill="FFFFFF"/>
        </w:rPr>
      </w:pPr>
      <w:r>
        <w:rPr>
          <w:color w:val="000000"/>
          <w:shd w:val="clear" w:color="auto" w:fill="FFFFFF"/>
        </w:rPr>
        <w:t>Еще в середине ХХ столетия Маргарет</w:t>
      </w:r>
      <w:r w:rsidR="000F04E8">
        <w:rPr>
          <w:color w:val="000000"/>
          <w:shd w:val="clear" w:color="auto" w:fill="FFFFFF"/>
        </w:rPr>
        <w:t xml:space="preserve"> </w:t>
      </w:r>
      <w:proofErr w:type="spellStart"/>
      <w:r w:rsidR="000F04E8">
        <w:rPr>
          <w:color w:val="000000"/>
          <w:shd w:val="clear" w:color="auto" w:fill="FFFFFF"/>
        </w:rPr>
        <w:t>Мид</w:t>
      </w:r>
      <w:proofErr w:type="spellEnd"/>
      <w:r w:rsidR="000F04E8">
        <w:rPr>
          <w:color w:val="000000"/>
          <w:shd w:val="clear" w:color="auto" w:fill="FFFFFF"/>
        </w:rPr>
        <w:t xml:space="preserve">, вводя различия </w:t>
      </w:r>
      <w:proofErr w:type="spellStart"/>
      <w:r w:rsidR="000F04E8">
        <w:rPr>
          <w:color w:val="000000"/>
          <w:shd w:val="clear" w:color="auto" w:fill="FFFFFF"/>
        </w:rPr>
        <w:t>постфигуративной</w:t>
      </w:r>
      <w:proofErr w:type="spellEnd"/>
      <w:r w:rsidR="000F04E8">
        <w:rPr>
          <w:color w:val="000000"/>
          <w:shd w:val="clear" w:color="auto" w:fill="FFFFFF"/>
        </w:rPr>
        <w:t xml:space="preserve">, </w:t>
      </w:r>
      <w:proofErr w:type="spellStart"/>
      <w:r w:rsidR="000F04E8">
        <w:rPr>
          <w:color w:val="000000"/>
          <w:shd w:val="clear" w:color="auto" w:fill="FFFFFF"/>
        </w:rPr>
        <w:t>конфигуративной</w:t>
      </w:r>
      <w:proofErr w:type="spellEnd"/>
      <w:r w:rsidR="000F04E8">
        <w:rPr>
          <w:color w:val="000000"/>
          <w:shd w:val="clear" w:color="auto" w:fill="FFFFFF"/>
        </w:rPr>
        <w:t xml:space="preserve"> и </w:t>
      </w:r>
      <w:proofErr w:type="spellStart"/>
      <w:r w:rsidR="000F04E8">
        <w:rPr>
          <w:color w:val="000000"/>
          <w:shd w:val="clear" w:color="auto" w:fill="FFFFFF"/>
        </w:rPr>
        <w:t>префигуративной</w:t>
      </w:r>
      <w:proofErr w:type="spellEnd"/>
      <w:r w:rsidR="000F04E8">
        <w:rPr>
          <w:color w:val="000000"/>
          <w:shd w:val="clear" w:color="auto" w:fill="FFFFFF"/>
        </w:rPr>
        <w:t xml:space="preserve"> культур, выдвинула идею о нарастающем разрыве поколений, приводящем к качественному изменению </w:t>
      </w:r>
      <w:proofErr w:type="spellStart"/>
      <w:r w:rsidR="000F04E8">
        <w:rPr>
          <w:color w:val="000000"/>
          <w:shd w:val="clear" w:color="auto" w:fill="FFFFFF"/>
        </w:rPr>
        <w:t>межпоколен</w:t>
      </w:r>
      <w:r w:rsidR="009D63B7">
        <w:rPr>
          <w:color w:val="000000"/>
          <w:shd w:val="clear" w:color="auto" w:fill="FFFFFF"/>
        </w:rPr>
        <w:t>ческ</w:t>
      </w:r>
      <w:r w:rsidR="000F04E8">
        <w:rPr>
          <w:color w:val="000000"/>
          <w:shd w:val="clear" w:color="auto" w:fill="FFFFFF"/>
        </w:rPr>
        <w:t>ой</w:t>
      </w:r>
      <w:proofErr w:type="spellEnd"/>
      <w:r w:rsidR="000F04E8">
        <w:rPr>
          <w:color w:val="000000"/>
          <w:shd w:val="clear" w:color="auto" w:fill="FFFFFF"/>
        </w:rPr>
        <w:t xml:space="preserve"> коммуникации в современном обществе, где передача опыта происходит снизу вверх, то есть от детей к взрослым  </w:t>
      </w:r>
      <w:r w:rsidR="000F04E8" w:rsidRPr="00894082">
        <w:rPr>
          <w:rStyle w:val="w"/>
        </w:rPr>
        <w:t>[1]</w:t>
      </w:r>
      <w:r w:rsidR="000F04E8">
        <w:rPr>
          <w:rStyle w:val="w"/>
        </w:rPr>
        <w:t>.</w:t>
      </w:r>
    </w:p>
    <w:p w:rsidR="00F1772D" w:rsidRDefault="000F04E8" w:rsidP="002465C9">
      <w:pPr>
        <w:ind w:firstLine="284"/>
        <w:jc w:val="both"/>
        <w:rPr>
          <w:color w:val="000000"/>
          <w:shd w:val="clear" w:color="auto" w:fill="FFFFFF"/>
        </w:rPr>
      </w:pPr>
      <w:r>
        <w:rPr>
          <w:color w:val="000000"/>
          <w:shd w:val="clear" w:color="auto" w:fill="FFFFFF"/>
        </w:rPr>
        <w:lastRenderedPageBreak/>
        <w:t xml:space="preserve">Усугубляет эту ситуацию </w:t>
      </w:r>
      <w:r w:rsidR="006F4575">
        <w:rPr>
          <w:color w:val="000000"/>
          <w:shd w:val="clear" w:color="auto" w:fill="FFFFFF"/>
        </w:rPr>
        <w:t>с</w:t>
      </w:r>
      <w:r w:rsidR="00E43305">
        <w:rPr>
          <w:color w:val="000000"/>
          <w:shd w:val="clear" w:color="auto" w:fill="FFFFFF"/>
        </w:rPr>
        <w:t>оциальная информатизация</w:t>
      </w:r>
      <w:r>
        <w:rPr>
          <w:color w:val="000000"/>
          <w:shd w:val="clear" w:color="auto" w:fill="FFFFFF"/>
        </w:rPr>
        <w:t xml:space="preserve">, которая </w:t>
      </w:r>
      <w:r w:rsidR="00E43305">
        <w:rPr>
          <w:color w:val="000000"/>
          <w:shd w:val="clear" w:color="auto" w:fill="FFFFFF"/>
        </w:rPr>
        <w:t>способствует изменению с</w:t>
      </w:r>
      <w:r w:rsidR="00DC1A9A">
        <w:rPr>
          <w:color w:val="000000"/>
          <w:shd w:val="clear" w:color="auto" w:fill="FFFFFF"/>
        </w:rPr>
        <w:t xml:space="preserve">пособов и свойств коммуникации. Распространение </w:t>
      </w:r>
      <w:proofErr w:type="spellStart"/>
      <w:proofErr w:type="gramStart"/>
      <w:r w:rsidR="00DC1A9A">
        <w:rPr>
          <w:color w:val="000000"/>
          <w:shd w:val="clear" w:color="auto" w:fill="FFFFFF"/>
        </w:rPr>
        <w:t>интернет-коммуникации</w:t>
      </w:r>
      <w:proofErr w:type="spellEnd"/>
      <w:proofErr w:type="gramEnd"/>
      <w:r w:rsidR="00DC1A9A">
        <w:rPr>
          <w:color w:val="000000"/>
          <w:shd w:val="clear" w:color="auto" w:fill="FFFFFF"/>
        </w:rPr>
        <w:t xml:space="preserve"> приводит к появлению виртуального пространства общения, изменяет векторы социальной активности и сложившиеся повседневные практики. Помимо неоспоримых достоинств</w:t>
      </w:r>
      <w:r w:rsidR="00573031">
        <w:rPr>
          <w:color w:val="000000"/>
          <w:shd w:val="clear" w:color="auto" w:fill="FFFFFF"/>
        </w:rPr>
        <w:t>,</w:t>
      </w:r>
      <w:r w:rsidR="0088426F">
        <w:rPr>
          <w:color w:val="000000"/>
          <w:shd w:val="clear" w:color="auto" w:fill="FFFFFF"/>
        </w:rPr>
        <w:t xml:space="preserve"> виртуализация общения порождает и достаточно серьезные проблемы, к которым можно отнести новые правила самоидентификации и формирования доверия, трудности адаптации к изменившейся реальности, неравные возмо</w:t>
      </w:r>
      <w:r w:rsidR="00964FBE">
        <w:rPr>
          <w:color w:val="000000"/>
          <w:shd w:val="clear" w:color="auto" w:fill="FFFFFF"/>
        </w:rPr>
        <w:t>ж</w:t>
      </w:r>
      <w:r w:rsidR="0088426F">
        <w:rPr>
          <w:color w:val="000000"/>
          <w:shd w:val="clear" w:color="auto" w:fill="FFFFFF"/>
        </w:rPr>
        <w:t>ности доступа и использования информационных ресурсов</w:t>
      </w:r>
      <w:r w:rsidR="00964FBE">
        <w:rPr>
          <w:color w:val="000000"/>
          <w:shd w:val="clear" w:color="auto" w:fill="FFFFFF"/>
        </w:rPr>
        <w:t xml:space="preserve"> </w:t>
      </w:r>
      <w:r w:rsidR="00964FBE" w:rsidRPr="00894082">
        <w:rPr>
          <w:rStyle w:val="w"/>
        </w:rPr>
        <w:t>[</w:t>
      </w:r>
      <w:r w:rsidR="00964FBE">
        <w:rPr>
          <w:rStyle w:val="w"/>
        </w:rPr>
        <w:t>2</w:t>
      </w:r>
      <w:r w:rsidR="00964FBE" w:rsidRPr="00894082">
        <w:rPr>
          <w:rStyle w:val="w"/>
        </w:rPr>
        <w:t>]</w:t>
      </w:r>
      <w:r w:rsidR="00964FBE">
        <w:rPr>
          <w:rStyle w:val="w"/>
        </w:rPr>
        <w:t>.</w:t>
      </w:r>
    </w:p>
    <w:p w:rsidR="00ED2215" w:rsidRPr="00D239CA" w:rsidRDefault="00573031" w:rsidP="00ED2215">
      <w:pPr>
        <w:ind w:firstLine="284"/>
        <w:jc w:val="both"/>
        <w:rPr>
          <w:color w:val="000000"/>
          <w:shd w:val="clear" w:color="auto" w:fill="FFFFFF"/>
        </w:rPr>
      </w:pPr>
      <w:r>
        <w:rPr>
          <w:color w:val="000000"/>
          <w:shd w:val="clear" w:color="auto" w:fill="FFFFFF"/>
        </w:rPr>
        <w:t xml:space="preserve">Информатизация </w:t>
      </w:r>
      <w:r w:rsidR="00ED2215">
        <w:rPr>
          <w:color w:val="000000"/>
          <w:shd w:val="clear" w:color="auto" w:fill="FFFFFF"/>
        </w:rPr>
        <w:t>увеличивает разрыв</w:t>
      </w:r>
      <w:r>
        <w:rPr>
          <w:color w:val="000000"/>
          <w:shd w:val="clear" w:color="auto" w:fill="FFFFFF"/>
        </w:rPr>
        <w:t xml:space="preserve"> прежних форм </w:t>
      </w:r>
      <w:proofErr w:type="spellStart"/>
      <w:r>
        <w:rPr>
          <w:color w:val="000000"/>
          <w:shd w:val="clear" w:color="auto" w:fill="FFFFFF"/>
        </w:rPr>
        <w:t>межпоколен</w:t>
      </w:r>
      <w:r w:rsidR="009D63B7">
        <w:rPr>
          <w:color w:val="000000"/>
          <w:shd w:val="clear" w:color="auto" w:fill="FFFFFF"/>
        </w:rPr>
        <w:t>ческ</w:t>
      </w:r>
      <w:r>
        <w:rPr>
          <w:color w:val="000000"/>
          <w:shd w:val="clear" w:color="auto" w:fill="FFFFFF"/>
        </w:rPr>
        <w:t>ой</w:t>
      </w:r>
      <w:proofErr w:type="spellEnd"/>
      <w:r>
        <w:rPr>
          <w:color w:val="000000"/>
          <w:shd w:val="clear" w:color="auto" w:fill="FFFFFF"/>
        </w:rPr>
        <w:t xml:space="preserve"> коммуникации  по целому ряду направлений.</w:t>
      </w:r>
      <w:r w:rsidR="00ED2215">
        <w:rPr>
          <w:color w:val="000000"/>
          <w:shd w:val="clear" w:color="auto" w:fill="FFFFFF"/>
        </w:rPr>
        <w:t xml:space="preserve"> </w:t>
      </w:r>
      <w:r>
        <w:rPr>
          <w:color w:val="000000"/>
          <w:shd w:val="clear" w:color="auto" w:fill="FFFFFF"/>
        </w:rPr>
        <w:t>Во-первых, активное использование новых средств общения спо</w:t>
      </w:r>
      <w:r w:rsidR="00ED2215">
        <w:rPr>
          <w:color w:val="000000"/>
          <w:shd w:val="clear" w:color="auto" w:fill="FFFFFF"/>
        </w:rPr>
        <w:t>с</w:t>
      </w:r>
      <w:r>
        <w:rPr>
          <w:color w:val="000000"/>
          <w:shd w:val="clear" w:color="auto" w:fill="FFFFFF"/>
        </w:rPr>
        <w:t>обствует</w:t>
      </w:r>
      <w:r w:rsidR="00ED2215">
        <w:rPr>
          <w:color w:val="000000"/>
          <w:shd w:val="clear" w:color="auto" w:fill="FFFFFF"/>
        </w:rPr>
        <w:t xml:space="preserve"> </w:t>
      </w:r>
      <w:r>
        <w:rPr>
          <w:color w:val="000000"/>
          <w:shd w:val="clear" w:color="auto" w:fill="FFFFFF"/>
        </w:rPr>
        <w:t xml:space="preserve">формированию у молодого </w:t>
      </w:r>
      <w:proofErr w:type="gramStart"/>
      <w:r>
        <w:rPr>
          <w:color w:val="000000"/>
          <w:shd w:val="clear" w:color="auto" w:fill="FFFFFF"/>
        </w:rPr>
        <w:t>поколения</w:t>
      </w:r>
      <w:proofErr w:type="gramEnd"/>
      <w:r>
        <w:rPr>
          <w:color w:val="000000"/>
          <w:shd w:val="clear" w:color="auto" w:fill="FFFFFF"/>
        </w:rPr>
        <w:t xml:space="preserve"> так назыв</w:t>
      </w:r>
      <w:r w:rsidR="00ED2215">
        <w:rPr>
          <w:color w:val="000000"/>
          <w:shd w:val="clear" w:color="auto" w:fill="FFFFFF"/>
        </w:rPr>
        <w:t>а</w:t>
      </w:r>
      <w:r>
        <w:rPr>
          <w:color w:val="000000"/>
          <w:shd w:val="clear" w:color="auto" w:fill="FFFFFF"/>
        </w:rPr>
        <w:t>емого клипового мышления, которое, способствуя быстрой адаптации</w:t>
      </w:r>
      <w:r w:rsidR="00ED2215">
        <w:rPr>
          <w:color w:val="000000"/>
          <w:shd w:val="clear" w:color="auto" w:fill="FFFFFF"/>
        </w:rPr>
        <w:t xml:space="preserve"> в виртуальной среде, качественно отличается от традиционных структур мировосприятия, свойственного их «отцам». Во-вторых, </w:t>
      </w:r>
      <w:proofErr w:type="spellStart"/>
      <w:r w:rsidR="00ED2215">
        <w:rPr>
          <w:color w:val="000000"/>
          <w:shd w:val="clear" w:color="auto" w:fill="FFFFFF"/>
        </w:rPr>
        <w:t>поколенческий</w:t>
      </w:r>
      <w:proofErr w:type="spellEnd"/>
      <w:r w:rsidR="00ED2215">
        <w:rPr>
          <w:color w:val="000000"/>
          <w:shd w:val="clear" w:color="auto" w:fill="FFFFFF"/>
        </w:rPr>
        <w:t xml:space="preserve"> фактор «накладывается» на существующие проблемы информационного неравенства. Еще </w:t>
      </w:r>
      <w:proofErr w:type="spellStart"/>
      <w:r w:rsidR="00ED2215">
        <w:rPr>
          <w:color w:val="000000"/>
          <w:shd w:val="clear" w:color="auto" w:fill="FFFFFF"/>
        </w:rPr>
        <w:t>Эстер</w:t>
      </w:r>
      <w:proofErr w:type="spellEnd"/>
      <w:r w:rsidR="00ED2215">
        <w:rPr>
          <w:color w:val="000000"/>
          <w:shd w:val="clear" w:color="auto" w:fill="FFFFFF"/>
        </w:rPr>
        <w:t xml:space="preserve"> Дайсон отмечала, что помимо ма</w:t>
      </w:r>
      <w:r w:rsidR="009D63B7">
        <w:rPr>
          <w:color w:val="000000"/>
          <w:shd w:val="clear" w:color="auto" w:fill="FFFFFF"/>
        </w:rPr>
        <w:t>к</w:t>
      </w:r>
      <w:r w:rsidR="00ED2215">
        <w:rPr>
          <w:color w:val="000000"/>
          <w:shd w:val="clear" w:color="auto" w:fill="FFFFFF"/>
        </w:rPr>
        <w:t xml:space="preserve">ропризнаков информационного неравенства между странами можно заметить </w:t>
      </w:r>
      <w:proofErr w:type="spellStart"/>
      <w:r w:rsidR="00ED2215">
        <w:rPr>
          <w:color w:val="000000"/>
          <w:shd w:val="clear" w:color="auto" w:fill="FFFFFF"/>
        </w:rPr>
        <w:t>микронеравенство</w:t>
      </w:r>
      <w:proofErr w:type="spellEnd"/>
      <w:r w:rsidR="00ED2215">
        <w:rPr>
          <w:color w:val="000000"/>
          <w:shd w:val="clear" w:color="auto" w:fill="FFFFFF"/>
        </w:rPr>
        <w:t xml:space="preserve"> между более информированным молодым поколением и менее информированным пожилым, причем это касается не качества информированности, а ее объема </w:t>
      </w:r>
      <w:r w:rsidR="00ED2215" w:rsidRPr="00894082">
        <w:rPr>
          <w:rStyle w:val="w"/>
        </w:rPr>
        <w:t>[</w:t>
      </w:r>
      <w:r w:rsidR="00ED2215">
        <w:rPr>
          <w:rStyle w:val="w"/>
        </w:rPr>
        <w:t xml:space="preserve">3, с. </w:t>
      </w:r>
      <w:r w:rsidR="00D239CA">
        <w:rPr>
          <w:rStyle w:val="w"/>
        </w:rPr>
        <w:t>124</w:t>
      </w:r>
      <w:r w:rsidR="00ED2215" w:rsidRPr="00894082">
        <w:rPr>
          <w:rStyle w:val="w"/>
        </w:rPr>
        <w:t>]</w:t>
      </w:r>
      <w:r w:rsidR="00ED2215">
        <w:rPr>
          <w:rStyle w:val="w"/>
        </w:rPr>
        <w:t>.</w:t>
      </w:r>
      <w:r w:rsidR="00D239CA">
        <w:rPr>
          <w:rStyle w:val="w"/>
        </w:rPr>
        <w:t xml:space="preserve"> В-третьих, общение в виртуальном пространстве востребует новый уровень навыков информационной культуры. </w:t>
      </w:r>
      <w:r w:rsidR="00D239CA" w:rsidRPr="00D239CA">
        <w:rPr>
          <w:rStyle w:val="w"/>
        </w:rPr>
        <w:t>При этом с</w:t>
      </w:r>
      <w:r w:rsidR="00D239CA" w:rsidRPr="00D239CA">
        <w:t>таршее поколение, процесс социализации которого проходил вне информационного общества зачастую использует достижение современных технологий на достаточно примитивном уровне</w:t>
      </w:r>
      <w:r w:rsidR="00D239CA">
        <w:t xml:space="preserve">, с трудом воспринимая социальные и технологические инновации </w:t>
      </w:r>
      <w:r w:rsidR="00D239CA" w:rsidRPr="00894082">
        <w:rPr>
          <w:rStyle w:val="w"/>
        </w:rPr>
        <w:t>[</w:t>
      </w:r>
      <w:r w:rsidR="00D239CA">
        <w:rPr>
          <w:rStyle w:val="w"/>
        </w:rPr>
        <w:t>4</w:t>
      </w:r>
      <w:r w:rsidR="00D239CA" w:rsidRPr="00894082">
        <w:rPr>
          <w:rStyle w:val="w"/>
        </w:rPr>
        <w:t>]</w:t>
      </w:r>
      <w:r w:rsidR="00D239CA">
        <w:rPr>
          <w:rStyle w:val="w"/>
        </w:rPr>
        <w:t>.</w:t>
      </w:r>
    </w:p>
    <w:p w:rsidR="002465C9" w:rsidRPr="0004797E" w:rsidRDefault="002465C9" w:rsidP="002465C9">
      <w:pPr>
        <w:ind w:firstLine="284"/>
        <w:jc w:val="both"/>
        <w:rPr>
          <w:bCs/>
        </w:rPr>
      </w:pPr>
      <w:r w:rsidRPr="0004797E">
        <w:rPr>
          <w:bCs/>
        </w:rPr>
        <w:t xml:space="preserve">Таким образом, </w:t>
      </w:r>
      <w:r w:rsidR="00D239CA">
        <w:rPr>
          <w:color w:val="000000"/>
        </w:rPr>
        <w:t>в информационном обществе наблюдаются тенденции</w:t>
      </w:r>
      <w:r w:rsidR="009D63B7">
        <w:rPr>
          <w:color w:val="000000"/>
        </w:rPr>
        <w:t xml:space="preserve"> увеличения взаимного отчуждения жизненных миров поколений и, как следствие, увеличение дистанции </w:t>
      </w:r>
      <w:proofErr w:type="spellStart"/>
      <w:r w:rsidR="009D63B7">
        <w:rPr>
          <w:color w:val="000000"/>
        </w:rPr>
        <w:t>межпоколенческого</w:t>
      </w:r>
      <w:proofErr w:type="spellEnd"/>
      <w:r w:rsidR="009D63B7">
        <w:rPr>
          <w:color w:val="000000"/>
        </w:rPr>
        <w:t xml:space="preserve"> взаимодействия</w:t>
      </w:r>
      <w:r w:rsidRPr="0004797E">
        <w:rPr>
          <w:bCs/>
        </w:rPr>
        <w:t xml:space="preserve">. </w:t>
      </w:r>
      <w:r w:rsidR="009D63B7">
        <w:rPr>
          <w:bCs/>
        </w:rPr>
        <w:t xml:space="preserve">Тем не менее, некоторые возможности сокращения этой дистанции связаны с характеристиками самой культуры информационного общества. Ее плюрализм и </w:t>
      </w:r>
      <w:proofErr w:type="spellStart"/>
      <w:r w:rsidR="009D63B7">
        <w:rPr>
          <w:bCs/>
        </w:rPr>
        <w:t>полифоничность</w:t>
      </w:r>
      <w:proofErr w:type="spellEnd"/>
      <w:r w:rsidR="009D63B7">
        <w:rPr>
          <w:bCs/>
        </w:rPr>
        <w:t xml:space="preserve"> потенциально могут быть основаниями совмещения жизненных миров различных поколений на условиях </w:t>
      </w:r>
      <w:r w:rsidR="0083493E">
        <w:rPr>
          <w:bCs/>
        </w:rPr>
        <w:t>достижения их консенсуса</w:t>
      </w:r>
      <w:r w:rsidR="009D63B7">
        <w:rPr>
          <w:bCs/>
        </w:rPr>
        <w:t xml:space="preserve">. </w:t>
      </w:r>
    </w:p>
    <w:p w:rsidR="002465C9" w:rsidRPr="00CE4F0D" w:rsidRDefault="002465C9" w:rsidP="002465C9">
      <w:pPr>
        <w:jc w:val="center"/>
        <w:rPr>
          <w:b/>
          <w:szCs w:val="27"/>
        </w:rPr>
      </w:pPr>
      <w:r w:rsidRPr="00CE4F0D">
        <w:rPr>
          <w:b/>
          <w:szCs w:val="27"/>
        </w:rPr>
        <w:t>Список литературы</w:t>
      </w:r>
    </w:p>
    <w:p w:rsidR="00F335DC" w:rsidRPr="00F335DC" w:rsidRDefault="00240AFF" w:rsidP="00F335DC">
      <w:pPr>
        <w:shd w:val="clear" w:color="auto" w:fill="FFFFFF"/>
        <w:jc w:val="both"/>
        <w:rPr>
          <w:color w:val="202122"/>
        </w:rPr>
      </w:pPr>
      <w:r>
        <w:t>1.</w:t>
      </w:r>
      <w:r w:rsidR="00F335DC" w:rsidRPr="00F335DC">
        <w:rPr>
          <w:rFonts w:ascii="Arial" w:hAnsi="Arial" w:cs="Arial"/>
          <w:color w:val="202122"/>
          <w:sz w:val="21"/>
          <w:szCs w:val="21"/>
        </w:rPr>
        <w:t xml:space="preserve"> </w:t>
      </w:r>
      <w:proofErr w:type="spellStart"/>
      <w:r w:rsidR="00D239CA">
        <w:rPr>
          <w:color w:val="202122"/>
        </w:rPr>
        <w:t>Мид</w:t>
      </w:r>
      <w:proofErr w:type="spellEnd"/>
      <w:r w:rsidR="00F335DC" w:rsidRPr="00F335DC">
        <w:rPr>
          <w:color w:val="202122"/>
        </w:rPr>
        <w:t xml:space="preserve"> М. Культура и мир детства / </w:t>
      </w:r>
      <w:r w:rsidR="00F335DC">
        <w:rPr>
          <w:color w:val="202122"/>
        </w:rPr>
        <w:t xml:space="preserve">М. </w:t>
      </w:r>
      <w:proofErr w:type="spellStart"/>
      <w:r w:rsidR="00F335DC">
        <w:rPr>
          <w:color w:val="202122"/>
        </w:rPr>
        <w:t>Мид</w:t>
      </w:r>
      <w:proofErr w:type="spellEnd"/>
      <w:r w:rsidR="00F335DC" w:rsidRPr="00F335DC">
        <w:rPr>
          <w:color w:val="202122"/>
        </w:rPr>
        <w:t xml:space="preserve">. – М.: Наука, 1988. – 429 </w:t>
      </w:r>
      <w:proofErr w:type="gramStart"/>
      <w:r w:rsidR="00F335DC" w:rsidRPr="00F335DC">
        <w:rPr>
          <w:color w:val="202122"/>
        </w:rPr>
        <w:t>с</w:t>
      </w:r>
      <w:proofErr w:type="gramEnd"/>
      <w:r w:rsidR="00F335DC" w:rsidRPr="00F335DC">
        <w:rPr>
          <w:color w:val="202122"/>
        </w:rPr>
        <w:t>.</w:t>
      </w:r>
    </w:p>
    <w:p w:rsidR="00964FBE" w:rsidRPr="00964FBE" w:rsidRDefault="00CF3FE6" w:rsidP="00964FBE">
      <w:pPr>
        <w:jc w:val="both"/>
      </w:pPr>
      <w:r w:rsidRPr="00964FBE">
        <w:t xml:space="preserve">2. </w:t>
      </w:r>
      <w:r w:rsidR="00964FBE" w:rsidRPr="00964FBE">
        <w:t xml:space="preserve">Вайнштейн Г. Интернет как фактор общественных трансформаций </w:t>
      </w:r>
      <w:r w:rsidR="00964FBE" w:rsidRPr="00964FBE">
        <w:rPr>
          <w:shd w:val="clear" w:color="auto" w:fill="FFFFFF"/>
        </w:rPr>
        <w:t xml:space="preserve">/ Г. Вайнштейн </w:t>
      </w:r>
      <w:r w:rsidR="00964FBE" w:rsidRPr="00964FBE">
        <w:t>// Мировая экономика и международные отношения. – 2002. – № 7. – С. 16-27.</w:t>
      </w:r>
    </w:p>
    <w:p w:rsidR="002465C9" w:rsidRDefault="00CF3FE6" w:rsidP="00D239CA">
      <w:pPr>
        <w:pStyle w:val="a5"/>
        <w:jc w:val="both"/>
        <w:rPr>
          <w:color w:val="222222"/>
          <w:sz w:val="24"/>
          <w:szCs w:val="24"/>
          <w:shd w:val="clear" w:color="auto" w:fill="FFFFFF"/>
        </w:rPr>
      </w:pPr>
      <w:r>
        <w:rPr>
          <w:sz w:val="24"/>
        </w:rPr>
        <w:t>3.</w:t>
      </w:r>
      <w:r w:rsidRPr="00CF3FE6">
        <w:rPr>
          <w:sz w:val="24"/>
        </w:rPr>
        <w:t xml:space="preserve"> </w:t>
      </w:r>
      <w:r w:rsidR="00ED2215" w:rsidRPr="00D239CA">
        <w:rPr>
          <w:sz w:val="24"/>
          <w:szCs w:val="24"/>
        </w:rPr>
        <w:t xml:space="preserve">Дайсон Э. </w:t>
      </w:r>
      <w:r w:rsidR="00D239CA" w:rsidRPr="00D239CA">
        <w:rPr>
          <w:color w:val="222222"/>
          <w:sz w:val="24"/>
          <w:szCs w:val="24"/>
          <w:shd w:val="clear" w:color="auto" w:fill="FFFFFF"/>
        </w:rPr>
        <w:t xml:space="preserve">Жизнь в эпоху интернета. </w:t>
      </w:r>
      <w:proofErr w:type="spellStart"/>
      <w:r w:rsidR="00D239CA" w:rsidRPr="00D239CA">
        <w:rPr>
          <w:color w:val="222222"/>
          <w:sz w:val="24"/>
          <w:szCs w:val="24"/>
          <w:shd w:val="clear" w:color="auto" w:fill="FFFFFF"/>
        </w:rPr>
        <w:t>Release</w:t>
      </w:r>
      <w:proofErr w:type="spellEnd"/>
      <w:r w:rsidR="00D239CA" w:rsidRPr="00D239CA">
        <w:rPr>
          <w:color w:val="222222"/>
          <w:sz w:val="24"/>
          <w:szCs w:val="24"/>
          <w:shd w:val="clear" w:color="auto" w:fill="FFFFFF"/>
        </w:rPr>
        <w:t xml:space="preserve"> 2.0 / Э.</w:t>
      </w:r>
      <w:r w:rsidR="00D239CA">
        <w:rPr>
          <w:color w:val="222222"/>
          <w:sz w:val="24"/>
          <w:szCs w:val="24"/>
          <w:shd w:val="clear" w:color="auto" w:fill="FFFFFF"/>
        </w:rPr>
        <w:t xml:space="preserve"> Дайсон</w:t>
      </w:r>
      <w:r w:rsidR="00D239CA" w:rsidRPr="00D239CA">
        <w:rPr>
          <w:color w:val="222222"/>
          <w:sz w:val="24"/>
          <w:szCs w:val="24"/>
          <w:shd w:val="clear" w:color="auto" w:fill="FFFFFF"/>
        </w:rPr>
        <w:t xml:space="preserve">. </w:t>
      </w:r>
      <w:r w:rsidR="00D239CA" w:rsidRPr="00964FBE">
        <w:rPr>
          <w:sz w:val="24"/>
          <w:szCs w:val="24"/>
        </w:rPr>
        <w:t>–</w:t>
      </w:r>
      <w:r w:rsidR="00D239CA">
        <w:rPr>
          <w:color w:val="222222"/>
          <w:sz w:val="24"/>
          <w:szCs w:val="24"/>
          <w:shd w:val="clear" w:color="auto" w:fill="FFFFFF"/>
        </w:rPr>
        <w:t xml:space="preserve"> М.</w:t>
      </w:r>
      <w:r w:rsidR="00D239CA" w:rsidRPr="00D239CA">
        <w:rPr>
          <w:color w:val="222222"/>
          <w:sz w:val="24"/>
          <w:szCs w:val="24"/>
          <w:shd w:val="clear" w:color="auto" w:fill="FFFFFF"/>
        </w:rPr>
        <w:t xml:space="preserve">: Бизнес и компьютер, 1998. – 397 </w:t>
      </w:r>
      <w:proofErr w:type="gramStart"/>
      <w:r w:rsidR="00D239CA" w:rsidRPr="00D239CA">
        <w:rPr>
          <w:color w:val="222222"/>
          <w:sz w:val="24"/>
          <w:szCs w:val="24"/>
          <w:shd w:val="clear" w:color="auto" w:fill="FFFFFF"/>
        </w:rPr>
        <w:t>с</w:t>
      </w:r>
      <w:proofErr w:type="gramEnd"/>
      <w:r w:rsidR="00D239CA" w:rsidRPr="00D239CA">
        <w:rPr>
          <w:color w:val="222222"/>
          <w:sz w:val="24"/>
          <w:szCs w:val="24"/>
          <w:shd w:val="clear" w:color="auto" w:fill="FFFFFF"/>
        </w:rPr>
        <w:t>.</w:t>
      </w:r>
    </w:p>
    <w:p w:rsidR="00D239CA" w:rsidRPr="00002D69" w:rsidRDefault="00D239CA" w:rsidP="00D239CA">
      <w:pPr>
        <w:shd w:val="clear" w:color="auto" w:fill="FFFFFF"/>
        <w:tabs>
          <w:tab w:val="num" w:pos="-1701"/>
        </w:tabs>
        <w:autoSpaceDE w:val="0"/>
        <w:autoSpaceDN w:val="0"/>
        <w:adjustRightInd w:val="0"/>
        <w:jc w:val="both"/>
      </w:pPr>
      <w:r>
        <w:rPr>
          <w:color w:val="222222"/>
          <w:shd w:val="clear" w:color="auto" w:fill="FFFFFF"/>
        </w:rPr>
        <w:t xml:space="preserve">4. </w:t>
      </w:r>
      <w:r>
        <w:t>Прокудин Д.Е.</w:t>
      </w:r>
      <w:r w:rsidRPr="00002D69">
        <w:t xml:space="preserve"> Формирование готовности человека к использованию информационно-коммуникационных технологий в своей жизнедеятельности как одного из компонентов информационной культуры </w:t>
      </w:r>
      <w:r>
        <w:t xml:space="preserve">/ Д.Е. Прокудин </w:t>
      </w:r>
      <w:r w:rsidRPr="00002D69">
        <w:t xml:space="preserve">// </w:t>
      </w:r>
      <w:r w:rsidRPr="00002D69">
        <w:rPr>
          <w:shd w:val="clear" w:color="auto" w:fill="FFFFFF"/>
        </w:rPr>
        <w:t xml:space="preserve">Исторические, философские, политические и юридические науки, </w:t>
      </w:r>
      <w:proofErr w:type="spellStart"/>
      <w:r w:rsidRPr="00002D69">
        <w:rPr>
          <w:shd w:val="clear" w:color="auto" w:fill="FFFFFF"/>
        </w:rPr>
        <w:t>культурология</w:t>
      </w:r>
      <w:proofErr w:type="spellEnd"/>
      <w:r w:rsidRPr="00002D69">
        <w:rPr>
          <w:shd w:val="clear" w:color="auto" w:fill="FFFFFF"/>
        </w:rPr>
        <w:t xml:space="preserve"> и искусствоведение. Вопросы теории и практики. </w:t>
      </w:r>
      <w:r w:rsidRPr="00964FBE">
        <w:t>–</w:t>
      </w:r>
      <w:r>
        <w:rPr>
          <w:shd w:val="clear" w:color="auto" w:fill="FFFFFF"/>
        </w:rPr>
        <w:t xml:space="preserve"> </w:t>
      </w:r>
      <w:r w:rsidRPr="00002D69">
        <w:rPr>
          <w:shd w:val="clear" w:color="auto" w:fill="FFFFFF"/>
        </w:rPr>
        <w:t xml:space="preserve">2010. </w:t>
      </w:r>
      <w:r w:rsidRPr="00964FBE">
        <w:t>–</w:t>
      </w:r>
      <w:r>
        <w:t xml:space="preserve"> </w:t>
      </w:r>
      <w:r w:rsidRPr="00002D69">
        <w:rPr>
          <w:shd w:val="clear" w:color="auto" w:fill="FFFFFF"/>
        </w:rPr>
        <w:t xml:space="preserve">№ 2 (6). </w:t>
      </w:r>
      <w:r w:rsidRPr="00964FBE">
        <w:t>–</w:t>
      </w:r>
      <w:r>
        <w:t xml:space="preserve"> </w:t>
      </w:r>
      <w:r w:rsidRPr="00002D69">
        <w:rPr>
          <w:shd w:val="clear" w:color="auto" w:fill="FFFFFF"/>
        </w:rPr>
        <w:t xml:space="preserve">C. 64-68. </w:t>
      </w:r>
    </w:p>
    <w:p w:rsidR="00D239CA" w:rsidRPr="00D239CA" w:rsidRDefault="00D239CA" w:rsidP="00D239CA">
      <w:pPr>
        <w:pStyle w:val="a5"/>
        <w:jc w:val="both"/>
        <w:rPr>
          <w:sz w:val="24"/>
          <w:szCs w:val="24"/>
        </w:rPr>
      </w:pPr>
    </w:p>
    <w:p w:rsidR="000E7FE7" w:rsidRDefault="000E7FE7" w:rsidP="002465C9"/>
    <w:sectPr w:rsidR="000E7FE7" w:rsidSect="002465C9">
      <w:pgSz w:w="11906" w:h="16838"/>
      <w:pgMar w:top="1134" w:right="1418"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45AE"/>
    <w:multiLevelType w:val="hybridMultilevel"/>
    <w:tmpl w:val="72E2D188"/>
    <w:lvl w:ilvl="0" w:tplc="0419000F">
      <w:start w:val="1"/>
      <w:numFmt w:val="decimal"/>
      <w:lvlText w:val="%1."/>
      <w:lvlJc w:val="left"/>
      <w:pPr>
        <w:ind w:left="720" w:hanging="360"/>
      </w:pPr>
    </w:lvl>
    <w:lvl w:ilvl="1" w:tplc="E97CE7E8">
      <w:start w:val="1"/>
      <w:numFmt w:val="upp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5A7F94"/>
    <w:multiLevelType w:val="hybridMultilevel"/>
    <w:tmpl w:val="5FDA8A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C51110"/>
    <w:multiLevelType w:val="multilevel"/>
    <w:tmpl w:val="979CE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B20996"/>
    <w:multiLevelType w:val="hybridMultilevel"/>
    <w:tmpl w:val="1D3CD02E"/>
    <w:lvl w:ilvl="0" w:tplc="E2D478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6053C2C"/>
    <w:multiLevelType w:val="multilevel"/>
    <w:tmpl w:val="39D65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073BC3"/>
    <w:multiLevelType w:val="hybridMultilevel"/>
    <w:tmpl w:val="7FA0A3D6"/>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86D4251"/>
    <w:multiLevelType w:val="hybridMultilevel"/>
    <w:tmpl w:val="AA8A0B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6"/>
  </w:num>
  <w:num w:numId="5">
    <w:abstractNumId w:val="2"/>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465C9"/>
    <w:rsid w:val="00017A22"/>
    <w:rsid w:val="000714A3"/>
    <w:rsid w:val="000E7FE7"/>
    <w:rsid w:val="000F04E8"/>
    <w:rsid w:val="00112A50"/>
    <w:rsid w:val="001A102D"/>
    <w:rsid w:val="00240AFF"/>
    <w:rsid w:val="002465C9"/>
    <w:rsid w:val="002565F7"/>
    <w:rsid w:val="00266ED4"/>
    <w:rsid w:val="00290FA6"/>
    <w:rsid w:val="002A1E0D"/>
    <w:rsid w:val="002E4B95"/>
    <w:rsid w:val="00323CD7"/>
    <w:rsid w:val="003C3F91"/>
    <w:rsid w:val="003D1E6A"/>
    <w:rsid w:val="005559AA"/>
    <w:rsid w:val="00573031"/>
    <w:rsid w:val="005F3C8C"/>
    <w:rsid w:val="006771DB"/>
    <w:rsid w:val="006F3755"/>
    <w:rsid w:val="006F4575"/>
    <w:rsid w:val="00742BF4"/>
    <w:rsid w:val="007D45C4"/>
    <w:rsid w:val="007D7934"/>
    <w:rsid w:val="0081459A"/>
    <w:rsid w:val="0083493E"/>
    <w:rsid w:val="0088426F"/>
    <w:rsid w:val="00894082"/>
    <w:rsid w:val="008B77ED"/>
    <w:rsid w:val="008C6C52"/>
    <w:rsid w:val="008F31A8"/>
    <w:rsid w:val="0090654D"/>
    <w:rsid w:val="009131E9"/>
    <w:rsid w:val="009271AF"/>
    <w:rsid w:val="00964FBE"/>
    <w:rsid w:val="009832CE"/>
    <w:rsid w:val="009A3C34"/>
    <w:rsid w:val="009A5BCD"/>
    <w:rsid w:val="009D63B7"/>
    <w:rsid w:val="00A63819"/>
    <w:rsid w:val="00B40483"/>
    <w:rsid w:val="00B63D34"/>
    <w:rsid w:val="00C428F3"/>
    <w:rsid w:val="00CF3FE6"/>
    <w:rsid w:val="00D239CA"/>
    <w:rsid w:val="00DC1A9A"/>
    <w:rsid w:val="00DC7908"/>
    <w:rsid w:val="00E05E10"/>
    <w:rsid w:val="00E34E2F"/>
    <w:rsid w:val="00E43305"/>
    <w:rsid w:val="00E56102"/>
    <w:rsid w:val="00ED2215"/>
    <w:rsid w:val="00EF755F"/>
    <w:rsid w:val="00F1772D"/>
    <w:rsid w:val="00F335DC"/>
    <w:rsid w:val="00F72F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5DC"/>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F72F3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
    <w:name w:val="w"/>
    <w:basedOn w:val="a0"/>
    <w:rsid w:val="002465C9"/>
    <w:rPr>
      <w:rFonts w:cs="Times New Roman"/>
    </w:rPr>
  </w:style>
  <w:style w:type="paragraph" w:styleId="a3">
    <w:name w:val="List Paragraph"/>
    <w:basedOn w:val="a"/>
    <w:uiPriority w:val="34"/>
    <w:qFormat/>
    <w:rsid w:val="00CF3FE6"/>
    <w:pPr>
      <w:ind w:left="720"/>
      <w:contextualSpacing/>
    </w:pPr>
  </w:style>
  <w:style w:type="character" w:customStyle="1" w:styleId="20">
    <w:name w:val="Заголовок 2 Знак"/>
    <w:basedOn w:val="a0"/>
    <w:link w:val="2"/>
    <w:uiPriority w:val="9"/>
    <w:rsid w:val="00F72F3B"/>
    <w:rPr>
      <w:rFonts w:ascii="Times New Roman" w:eastAsia="Times New Roman" w:hAnsi="Times New Roman" w:cs="Times New Roman"/>
      <w:b/>
      <w:bCs/>
      <w:sz w:val="36"/>
      <w:szCs w:val="36"/>
      <w:lang w:eastAsia="ru-RU"/>
    </w:rPr>
  </w:style>
  <w:style w:type="character" w:styleId="a4">
    <w:name w:val="Hyperlink"/>
    <w:basedOn w:val="a0"/>
    <w:uiPriority w:val="99"/>
    <w:unhideWhenUsed/>
    <w:rsid w:val="00F72F3B"/>
    <w:rPr>
      <w:color w:val="0000FF"/>
      <w:u w:val="single"/>
    </w:rPr>
  </w:style>
  <w:style w:type="paragraph" w:styleId="a5">
    <w:name w:val="footnote text"/>
    <w:aliases w:val="Текст сноски Знак1 Знак,Текст сноски Знак Знак Знак Знак Знак Знак,Текст сноски Знак Знак Знак Знак1 Знак,Текст сноски Знак Знак Знак1, Знак,Знак"/>
    <w:basedOn w:val="a"/>
    <w:link w:val="a6"/>
    <w:semiHidden/>
    <w:rsid w:val="00ED2215"/>
    <w:rPr>
      <w:sz w:val="20"/>
      <w:szCs w:val="20"/>
    </w:rPr>
  </w:style>
  <w:style w:type="character" w:customStyle="1" w:styleId="a6">
    <w:name w:val="Текст сноски Знак"/>
    <w:aliases w:val="Текст сноски Знак1 Знак Знак,Текст сноски Знак Знак Знак Знак Знак Знак Знак,Текст сноски Знак Знак Знак Знак1 Знак Знак,Текст сноски Знак Знак Знак1 Знак, Знак Знак3,Знак Знак1"/>
    <w:basedOn w:val="a0"/>
    <w:link w:val="a5"/>
    <w:semiHidden/>
    <w:rsid w:val="00ED2215"/>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768356918">
      <w:bodyDiv w:val="1"/>
      <w:marLeft w:val="0"/>
      <w:marRight w:val="0"/>
      <w:marTop w:val="0"/>
      <w:marBottom w:val="0"/>
      <w:divBdr>
        <w:top w:val="none" w:sz="0" w:space="0" w:color="auto"/>
        <w:left w:val="none" w:sz="0" w:space="0" w:color="auto"/>
        <w:bottom w:val="none" w:sz="0" w:space="0" w:color="auto"/>
        <w:right w:val="none" w:sz="0" w:space="0" w:color="auto"/>
      </w:divBdr>
      <w:divsChild>
        <w:div w:id="691030747">
          <w:marLeft w:val="0"/>
          <w:marRight w:val="0"/>
          <w:marTop w:val="0"/>
          <w:marBottom w:val="0"/>
          <w:divBdr>
            <w:top w:val="none" w:sz="0" w:space="0" w:color="auto"/>
            <w:left w:val="none" w:sz="0" w:space="0" w:color="auto"/>
            <w:bottom w:val="none" w:sz="0" w:space="0" w:color="auto"/>
            <w:right w:val="none" w:sz="0" w:space="0" w:color="auto"/>
          </w:divBdr>
          <w:divsChild>
            <w:div w:id="728650669">
              <w:marLeft w:val="0"/>
              <w:marRight w:val="0"/>
              <w:marTop w:val="0"/>
              <w:marBottom w:val="0"/>
              <w:divBdr>
                <w:top w:val="none" w:sz="0" w:space="0" w:color="auto"/>
                <w:left w:val="none" w:sz="0" w:space="0" w:color="auto"/>
                <w:bottom w:val="none" w:sz="0" w:space="0" w:color="auto"/>
                <w:right w:val="none" w:sz="0" w:space="0" w:color="auto"/>
              </w:divBdr>
              <w:divsChild>
                <w:div w:id="278532735">
                  <w:marLeft w:val="0"/>
                  <w:marRight w:val="0"/>
                  <w:marTop w:val="150"/>
                  <w:marBottom w:val="600"/>
                  <w:divBdr>
                    <w:top w:val="none" w:sz="0" w:space="0" w:color="auto"/>
                    <w:left w:val="none" w:sz="0" w:space="0" w:color="auto"/>
                    <w:bottom w:val="none" w:sz="0" w:space="0" w:color="auto"/>
                    <w:right w:val="none" w:sz="0" w:space="0" w:color="auto"/>
                  </w:divBdr>
                  <w:divsChild>
                    <w:div w:id="780732010">
                      <w:marLeft w:val="0"/>
                      <w:marRight w:val="0"/>
                      <w:marTop w:val="0"/>
                      <w:marBottom w:val="0"/>
                      <w:divBdr>
                        <w:top w:val="none" w:sz="0" w:space="0" w:color="auto"/>
                        <w:left w:val="none" w:sz="0" w:space="0" w:color="auto"/>
                        <w:bottom w:val="none" w:sz="0" w:space="0" w:color="auto"/>
                        <w:right w:val="none" w:sz="0" w:space="0" w:color="auto"/>
                      </w:divBdr>
                      <w:divsChild>
                        <w:div w:id="1184856234">
                          <w:marLeft w:val="0"/>
                          <w:marRight w:val="465"/>
                          <w:marTop w:val="105"/>
                          <w:marBottom w:val="600"/>
                          <w:divBdr>
                            <w:top w:val="none" w:sz="0" w:space="0" w:color="auto"/>
                            <w:left w:val="none" w:sz="0" w:space="0" w:color="auto"/>
                            <w:bottom w:val="none" w:sz="0" w:space="0" w:color="auto"/>
                            <w:right w:val="none" w:sz="0" w:space="0" w:color="auto"/>
                          </w:divBdr>
                          <w:divsChild>
                            <w:div w:id="106499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70722">
          <w:marLeft w:val="0"/>
          <w:marRight w:val="0"/>
          <w:marTop w:val="0"/>
          <w:marBottom w:val="0"/>
          <w:divBdr>
            <w:top w:val="none" w:sz="0" w:space="0" w:color="auto"/>
            <w:left w:val="none" w:sz="0" w:space="0" w:color="auto"/>
            <w:bottom w:val="none" w:sz="0" w:space="0" w:color="auto"/>
            <w:right w:val="none" w:sz="0" w:space="0" w:color="auto"/>
          </w:divBdr>
          <w:divsChild>
            <w:div w:id="16416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848">
      <w:bodyDiv w:val="1"/>
      <w:marLeft w:val="0"/>
      <w:marRight w:val="0"/>
      <w:marTop w:val="0"/>
      <w:marBottom w:val="0"/>
      <w:divBdr>
        <w:top w:val="none" w:sz="0" w:space="0" w:color="auto"/>
        <w:left w:val="none" w:sz="0" w:space="0" w:color="auto"/>
        <w:bottom w:val="none" w:sz="0" w:space="0" w:color="auto"/>
        <w:right w:val="none" w:sz="0" w:space="0" w:color="auto"/>
      </w:divBdr>
      <w:divsChild>
        <w:div w:id="1613438647">
          <w:marLeft w:val="0"/>
          <w:marRight w:val="0"/>
          <w:marTop w:val="0"/>
          <w:marBottom w:val="0"/>
          <w:divBdr>
            <w:top w:val="none" w:sz="0" w:space="0" w:color="auto"/>
            <w:left w:val="none" w:sz="0" w:space="0" w:color="auto"/>
            <w:bottom w:val="none" w:sz="0" w:space="0" w:color="auto"/>
            <w:right w:val="none" w:sz="0" w:space="0" w:color="auto"/>
          </w:divBdr>
          <w:divsChild>
            <w:div w:id="874736079">
              <w:marLeft w:val="0"/>
              <w:marRight w:val="0"/>
              <w:marTop w:val="0"/>
              <w:marBottom w:val="0"/>
              <w:divBdr>
                <w:top w:val="none" w:sz="0" w:space="0" w:color="auto"/>
                <w:left w:val="none" w:sz="0" w:space="0" w:color="auto"/>
                <w:bottom w:val="none" w:sz="0" w:space="0" w:color="auto"/>
                <w:right w:val="none" w:sz="0" w:space="0" w:color="auto"/>
              </w:divBdr>
              <w:divsChild>
                <w:div w:id="1983149919">
                  <w:marLeft w:val="0"/>
                  <w:marRight w:val="0"/>
                  <w:marTop w:val="150"/>
                  <w:marBottom w:val="600"/>
                  <w:divBdr>
                    <w:top w:val="none" w:sz="0" w:space="0" w:color="auto"/>
                    <w:left w:val="none" w:sz="0" w:space="0" w:color="auto"/>
                    <w:bottom w:val="none" w:sz="0" w:space="0" w:color="auto"/>
                    <w:right w:val="none" w:sz="0" w:space="0" w:color="auto"/>
                  </w:divBdr>
                  <w:divsChild>
                    <w:div w:id="88503084">
                      <w:marLeft w:val="0"/>
                      <w:marRight w:val="0"/>
                      <w:marTop w:val="0"/>
                      <w:marBottom w:val="0"/>
                      <w:divBdr>
                        <w:top w:val="none" w:sz="0" w:space="0" w:color="auto"/>
                        <w:left w:val="none" w:sz="0" w:space="0" w:color="auto"/>
                        <w:bottom w:val="none" w:sz="0" w:space="0" w:color="auto"/>
                        <w:right w:val="none" w:sz="0" w:space="0" w:color="auto"/>
                      </w:divBdr>
                      <w:divsChild>
                        <w:div w:id="694117173">
                          <w:marLeft w:val="0"/>
                          <w:marRight w:val="465"/>
                          <w:marTop w:val="105"/>
                          <w:marBottom w:val="600"/>
                          <w:divBdr>
                            <w:top w:val="none" w:sz="0" w:space="0" w:color="auto"/>
                            <w:left w:val="none" w:sz="0" w:space="0" w:color="auto"/>
                            <w:bottom w:val="none" w:sz="0" w:space="0" w:color="auto"/>
                            <w:right w:val="none" w:sz="0" w:space="0" w:color="auto"/>
                          </w:divBdr>
                          <w:divsChild>
                            <w:div w:id="14900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825584">
          <w:marLeft w:val="0"/>
          <w:marRight w:val="0"/>
          <w:marTop w:val="0"/>
          <w:marBottom w:val="0"/>
          <w:divBdr>
            <w:top w:val="none" w:sz="0" w:space="0" w:color="auto"/>
            <w:left w:val="none" w:sz="0" w:space="0" w:color="auto"/>
            <w:bottom w:val="none" w:sz="0" w:space="0" w:color="auto"/>
            <w:right w:val="none" w:sz="0" w:space="0" w:color="auto"/>
          </w:divBdr>
          <w:divsChild>
            <w:div w:id="161402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8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yutchernomazova@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yutchernomazova@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6AC3D4-86A4-4FE5-AA43-B34159D5A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2</Pages>
  <Words>819</Words>
  <Characters>4669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Lisa</cp:lastModifiedBy>
  <cp:revision>9</cp:revision>
  <dcterms:created xsi:type="dcterms:W3CDTF">2021-10-18T06:45:00Z</dcterms:created>
  <dcterms:modified xsi:type="dcterms:W3CDTF">2021-10-18T12:22:00Z</dcterms:modified>
</cp:coreProperties>
</file>