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C9" w:rsidRPr="003778C9" w:rsidRDefault="003778C9" w:rsidP="003778C9">
      <w:pPr>
        <w:spacing w:after="0" w:line="360" w:lineRule="auto"/>
        <w:ind w:firstLine="708"/>
        <w:jc w:val="center"/>
        <w:rPr>
          <w:rStyle w:val="apple-converted-space"/>
          <w:rFonts w:ascii="Times New Roman" w:hAnsi="Times New Roman"/>
          <w:b/>
          <w:iCs/>
          <w:sz w:val="28"/>
          <w:szCs w:val="28"/>
        </w:rPr>
      </w:pPr>
      <w:r w:rsidRPr="003778C9">
        <w:rPr>
          <w:rStyle w:val="apple-converted-space"/>
          <w:rFonts w:ascii="Times New Roman" w:hAnsi="Times New Roman"/>
          <w:b/>
          <w:iCs/>
          <w:sz w:val="28"/>
          <w:szCs w:val="28"/>
        </w:rPr>
        <w:t xml:space="preserve">РАБОТА С ОДАРЁННЫМИ ДЕТЬМИ В НАЧАЛЬНЫХ КЛАССАХ </w:t>
      </w:r>
    </w:p>
    <w:p w:rsidR="003778C9" w:rsidRPr="003778C9" w:rsidRDefault="003778C9" w:rsidP="003778C9">
      <w:pPr>
        <w:spacing w:after="0" w:line="360" w:lineRule="auto"/>
        <w:ind w:firstLine="708"/>
        <w:jc w:val="center"/>
        <w:rPr>
          <w:rStyle w:val="apple-converted-space"/>
          <w:rFonts w:ascii="Times New Roman" w:hAnsi="Times New Roman"/>
          <w:iCs/>
          <w:sz w:val="28"/>
          <w:szCs w:val="28"/>
        </w:rPr>
      </w:pPr>
      <w:r w:rsidRPr="003778C9">
        <w:rPr>
          <w:rStyle w:val="apple-converted-space"/>
          <w:rFonts w:ascii="Times New Roman" w:hAnsi="Times New Roman"/>
          <w:b/>
          <w:iCs/>
          <w:sz w:val="28"/>
          <w:szCs w:val="28"/>
        </w:rPr>
        <w:t>МАССОВОЙ ШКОЛЫ</w:t>
      </w:r>
    </w:p>
    <w:p w:rsidR="003778C9" w:rsidRDefault="003778C9" w:rsidP="003778C9">
      <w:pPr>
        <w:spacing w:after="0" w:line="360" w:lineRule="auto"/>
        <w:ind w:firstLine="708"/>
        <w:jc w:val="center"/>
        <w:rPr>
          <w:rStyle w:val="a3"/>
          <w:rFonts w:ascii="Times New Roman CYR" w:hAnsi="Times New Roman CYR" w:cs="Times New Roman CYR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Рахматуллина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Даниаловна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7D0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3778C9">
          <w:rPr>
            <w:rStyle w:val="a3"/>
            <w:rFonts w:ascii="Times New Roman" w:hAnsi="Times New Roman"/>
            <w:iCs/>
            <w:sz w:val="28"/>
            <w:szCs w:val="28"/>
          </w:rPr>
          <w:t>4822000064@</w:t>
        </w:r>
        <w:proofErr w:type="spellStart"/>
        <w:r w:rsidRPr="003778C9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edu</w:t>
        </w:r>
        <w:proofErr w:type="spellEnd"/>
        <w:r w:rsidRPr="003778C9">
          <w:rPr>
            <w:rStyle w:val="a3"/>
            <w:rFonts w:ascii="Times New Roman" w:hAnsi="Times New Roman"/>
            <w:iCs/>
            <w:sz w:val="28"/>
            <w:szCs w:val="28"/>
          </w:rPr>
          <w:t>.</w:t>
        </w:r>
        <w:proofErr w:type="spellStart"/>
        <w:r w:rsidRPr="003778C9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tatar</w:t>
        </w:r>
        <w:proofErr w:type="spellEnd"/>
        <w:r w:rsidRPr="003778C9">
          <w:rPr>
            <w:rStyle w:val="a3"/>
            <w:rFonts w:ascii="Times New Roman" w:hAnsi="Times New Roman"/>
            <w:iCs/>
            <w:sz w:val="28"/>
            <w:szCs w:val="28"/>
          </w:rPr>
          <w:t>.</w:t>
        </w:r>
        <w:proofErr w:type="spellStart"/>
        <w:r w:rsidRPr="003778C9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ru</w:t>
        </w:r>
        <w:proofErr w:type="spellEnd"/>
      </w:hyperlink>
      <w:r w:rsidRPr="003778C9">
        <w:rPr>
          <w:rStyle w:val="a3"/>
          <w:rFonts w:ascii="Times New Roman CYR" w:hAnsi="Times New Roman CYR" w:cs="Times New Roman CYR"/>
          <w:color w:val="auto"/>
          <w:sz w:val="28"/>
          <w:szCs w:val="28"/>
        </w:rPr>
        <w:t>)</w:t>
      </w:r>
      <w:r w:rsidRPr="005C57D0">
        <w:rPr>
          <w:rStyle w:val="a3"/>
          <w:rFonts w:ascii="Times New Roman CYR" w:hAnsi="Times New Roman CYR" w:cs="Times New Roman CYR"/>
          <w:color w:val="auto"/>
          <w:sz w:val="28"/>
          <w:szCs w:val="28"/>
        </w:rPr>
        <w:t>,</w:t>
      </w:r>
      <w:r w:rsidRPr="005C57D0">
        <w:rPr>
          <w:rStyle w:val="a3"/>
          <w:rFonts w:ascii="Times New Roman CYR" w:hAnsi="Times New Roman CYR" w:cs="Times New Roman CYR"/>
          <w:sz w:val="28"/>
          <w:szCs w:val="28"/>
        </w:rPr>
        <w:t xml:space="preserve"> </w:t>
      </w:r>
      <w:r w:rsidRPr="005C57D0">
        <w:rPr>
          <w:rStyle w:val="a3"/>
          <w:rFonts w:ascii="Times New Roman CYR" w:hAnsi="Times New Roman CYR" w:cs="Times New Roman CYR"/>
          <w:color w:val="000000" w:themeColor="text1"/>
          <w:sz w:val="28"/>
          <w:szCs w:val="28"/>
          <w:u w:val="none"/>
        </w:rPr>
        <w:t>учитель начальных классов</w:t>
      </w:r>
    </w:p>
    <w:p w:rsidR="003778C9" w:rsidRDefault="003778C9" w:rsidP="003778C9">
      <w:pPr>
        <w:spacing w:after="0" w:line="360" w:lineRule="auto"/>
        <w:jc w:val="center"/>
        <w:rPr>
          <w:rStyle w:val="a3"/>
          <w:rFonts w:ascii="Times New Roman CYR" w:hAnsi="Times New Roman CYR" w:cs="Times New Roman CYR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 CYR" w:hAnsi="Times New Roman CYR" w:cs="Times New Roman CYR"/>
          <w:color w:val="000000" w:themeColor="text1"/>
          <w:sz w:val="28"/>
          <w:szCs w:val="28"/>
          <w:u w:val="none"/>
        </w:rPr>
        <w:t>МБОУ «Средняя общеобразовательная школа №170 с углублённым изучением отдельных предметов» (МБОУ «СОШ №170 с УИОП» Ново – Савиновского района города Казани)</w:t>
      </w:r>
    </w:p>
    <w:p w:rsidR="003778C9" w:rsidRDefault="003778C9" w:rsidP="003778C9">
      <w:pPr>
        <w:spacing w:after="0" w:line="360" w:lineRule="auto"/>
        <w:jc w:val="center"/>
        <w:rPr>
          <w:rStyle w:val="a3"/>
          <w:rFonts w:ascii="Times New Roman CYR" w:hAnsi="Times New Roman CYR" w:cs="Times New Roman CYR"/>
          <w:color w:val="000000" w:themeColor="text1"/>
          <w:sz w:val="28"/>
          <w:szCs w:val="28"/>
          <w:u w:val="none"/>
        </w:rPr>
      </w:pPr>
    </w:p>
    <w:p w:rsidR="003778C9" w:rsidRDefault="003778C9" w:rsidP="003778C9">
      <w:pPr>
        <w:spacing w:after="0" w:line="360" w:lineRule="auto"/>
        <w:jc w:val="center"/>
        <w:rPr>
          <w:rStyle w:val="a3"/>
          <w:rFonts w:ascii="Times New Roman CYR" w:hAnsi="Times New Roman CYR" w:cs="Times New Roman CYR"/>
          <w:b/>
          <w:color w:val="000000" w:themeColor="text1"/>
          <w:sz w:val="28"/>
          <w:szCs w:val="28"/>
          <w:u w:val="none"/>
        </w:rPr>
      </w:pPr>
      <w:r w:rsidRPr="00242CA5">
        <w:rPr>
          <w:rStyle w:val="a3"/>
          <w:rFonts w:ascii="Times New Roman CYR" w:hAnsi="Times New Roman CYR" w:cs="Times New Roman CYR"/>
          <w:b/>
          <w:color w:val="000000" w:themeColor="text1"/>
          <w:sz w:val="28"/>
          <w:szCs w:val="28"/>
          <w:u w:val="none"/>
        </w:rPr>
        <w:t>Аннотация</w:t>
      </w:r>
    </w:p>
    <w:p w:rsidR="009251E8" w:rsidRPr="009251E8" w:rsidRDefault="009251E8" w:rsidP="009251E8">
      <w:pPr>
        <w:spacing w:after="0" w:line="360" w:lineRule="auto"/>
        <w:jc w:val="both"/>
        <w:rPr>
          <w:rStyle w:val="a3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 CYR" w:hAnsi="Times New Roman CYR" w:cs="Times New Roman CYR"/>
          <w:b/>
          <w:color w:val="000000" w:themeColor="text1"/>
          <w:sz w:val="28"/>
          <w:szCs w:val="28"/>
          <w:u w:val="none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Я много лет изучаю тему одарённости детей младшего школьного возраста: читаю </w:t>
      </w:r>
      <w:r w:rsidRPr="009251E8">
        <w:rPr>
          <w:rFonts w:ascii="Times New Roman" w:hAnsi="Times New Roman" w:cs="Times New Roman"/>
          <w:i/>
          <w:sz w:val="28"/>
          <w:szCs w:val="28"/>
        </w:rPr>
        <w:t>публикации педагогов, психологов, научных работников по материалам СМИ</w:t>
      </w:r>
      <w:r>
        <w:rPr>
          <w:rFonts w:ascii="Times New Roman" w:hAnsi="Times New Roman" w:cs="Times New Roman"/>
          <w:i/>
          <w:sz w:val="28"/>
          <w:szCs w:val="28"/>
        </w:rPr>
        <w:t>, участвую в конференциях и семинарах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Анализируя работу по данной теме, я могу  сделать вывод о том, что одарё</w:t>
      </w:r>
      <w:r w:rsidRPr="009251E8">
        <w:rPr>
          <w:rFonts w:ascii="Times New Roman" w:hAnsi="Times New Roman" w:cs="Times New Roman"/>
          <w:i/>
          <w:sz w:val="28"/>
          <w:szCs w:val="28"/>
        </w:rPr>
        <w:t>нность как научная проблема существует более 100 лет, но в последние годы в России происходит активное освоение этого понятия в практической работе педагогов и психологов.</w:t>
      </w:r>
    </w:p>
    <w:p w:rsidR="003778C9" w:rsidRDefault="003778C9" w:rsidP="003778C9">
      <w:pPr>
        <w:spacing w:after="0" w:line="360" w:lineRule="auto"/>
        <w:jc w:val="center"/>
        <w:rPr>
          <w:rStyle w:val="a3"/>
          <w:rFonts w:ascii="Times New Roman CYR" w:hAnsi="Times New Roman CYR" w:cs="Times New Roman CYR"/>
          <w:b/>
          <w:color w:val="000000" w:themeColor="text1"/>
          <w:sz w:val="28"/>
          <w:szCs w:val="28"/>
          <w:u w:val="none"/>
        </w:rPr>
      </w:pPr>
    </w:p>
    <w:p w:rsidR="003778C9" w:rsidRDefault="003778C9" w:rsidP="003778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никогда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Российским образованием </w:t>
      </w:r>
      <w:r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стоит задача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и обучения одарённых детей.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ФГОС НОО развитию этого качества обучающихся придаётся огромная роль.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Одарённость, талант, гениальность -  близкие по значению слова, но всё же их понятия отличаются друг от друга. </w:t>
      </w:r>
      <w:r w:rsidR="009251E8">
        <w:rPr>
          <w:rStyle w:val="a4"/>
          <w:rFonts w:ascii="Times New Roman" w:hAnsi="Times New Roman" w:cs="Times New Roman"/>
          <w:sz w:val="28"/>
          <w:szCs w:val="28"/>
        </w:rPr>
        <w:t>Одарённый ребё</w:t>
      </w:r>
      <w:bookmarkStart w:id="0" w:name="_GoBack"/>
      <w:bookmarkEnd w:id="0"/>
      <w:r w:rsidRPr="0044307C">
        <w:rPr>
          <w:rStyle w:val="a4"/>
          <w:rFonts w:ascii="Times New Roman" w:hAnsi="Times New Roman" w:cs="Times New Roman"/>
          <w:sz w:val="28"/>
          <w:szCs w:val="28"/>
        </w:rPr>
        <w:t>нок</w:t>
      </w:r>
      <w:r w:rsidRPr="0044307C">
        <w:rPr>
          <w:rFonts w:ascii="Times New Roman" w:hAnsi="Times New Roman" w:cs="Times New Roman"/>
          <w:sz w:val="28"/>
          <w:szCs w:val="28"/>
        </w:rPr>
        <w:t xml:space="preserve"> — это ребенок, который выделяется яркими, очевидными, иногда выдающимися достижениями (или имеет внутренние предпосылки для таких достижений) в той или иной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[1,с.1]</w:t>
      </w:r>
      <w:r w:rsidRPr="0044307C">
        <w:rPr>
          <w:rFonts w:ascii="Times New Roman" w:hAnsi="Times New Roman" w:cs="Times New Roman"/>
          <w:sz w:val="28"/>
          <w:szCs w:val="28"/>
        </w:rPr>
        <w:t>.</w:t>
      </w:r>
    </w:p>
    <w:p w:rsidR="003778C9" w:rsidRDefault="003778C9" w:rsidP="00377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работаю с одарёнными детьми уже много лет: занимаюсь с ними внеурочной деятельностью, провожу занятия (как индивидуальные, так и групповые) в кружке по предмету (математика и русский язык). У меня уже есть успешный опыт такой работы и высокие результаты. </w:t>
      </w:r>
    </w:p>
    <w:p w:rsidR="003778C9" w:rsidRDefault="003778C9" w:rsidP="00377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определить одарённость ребёнка на ранней стадии развития? </w:t>
      </w:r>
    </w:p>
    <w:p w:rsidR="003778C9" w:rsidRDefault="003778C9" w:rsidP="00377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попытаюсь рассказать об этапах работы по выявлению одарённости в разных сферах деятельности, используя свой опыт работы.</w:t>
      </w:r>
    </w:p>
    <w:p w:rsidR="003778C9" w:rsidRDefault="003778C9" w:rsidP="00377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10 дней при обучении в 1 классе проходят под декадой «Первые дни ребёнка в школе». Две недели я присматриваюсь к детям, стараюсь во время бесед, классных часов, совместных мероприятий определить круг интересов каждого первоклассника. Уже в первые дни можно определить лидеров класса, т.е. тех детей, у которых хорошо развита коммуникативная функция. Около таких детей, как правило, всегда собираются все остальные. Такие дети организуют всех для игры, определяют её правила, берут на себя функцию командира.</w:t>
      </w:r>
    </w:p>
    <w:p w:rsidR="003778C9" w:rsidRDefault="003778C9" w:rsidP="00377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этих 10 дней проходит первое организационное родительское собрание, на котором я раздаю анкеты. В анкете есть несколько пунктов, которые касаются досуговой деятельности ребёнка. После анализа анкетирования я уже могу определить детей в группы по их интересам. </w:t>
      </w:r>
    </w:p>
    <w:p w:rsidR="003778C9" w:rsidRDefault="003778C9" w:rsidP="00377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следующем этапе я (после беседы с родителями своих обучающихся) записываю их в кружки естественно – математического и гуманитарного циклов. </w:t>
      </w:r>
    </w:p>
    <w:p w:rsidR="003778C9" w:rsidRDefault="003778C9" w:rsidP="00377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именно такая направленность внеурочной деятельности? Да потому что в кружках творческого характера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занимаются уже с раннего детства в УДО и дублировать их в школе не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смысла. Родители хотят, чтобы в школе больше уделялось внимание таким предметам, как математика, русский и английский языки, окружающий мир.</w:t>
      </w:r>
    </w:p>
    <w:p w:rsidR="003778C9" w:rsidRDefault="003778C9" w:rsidP="00377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и занятия кружка я составляю, используя литературу с олимпиадными заданиями: с заданиями повышенной сложности. Сейчас очень большой выбор такой методической литературы. В интернете можно найти и тесты с заданиями высокого уровня сложности. В нашей Республике Татарстан мы с первого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выполняем задания на сайте учи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Ребята совместно с родителями заходят на данный сайт и выполняют интересные задания по разным предметам. На этом сайте все задания сопровождаются красочной наглядностью, все картинки двигаются. Что ещё необходимо малышам? </w:t>
      </w:r>
    </w:p>
    <w:p w:rsidR="003778C9" w:rsidRDefault="003778C9" w:rsidP="00377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мониторинга 86% родителей считают, что дистанционные предметные олимпиады, наряду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 для развития интеллекта как подготовка к более сложной ступени развития ребёнка. </w:t>
      </w:r>
    </w:p>
    <w:p w:rsidR="003778C9" w:rsidRDefault="003778C9" w:rsidP="00377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формы работы нравятся детям? </w:t>
      </w:r>
    </w:p>
    <w:p w:rsidR="003778C9" w:rsidRDefault="003778C9" w:rsidP="00377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Любое занятие начинаю с устной разминки «Быстро отвечай на вопросы». Во время фронтальной разминки каждый хочет быстрее ответить на вопросы, не всегда вслушиваясь в них. Даже на простые вопросы иногда выдают «странные» ответы. Анализируя свои ответы, ребята учатся думать, не спешить, внимательно слушать. </w:t>
      </w:r>
    </w:p>
    <w:p w:rsidR="003778C9" w:rsidRDefault="003778C9" w:rsidP="00377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нравятся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ринги, на которых приходится отвечать на вопросы по разным предметным областям.  Я делю класс на несколько команд так, чтобы уровень знаний был примерно одинаковый для того, чтобы интереснее было соревноваться между собой. В конце игры обязательно подводим итог и награждение победителей. </w:t>
      </w:r>
    </w:p>
    <w:p w:rsidR="003778C9" w:rsidRDefault="003778C9" w:rsidP="00377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в месяц использую тестовую форму работы (тесты составляю сама и использую интернет ресурсы). Это помогает разнообразить внеурочную деятельность, вовлечь детей в поисковую деятельность. В конце 2 класса уже можно определить направление одарённости в предметной сфере. </w:t>
      </w:r>
    </w:p>
    <w:p w:rsidR="003778C9" w:rsidRDefault="003778C9" w:rsidP="00377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Республике Татарстан есть городской центр одарённых детей и Республиканский олимпиадный центр. Данные УДО помогают выявить одарённых детей: мы участвуем в очных индивидуальных, коллективных предметных олимпиадах и конкурсах (имеем много грамот победителей и призёров). </w:t>
      </w:r>
    </w:p>
    <w:p w:rsidR="003778C9" w:rsidRDefault="003778C9" w:rsidP="00377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3-4 классах использую задания геометрического характера, решаем комбинаторные задачи, что, в свою очередь, позволяет развивать абстрактное мышление.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время занятий по русскому языку мы много времени уделяем работе с разными видами словарей, звуковому и морфемному анализам слов, т.к. эти виды работ, по моим наблюдениям, являются самыми трудными для обучающихся начальной школы.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в кружке использую на каждом занятии задания разных предметных областей.</w:t>
      </w:r>
    </w:p>
    <w:p w:rsidR="003778C9" w:rsidRDefault="003778C9" w:rsidP="00377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4 классах накопленный опыт позволяет стать призёрами Всероссийских предметных олимпиад. На Всероссийские предметные олимпиады я уже готовлю детей индивидуально. Даю им дополнительные задания и для самостоятельной подготовки. В Республике проходит мониторинг 4 классов по математике, русскому языку и окружающему миру. У моих обучающихся высокие показатели, нет неудовлетворительных результатов. Им интересно учиться, решать нестандартные задачи, думать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находить несколько решений на поставленный вопрос.</w:t>
      </w:r>
    </w:p>
    <w:p w:rsidR="003778C9" w:rsidRDefault="003778C9" w:rsidP="003778C9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Pr="00A07D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писок использованной литературы:</w:t>
      </w:r>
    </w:p>
    <w:p w:rsidR="003778C9" w:rsidRDefault="003778C9" w:rsidP="003778C9">
      <w:pPr>
        <w:spacing w:after="0" w:line="360" w:lineRule="auto"/>
        <w:jc w:val="both"/>
        <w:rPr>
          <w:rStyle w:val="a3"/>
          <w:rFonts w:ascii="Times New Roman CYR" w:hAnsi="Times New Roman CYR" w:cs="Times New Roman CYR"/>
          <w:b/>
          <w:color w:val="000000" w:themeColor="text1"/>
          <w:sz w:val="28"/>
          <w:szCs w:val="28"/>
          <w:u w:val="none"/>
        </w:rPr>
      </w:pPr>
      <w:r w:rsidRPr="004430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</w:t>
      </w:r>
      <w:r w:rsidRPr="0044307C">
        <w:rPr>
          <w:rFonts w:ascii="Times New Roman" w:hAnsi="Times New Roman" w:cs="Times New Roman"/>
        </w:rPr>
        <w:t xml:space="preserve"> </w:t>
      </w:r>
      <w:hyperlink r:id="rId6" w:history="1">
        <w:r w:rsidRPr="0044307C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http://pedsovet.su/publ/123-1-0-4468</w:t>
        </w:r>
      </w:hyperlink>
      <w:r w:rsidRPr="004430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44307C">
        <w:rPr>
          <w:rFonts w:ascii="Times New Roman" w:hAnsi="Times New Roman" w:cs="Times New Roman"/>
          <w:bCs/>
          <w:sz w:val="28"/>
          <w:szCs w:val="28"/>
        </w:rPr>
        <w:t>«</w:t>
      </w:r>
      <w:r w:rsidRPr="0044307C">
        <w:rPr>
          <w:rFonts w:ascii="Times New Roman" w:hAnsi="Times New Roman" w:cs="Times New Roman"/>
          <w:sz w:val="28"/>
          <w:szCs w:val="28"/>
        </w:rPr>
        <w:t xml:space="preserve">Кто такие одаренные дети? Виды одаренности и ее диагностика», </w:t>
      </w:r>
      <w:proofErr w:type="spellStart"/>
      <w:r w:rsidRPr="0044307C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44307C">
        <w:rPr>
          <w:rFonts w:ascii="Times New Roman" w:hAnsi="Times New Roman" w:cs="Times New Roman"/>
          <w:sz w:val="28"/>
          <w:szCs w:val="28"/>
        </w:rPr>
        <w:t xml:space="preserve"> Балакирева</w:t>
      </w:r>
      <w:r w:rsidRPr="004430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</w:t>
      </w:r>
    </w:p>
    <w:p w:rsidR="004957B3" w:rsidRDefault="004957B3" w:rsidP="003778C9">
      <w:pPr>
        <w:jc w:val="both"/>
      </w:pPr>
    </w:p>
    <w:sectPr w:rsidR="004957B3" w:rsidSect="00F81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C9"/>
    <w:rsid w:val="003778C9"/>
    <w:rsid w:val="004957B3"/>
    <w:rsid w:val="009251E8"/>
    <w:rsid w:val="00F8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8C9"/>
    <w:rPr>
      <w:color w:val="0000FF" w:themeColor="hyperlink"/>
      <w:u w:val="single"/>
    </w:rPr>
  </w:style>
  <w:style w:type="character" w:customStyle="1" w:styleId="apple-converted-space">
    <w:name w:val="apple-converted-space"/>
    <w:rsid w:val="003778C9"/>
  </w:style>
  <w:style w:type="character" w:styleId="a4">
    <w:name w:val="Strong"/>
    <w:basedOn w:val="a0"/>
    <w:uiPriority w:val="22"/>
    <w:qFormat/>
    <w:rsid w:val="003778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8C9"/>
    <w:rPr>
      <w:color w:val="0000FF" w:themeColor="hyperlink"/>
      <w:u w:val="single"/>
    </w:rPr>
  </w:style>
  <w:style w:type="character" w:customStyle="1" w:styleId="apple-converted-space">
    <w:name w:val="apple-converted-space"/>
    <w:rsid w:val="003778C9"/>
  </w:style>
  <w:style w:type="character" w:styleId="a4">
    <w:name w:val="Strong"/>
    <w:basedOn w:val="a0"/>
    <w:uiPriority w:val="22"/>
    <w:qFormat/>
    <w:rsid w:val="00377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dsovet.su/publ/123-1-0-4468" TargetMode="External"/><Relationship Id="rId5" Type="http://schemas.openxmlformats.org/officeDocument/2006/relationships/hyperlink" Target="mailto:4822000064@edu.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teahter10</dc:creator>
  <cp:lastModifiedBy>teahter10</cp:lastModifiedBy>
  <cp:revision>2</cp:revision>
  <dcterms:created xsi:type="dcterms:W3CDTF">2017-04-05T13:43:00Z</dcterms:created>
  <dcterms:modified xsi:type="dcterms:W3CDTF">2017-04-06T09:32:00Z</dcterms:modified>
</cp:coreProperties>
</file>