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E9" w:rsidRDefault="00B37CE9" w:rsidP="00B37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ОДАРЁННОСТЬ - СЕМЬЯ - ШКОЛА</w:t>
      </w:r>
    </w:p>
    <w:p w:rsidR="00B37CE9" w:rsidRPr="00054047" w:rsidRDefault="00B37CE9" w:rsidP="00B37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Анваровна</w:t>
      </w:r>
      <w:proofErr w:type="spellEnd"/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AD08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89063226520@</w:t>
        </w:r>
        <w:r w:rsidRPr="00AD08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D08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D08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языка и литературы</w:t>
      </w:r>
    </w:p>
    <w:p w:rsidR="00B37CE9" w:rsidRDefault="00B37CE9" w:rsidP="00B37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091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Н. Соболева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(МБОУ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Васильевская</w:t>
      </w:r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им.Н.Соболева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0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РТ»)</w:t>
      </w:r>
    </w:p>
    <w:p w:rsidR="00E4134B" w:rsidRPr="00054047" w:rsidRDefault="00E4134B" w:rsidP="00B37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4B" w:rsidRPr="00E4134B" w:rsidRDefault="00E4134B" w:rsidP="00E4134B">
      <w:pPr>
        <w:spacing w:after="0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3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Необходимость 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 </w:t>
      </w:r>
    </w:p>
    <w:p w:rsidR="00B37CE9" w:rsidRPr="00054047" w:rsidRDefault="00B37CE9" w:rsidP="00B37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E9" w:rsidRPr="00E4134B" w:rsidRDefault="00B37CE9" w:rsidP="00B37CE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человека — это маленький  росточек, едва проклюнувшийся из земли и требующий к себе огромного внимания. Необходимо холить и лелеять ухаживать за ним, сделать все необходимое, чтобы он вырос и дал обильный плод.</w:t>
      </w:r>
    </w:p>
    <w:p w:rsidR="00B37CE9" w:rsidRPr="00E4134B" w:rsidRDefault="00B37CE9" w:rsidP="00E4134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  <w:r w:rsidRPr="0090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В работах известного педагога  </w:t>
      </w:r>
      <w:proofErr w:type="spellStart"/>
      <w:r w:rsidRPr="009061D0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9061D0">
        <w:rPr>
          <w:rFonts w:ascii="Times New Roman" w:hAnsi="Times New Roman" w:cs="Times New Roman"/>
          <w:sz w:val="28"/>
          <w:szCs w:val="28"/>
        </w:rPr>
        <w:t xml:space="preserve"> широко используется понятие «школьно-семейное воспитание». По его мнению, воспитание не может рассматриваться или как школьное, или как семейное, так как личность ребенка едина и процесс ее формирования носит целостный характер, и в этом целостном процессе воспитания школе принадлежит ведущая роль. Школа расширяет и развивает воспитательные возможности семьи, осуществляя педагогическое просвещение, контролирует и направляет семейное воспитание, организует и направляет деятельность общественных и внешкольных организаций на активное участие, помощь семье и школе, координирует их действия. Система работы руководителя школы, классного руководителя </w:t>
      </w:r>
      <w:r w:rsidRPr="009061D0">
        <w:rPr>
          <w:rFonts w:ascii="Times New Roman" w:hAnsi="Times New Roman" w:cs="Times New Roman"/>
          <w:sz w:val="28"/>
          <w:szCs w:val="28"/>
        </w:rPr>
        <w:lastRenderedPageBreak/>
        <w:t>складывается годами путем отбора самых рациональных форм и методов, она должна отвечать ряду требований, обеспечивающих успех в работе.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Первое требование — целенаправленность деятельности всего педагогического коллектива.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Второе требование — повышение профессиональной квалификации, педагогической культуры учителей.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Третье требование — выработка единых требований педагогического коллектива к работе классного руководителя и учителя с родителями.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Четвертое требование — формирование действенной общественной родительской организации.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1D0">
        <w:rPr>
          <w:rFonts w:ascii="Times New Roman" w:hAnsi="Times New Roman" w:cs="Times New Roman"/>
          <w:sz w:val="28"/>
          <w:szCs w:val="28"/>
        </w:rPr>
        <w:t xml:space="preserve">Работа с родителями одаренных детей должна быть направлена на то, чтобы научить их понимать и принимать своего ребенка, видеть его таким, какой он есть, а не только через призму его талантов, помогать ребенку создать здоровое </w:t>
      </w:r>
      <w:proofErr w:type="spellStart"/>
      <w:r w:rsidRPr="009061D0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9061D0">
        <w:rPr>
          <w:rFonts w:ascii="Times New Roman" w:hAnsi="Times New Roman" w:cs="Times New Roman"/>
          <w:sz w:val="28"/>
          <w:szCs w:val="28"/>
        </w:rPr>
        <w:t>, не бояться тех трудностей, с которыми приходится сталкиваться в процессе воспитания ребенка, и с которыми, в будущем, может столкнуться он сам.</w:t>
      </w:r>
      <w:proofErr w:type="gramEnd"/>
      <w:r w:rsidRPr="009061D0">
        <w:rPr>
          <w:rFonts w:ascii="Times New Roman" w:hAnsi="Times New Roman" w:cs="Times New Roman"/>
          <w:sz w:val="28"/>
          <w:szCs w:val="28"/>
        </w:rPr>
        <w:t xml:space="preserve"> Кроме того,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Психологическая помощь родителям, воспитывающим одаренных детей, должна проходить в трех направлениях: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61D0">
        <w:rPr>
          <w:rFonts w:ascii="Times New Roman" w:hAnsi="Times New Roman" w:cs="Times New Roman"/>
          <w:sz w:val="28"/>
          <w:szCs w:val="28"/>
        </w:rPr>
        <w:t>Информирование родителей об особенностях, проблемах, интересах такого ребенка (лекции, информационные фильмы, плакаты, стенды, брошюры и т.п.);</w:t>
      </w:r>
      <w:proofErr w:type="gramEnd"/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2. Обучение родителей способ</w:t>
      </w:r>
      <w:r w:rsidR="004A5359">
        <w:rPr>
          <w:rFonts w:ascii="Times New Roman" w:hAnsi="Times New Roman" w:cs="Times New Roman"/>
          <w:sz w:val="28"/>
          <w:szCs w:val="28"/>
        </w:rPr>
        <w:t>ам взаимодействия с их ребенком</w:t>
      </w:r>
      <w:r w:rsidRPr="009061D0">
        <w:rPr>
          <w:rFonts w:ascii="Times New Roman" w:hAnsi="Times New Roman" w:cs="Times New Roman"/>
          <w:sz w:val="28"/>
          <w:szCs w:val="28"/>
        </w:rPr>
        <w:t>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3. Индивидуальные консультации, беседы с родителями, посвященные конкретным проблемам, возникающим в данной семье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    Сотрудничество педагогов, учащихся, родителей реализуется в различных формах деятельности: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классные собрания по итогам учебной работы, по проблемам учёбы;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учебные занятия с участием родителей;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организация встреч с интересными людьми;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организация экскурсий;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организация просвещения детей и родителей по вопросам нравственного, эстетического, патриотического и физического воспитания;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 на учебных и внеклассных занятиях;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определение наиболее благоприятного режима дня, труда и отдыха для каждого ребёнка;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обмен опытом;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праздники, соревнования;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мониторинги родительской удовлетворённости условиями обучения и воспитания школьников.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•</w:t>
      </w:r>
      <w:r w:rsidRPr="009061D0">
        <w:rPr>
          <w:rFonts w:ascii="Times New Roman" w:hAnsi="Times New Roman" w:cs="Times New Roman"/>
          <w:sz w:val="28"/>
          <w:szCs w:val="28"/>
        </w:rPr>
        <w:tab/>
        <w:t>помощь и поддержка в подготовке к конкурсам, выставкам.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Классные руководители, руководители кружков должны знакомить родителей с результатами участия ребят в конкурсах, устраивать выставки работ обучающихся.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Учителя и классные руководители должны оказывать консультационную и методическую помощь родителям в работе со способными детьми. Классный руководитель должен принимать активное участие в развитии детей, организуя их участие в конкурсах, акциях, месячниках, привлекая к этой работе родителей, стараясь создать в коллективе атмосферу доверия и взаимопонимания.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Без поддержки и поощрения со стороны семьи, учителя, психолога существует опасность утраты способностей любого ребёнка, в том числе одарённого.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</w:t>
      </w:r>
      <w:proofErr w:type="gramStart"/>
      <w:r w:rsidRPr="009061D0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9061D0">
        <w:rPr>
          <w:rFonts w:ascii="Times New Roman" w:hAnsi="Times New Roman" w:cs="Times New Roman"/>
          <w:sz w:val="28"/>
          <w:szCs w:val="28"/>
        </w:rPr>
        <w:t xml:space="preserve"> не востребованности.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:rsidR="00B37CE9" w:rsidRPr="009061D0" w:rsidRDefault="00B37CE9" w:rsidP="00E4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Одаренность может проявляться: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lastRenderedPageBreak/>
        <w:t>1.  Как одаренность явная (проявленная), которая у всех на виду. Специалисты утверждают, что число таких явно одаренных детей составляет примерно 1-3% процента от общего числа детей;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2.  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3. Как одаренность скрытая (непроявленная), т.е. одаренность, которая по каким-то причинам не проявила себя в учебной или иной деятельности данного ребенка. Детей со скрытой одаренностью примерно 20-25% от общего числа учащихся.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    Специалисты по работе с одаренными детьми давно заметили, что чаще всего они вырастают в интеллигентных семьях. И дело тут вовсе не в особых генах гениальности - их природа распределила между всеми детьми поровну. Дело в семейной атмосфере, в системе семейных ценностей.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    У всех одаренных детей отчетливо выражена поисковая потребность. Они испытывают яркие, насыщенные эмоции при занятии определенной работой. Еще их отличает необычайная целеустремленность, способность к длительной концентрации внимания, умение управлять своей деятельностью (в определенной области).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    Одаренность интеллектуальная и одаренность творческая не </w:t>
      </w:r>
      <w:proofErr w:type="gramStart"/>
      <w:r w:rsidRPr="009061D0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9061D0">
        <w:rPr>
          <w:rFonts w:ascii="Times New Roman" w:hAnsi="Times New Roman" w:cs="Times New Roman"/>
          <w:sz w:val="28"/>
          <w:szCs w:val="28"/>
        </w:rPr>
        <w:t xml:space="preserve"> между собой напрямую. Известный исследователь в области творческих способностей Э. </w:t>
      </w:r>
      <w:proofErr w:type="spellStart"/>
      <w:r w:rsidRPr="009061D0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9061D0">
        <w:rPr>
          <w:rFonts w:ascii="Times New Roman" w:hAnsi="Times New Roman" w:cs="Times New Roman"/>
          <w:sz w:val="28"/>
          <w:szCs w:val="28"/>
        </w:rPr>
        <w:t xml:space="preserve"> говорил, что если бы мы выявляли одаренных детей на основе тестов интеллекта, то мы бы отсеяли 70 процентов наиболее творческих из них.</w:t>
      </w:r>
    </w:p>
    <w:p w:rsidR="004A5359" w:rsidRDefault="004A535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мы ожидаем</w:t>
      </w:r>
      <w:r w:rsidR="008E05E1">
        <w:rPr>
          <w:rFonts w:ascii="Times New Roman" w:hAnsi="Times New Roman" w:cs="Times New Roman"/>
          <w:sz w:val="28"/>
          <w:szCs w:val="28"/>
        </w:rPr>
        <w:t>, работая по программе «Одарённые дети – семь</w:t>
      </w:r>
      <w:r w:rsidR="00091167">
        <w:rPr>
          <w:rFonts w:ascii="Times New Roman" w:hAnsi="Times New Roman" w:cs="Times New Roman"/>
          <w:sz w:val="28"/>
          <w:szCs w:val="28"/>
        </w:rPr>
        <w:t>я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5E1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8E05E1">
        <w:rPr>
          <w:rFonts w:ascii="Times New Roman" w:hAnsi="Times New Roman" w:cs="Times New Roman"/>
          <w:sz w:val="28"/>
          <w:szCs w:val="28"/>
        </w:rPr>
        <w:t>кола»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7CE9" w:rsidRPr="009061D0" w:rsidRDefault="004A535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05E1">
        <w:rPr>
          <w:rFonts w:ascii="Times New Roman" w:hAnsi="Times New Roman" w:cs="Times New Roman"/>
          <w:sz w:val="28"/>
          <w:szCs w:val="28"/>
        </w:rPr>
        <w:t>П</w:t>
      </w:r>
      <w:r w:rsidR="00B37CE9" w:rsidRPr="009061D0">
        <w:rPr>
          <w:rFonts w:ascii="Times New Roman" w:hAnsi="Times New Roman" w:cs="Times New Roman"/>
          <w:sz w:val="28"/>
          <w:szCs w:val="28"/>
        </w:rPr>
        <w:t>овышение мотивации обучения;</w:t>
      </w:r>
    </w:p>
    <w:p w:rsidR="00B37CE9" w:rsidRPr="009061D0" w:rsidRDefault="004A535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1167">
        <w:rPr>
          <w:rFonts w:ascii="Times New Roman" w:hAnsi="Times New Roman" w:cs="Times New Roman"/>
          <w:sz w:val="28"/>
          <w:szCs w:val="28"/>
        </w:rPr>
        <w:t>П</w:t>
      </w:r>
      <w:r w:rsidR="00B37CE9" w:rsidRPr="009061D0">
        <w:rPr>
          <w:rFonts w:ascii="Times New Roman" w:hAnsi="Times New Roman" w:cs="Times New Roman"/>
          <w:sz w:val="28"/>
          <w:szCs w:val="28"/>
        </w:rPr>
        <w:t>оложительная динамика в обучении;</w:t>
      </w:r>
    </w:p>
    <w:p w:rsidR="00B37CE9" w:rsidRPr="009061D0" w:rsidRDefault="004A535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="00091167">
        <w:rPr>
          <w:rFonts w:ascii="Times New Roman" w:hAnsi="Times New Roman" w:cs="Times New Roman"/>
          <w:sz w:val="28"/>
          <w:szCs w:val="28"/>
        </w:rPr>
        <w:t>Р</w:t>
      </w:r>
      <w:r w:rsidR="00B37CE9" w:rsidRPr="009061D0">
        <w:rPr>
          <w:rFonts w:ascii="Times New Roman" w:hAnsi="Times New Roman" w:cs="Times New Roman"/>
          <w:sz w:val="28"/>
          <w:szCs w:val="28"/>
        </w:rPr>
        <w:t>аскрытие креативного потенциала учащихся через участие в творческих конкурсах;</w:t>
      </w:r>
    </w:p>
    <w:p w:rsidR="00B37CE9" w:rsidRPr="009061D0" w:rsidRDefault="00E4134B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359">
        <w:rPr>
          <w:rFonts w:ascii="Times New Roman" w:hAnsi="Times New Roman" w:cs="Times New Roman"/>
          <w:sz w:val="28"/>
          <w:szCs w:val="28"/>
        </w:rPr>
        <w:t xml:space="preserve">4. </w:t>
      </w:r>
      <w:r w:rsidR="00091167">
        <w:rPr>
          <w:rFonts w:ascii="Times New Roman" w:hAnsi="Times New Roman" w:cs="Times New Roman"/>
          <w:sz w:val="28"/>
          <w:szCs w:val="28"/>
        </w:rPr>
        <w:t>Р</w:t>
      </w:r>
      <w:r w:rsidR="00B37CE9" w:rsidRPr="009061D0">
        <w:rPr>
          <w:rFonts w:ascii="Times New Roman" w:hAnsi="Times New Roman" w:cs="Times New Roman"/>
          <w:sz w:val="28"/>
          <w:szCs w:val="28"/>
        </w:rPr>
        <w:t>ост активности в творческой, проектной и исследовательской деятельности;</w:t>
      </w:r>
    </w:p>
    <w:p w:rsidR="00B37CE9" w:rsidRPr="009061D0" w:rsidRDefault="00E4134B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5359">
        <w:rPr>
          <w:rFonts w:ascii="Times New Roman" w:hAnsi="Times New Roman" w:cs="Times New Roman"/>
          <w:sz w:val="28"/>
          <w:szCs w:val="28"/>
        </w:rPr>
        <w:t xml:space="preserve"> 5. </w:t>
      </w:r>
      <w:r w:rsidR="00091167">
        <w:rPr>
          <w:rFonts w:ascii="Times New Roman" w:hAnsi="Times New Roman" w:cs="Times New Roman"/>
          <w:sz w:val="28"/>
          <w:szCs w:val="28"/>
        </w:rPr>
        <w:t>П</w:t>
      </w:r>
      <w:r w:rsidR="00B37CE9" w:rsidRPr="009061D0">
        <w:rPr>
          <w:rFonts w:ascii="Times New Roman" w:hAnsi="Times New Roman" w:cs="Times New Roman"/>
          <w:sz w:val="28"/>
          <w:szCs w:val="28"/>
        </w:rPr>
        <w:t>роявление творческого подхода к выполнению как классных, так и домашних заданий;</w:t>
      </w:r>
    </w:p>
    <w:p w:rsidR="00B37CE9" w:rsidRPr="009061D0" w:rsidRDefault="00E4134B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359">
        <w:rPr>
          <w:rFonts w:ascii="Times New Roman" w:hAnsi="Times New Roman" w:cs="Times New Roman"/>
          <w:sz w:val="28"/>
          <w:szCs w:val="28"/>
        </w:rPr>
        <w:t xml:space="preserve">6. 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="00091167">
        <w:rPr>
          <w:rFonts w:ascii="Times New Roman" w:hAnsi="Times New Roman" w:cs="Times New Roman"/>
          <w:sz w:val="28"/>
          <w:szCs w:val="28"/>
        </w:rPr>
        <w:t>П</w:t>
      </w:r>
      <w:r w:rsidR="00B37CE9" w:rsidRPr="009061D0">
        <w:rPr>
          <w:rFonts w:ascii="Times New Roman" w:hAnsi="Times New Roman" w:cs="Times New Roman"/>
          <w:sz w:val="28"/>
          <w:szCs w:val="28"/>
        </w:rPr>
        <w:t>овышение уровня самоанализа и самооценки;</w:t>
      </w:r>
    </w:p>
    <w:p w:rsidR="00B37CE9" w:rsidRPr="009061D0" w:rsidRDefault="008E05E1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091167">
        <w:rPr>
          <w:rFonts w:ascii="Times New Roman" w:hAnsi="Times New Roman" w:cs="Times New Roman"/>
          <w:sz w:val="28"/>
          <w:szCs w:val="28"/>
        </w:rPr>
        <w:t>П</w:t>
      </w:r>
      <w:r w:rsidR="00B37CE9" w:rsidRPr="009061D0">
        <w:rPr>
          <w:rFonts w:ascii="Times New Roman" w:hAnsi="Times New Roman" w:cs="Times New Roman"/>
          <w:sz w:val="28"/>
          <w:szCs w:val="28"/>
        </w:rPr>
        <w:t>риобретение навыков поиска необходимой информации в разных источниках, умение перерабатывать и записывать информацию в разных видах – текстах, таблицах, схемах;</w:t>
      </w:r>
    </w:p>
    <w:p w:rsidR="00B37CE9" w:rsidRPr="009061D0" w:rsidRDefault="00E4134B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91167">
        <w:rPr>
          <w:rFonts w:ascii="Times New Roman" w:hAnsi="Times New Roman" w:cs="Times New Roman"/>
          <w:sz w:val="28"/>
          <w:szCs w:val="28"/>
        </w:rPr>
        <w:t>У</w:t>
      </w:r>
      <w:r w:rsidR="00B37CE9" w:rsidRPr="009061D0">
        <w:rPr>
          <w:rFonts w:ascii="Times New Roman" w:hAnsi="Times New Roman" w:cs="Times New Roman"/>
          <w:sz w:val="28"/>
          <w:szCs w:val="28"/>
        </w:rPr>
        <w:t>мение работать в группах: сотрудничать в совместном решении проблемы, предвидеть (прогнозировать) последствия коллективных действий;</w:t>
      </w:r>
    </w:p>
    <w:p w:rsidR="00B37CE9" w:rsidRPr="009061D0" w:rsidRDefault="00E4134B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9116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B37CE9" w:rsidRPr="009061D0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навыков: уважительно относиться к  позиции </w:t>
      </w:r>
      <w:proofErr w:type="gramStart"/>
      <w:r w:rsidR="00B37CE9" w:rsidRPr="009061D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37CE9" w:rsidRPr="009061D0">
        <w:rPr>
          <w:rFonts w:ascii="Times New Roman" w:hAnsi="Times New Roman" w:cs="Times New Roman"/>
          <w:sz w:val="28"/>
          <w:szCs w:val="28"/>
        </w:rPr>
        <w:t xml:space="preserve">, объяснять своё несогласие и пытаться договориться. 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1.</w:t>
      </w:r>
      <w:r w:rsidR="00E4134B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Высокий уровень психолого-педагогической компетентности родителей талантливого и одаренного ребенка: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правильное понимание целей и задач воспитания;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хорошая подготовка по вопросам педагогики и психологии;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осознание ответственности перед обществом в воспитании одаренного ребенка;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создание в семье необходимых условий для успешного воспитания талантливого ребенка;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наличие взаимопониманий между членами семьи;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</w:t>
      </w:r>
      <w:r w:rsidR="008E05E1">
        <w:rPr>
          <w:rFonts w:ascii="Times New Roman" w:hAnsi="Times New Roman" w:cs="Times New Roman"/>
          <w:sz w:val="28"/>
          <w:szCs w:val="28"/>
        </w:rPr>
        <w:t xml:space="preserve"> </w:t>
      </w:r>
      <w:r w:rsidRPr="009061D0">
        <w:rPr>
          <w:rFonts w:ascii="Times New Roman" w:hAnsi="Times New Roman" w:cs="Times New Roman"/>
          <w:sz w:val="28"/>
          <w:szCs w:val="28"/>
        </w:rPr>
        <w:t>согласование своих воспитательных воздействий с требованиями школы и современного общества: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- отзывчивость, инициативность, активность в воспитании.</w:t>
      </w:r>
    </w:p>
    <w:p w:rsidR="00B37CE9" w:rsidRPr="009061D0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2. Создание системы партнерских отношений между семьей и школой.</w:t>
      </w:r>
    </w:p>
    <w:p w:rsidR="004A5359" w:rsidRDefault="004A5359" w:rsidP="008E0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Талантливые дети – ценность для общества, ими гордится школа, район. Они повышают уровень образовательного учреждения и по праву заслуживают особого внимания.</w:t>
      </w:r>
    </w:p>
    <w:p w:rsidR="00E4134B" w:rsidRPr="00E4134B" w:rsidRDefault="00B37CE9" w:rsidP="00E4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E05E1" w:rsidRPr="00E4134B" w:rsidRDefault="008E05E1" w:rsidP="008E0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D0">
        <w:rPr>
          <w:rFonts w:ascii="Times New Roman" w:hAnsi="Times New Roman" w:cs="Times New Roman"/>
          <w:sz w:val="28"/>
          <w:szCs w:val="28"/>
        </w:rPr>
        <w:t xml:space="preserve">Матюшкин А.М. Одаренность и возраст: Развитие творческого потенциала одаренных детей: </w:t>
      </w:r>
      <w:proofErr w:type="spellStart"/>
      <w:r w:rsidRPr="009061D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061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061D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9061D0">
        <w:rPr>
          <w:rFonts w:ascii="Times New Roman" w:hAnsi="Times New Roman" w:cs="Times New Roman"/>
          <w:sz w:val="28"/>
          <w:szCs w:val="28"/>
        </w:rPr>
        <w:t>. –М., 2007г.</w:t>
      </w:r>
    </w:p>
    <w:p w:rsidR="008E05E1" w:rsidRPr="00E4134B" w:rsidRDefault="008E0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5E1" w:rsidRPr="00E4134B" w:rsidSect="006D61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8"/>
    <w:rsid w:val="000500D8"/>
    <w:rsid w:val="00091167"/>
    <w:rsid w:val="001A462E"/>
    <w:rsid w:val="004A5359"/>
    <w:rsid w:val="008E05E1"/>
    <w:rsid w:val="00B37CE9"/>
    <w:rsid w:val="00E35505"/>
    <w:rsid w:val="00E4134B"/>
    <w:rsid w:val="00F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90632265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2017-02-25T09:01:00Z</dcterms:created>
  <dcterms:modified xsi:type="dcterms:W3CDTF">2017-02-25T10:29:00Z</dcterms:modified>
</cp:coreProperties>
</file>