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6C" w:rsidRDefault="00DC7B6C" w:rsidP="00DC7B6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ПУТИ ФОРМИРОВАНИЯ КЛЮЧЕВОЙ КОМПЕТЕНТНОСТИ</w:t>
      </w:r>
      <w:r w:rsidRPr="00AB3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«УМЕНИЕ УЧИТЬСЯ»: ФОРМИРОВАНИЕ НАВЫКОВ</w:t>
      </w:r>
      <w:r w:rsidRPr="00AB38D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РАЦИОНАЛЬНОГО ЧТЕНИЯ</w:t>
      </w:r>
    </w:p>
    <w:p w:rsidR="00DC7B6C" w:rsidRDefault="00DC7B6C" w:rsidP="00DC7B6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Макарова Марина Владимировна (</w:t>
      </w:r>
      <w:hyperlink r:id="rId5" w:history="1">
        <w:r w:rsidRPr="00E1342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marisha</w:t>
        </w:r>
        <w:r w:rsidRPr="00E1342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E1342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makarova</w:t>
        </w:r>
        <w:r w:rsidRPr="00E1342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E1342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E1342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E1342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DC7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учитель русского языка и литературы </w:t>
      </w:r>
      <w:r w:rsidRPr="00DC7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БОУ</w:t>
      </w:r>
      <w:r w:rsidRPr="00DC7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«Иштуганская средняя общеобразовательная школа Сабинского района Республики Татарстан»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DC7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«Иштуганская СОШ»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055E1" w:rsidRDefault="006055E1" w:rsidP="00DC7B6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18C8" w:rsidRDefault="009218C8" w:rsidP="009218C8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6055E1" w:rsidRPr="009218C8">
        <w:rPr>
          <w:rFonts w:ascii="Times New Roman" w:hAnsi="Times New Roman" w:cs="Times New Roman"/>
          <w:i/>
          <w:sz w:val="28"/>
          <w:szCs w:val="28"/>
        </w:rPr>
        <w:t xml:space="preserve">В статье приводятся веские аргументы в пользу овладения методикой </w:t>
      </w:r>
      <w:r w:rsidR="00F7387F">
        <w:rPr>
          <w:rFonts w:ascii="Times New Roman" w:hAnsi="Times New Roman" w:cs="Times New Roman"/>
          <w:i/>
          <w:sz w:val="28"/>
          <w:szCs w:val="28"/>
        </w:rPr>
        <w:t>быстрого, рационального чтения</w:t>
      </w:r>
      <w:r w:rsidR="006055E1" w:rsidRPr="009218C8">
        <w:rPr>
          <w:rFonts w:ascii="Times New Roman" w:hAnsi="Times New Roman" w:cs="Times New Roman"/>
          <w:i/>
          <w:sz w:val="28"/>
          <w:szCs w:val="28"/>
        </w:rPr>
        <w:t xml:space="preserve"> для развития читательской компетентности.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38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Ученые</w:t>
      </w:r>
      <w:r w:rsidR="006055E1" w:rsidRPr="009218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подчеркивают целесообразность рассмотрения проблемы формирования способности к самообразованию в контексте </w:t>
      </w:r>
      <w:proofErr w:type="spellStart"/>
      <w:r w:rsidR="006055E1" w:rsidRPr="009218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компетентностного</w:t>
      </w:r>
      <w:proofErr w:type="spellEnd"/>
      <w:r w:rsidR="006055E1" w:rsidRPr="009218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подхода.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387F">
        <w:rPr>
          <w:rFonts w:ascii="Times New Roman" w:hAnsi="Times New Roman" w:cs="Times New Roman"/>
          <w:i/>
          <w:sz w:val="28"/>
          <w:szCs w:val="28"/>
        </w:rPr>
        <w:t xml:space="preserve">Также они отмечают, что </w:t>
      </w:r>
      <w:r w:rsidR="00F738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="006055E1" w:rsidRPr="009218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рививать ученикам стремление и способность к образованию на протяжении жизни необходимо начинать в начальных классах. Поэтому формирование у учащихся ключевой компетентности умение учиться в начальной школе имеет приоритетное значение.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55E1" w:rsidRPr="009218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="006055E1" w:rsidRPr="009218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онятие «компетентность» не сводится только к знаниям и навыкам, а принадлежит к сфере сложных умений и качеств личности.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55E1" w:rsidRPr="009218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отечественной педагогике понятие «умение учиться» понимают как «целостное индивидуаль</w:t>
      </w:r>
      <w:r w:rsidR="006055E1" w:rsidRPr="009218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ное психологическое образование.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55E1" w:rsidRPr="009218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 помощью ключевой компетентности умение учиться программируется индивидуальный опыт успешной работы ученика, уменьшаются перегрузки, увеличивается познавательная </w:t>
      </w:r>
      <w:r w:rsidR="00F738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активность, инициатива личности</w:t>
      </w:r>
      <w:r w:rsidR="006055E1" w:rsidRPr="009218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55E1" w:rsidRPr="009218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Овладение учащимися техникой рационального чтения и слухового восприятия учебной информации, а также целенаправленное развитие познавательных процессов младших школьников и речи способствует формированию навыков рациональной работы с книгой и другими источниками учебной информации.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55E1" w:rsidRPr="009218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Ученые О. Андреев и Л. Хромов определяют понятие «рациональное (быстрое) чте</w:t>
      </w:r>
      <w:r w:rsidR="00FA14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ние» как сплошное чтение текста</w:t>
      </w:r>
      <w:r w:rsidR="006055E1" w:rsidRPr="009218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55E1" w:rsidRPr="009218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Существует мнение, что быстрое чтение способствует плохому усвоению </w:t>
      </w:r>
      <w:proofErr w:type="gramStart"/>
      <w:r w:rsidR="006055E1" w:rsidRPr="009218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прочитанного</w:t>
      </w:r>
      <w:proofErr w:type="gramEnd"/>
      <w:r w:rsidR="006055E1" w:rsidRPr="009218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Но ученый Л. Выготский теоретически обосновал </w:t>
      </w:r>
      <w:r w:rsidR="00F738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ошибочность данного взгляда</w:t>
      </w:r>
      <w:r w:rsidR="006055E1" w:rsidRPr="009218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связи с интенсивным развитием информационного общества одним из основных направлений модернизации образования в условиях современного рынка труда, который быстро изменяется и постоянно усложняется, является ориентация на обучение в течение жизни. Становление личности, способной к самообразованию, является важной задачей модернизации системы образования.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все больше ученых подчеркивают целесообразность рассмотрения проблемы формирования способности к самообразованию в контексте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подхода.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ученикам стремление и способность к образованию на протяжении жизни необходимо начинать в начальных классах. Поэтому формирование у учащихся ключевой компетентности умение учиться в начальной школе имеет приоритетное значение.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теоретическом уровне вопросы самообразования является предметом исследования А. 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Айзенберга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Б. Гринченко, П. 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Пидкасистого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Б. Райского, Г. Серикова, Н. 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Сидорчук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 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Скаткина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 Шпак и др.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Проблему модернизации образования на основе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изучают Н. 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Бибик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 Коган, Дж. 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Куллахан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 Локшина, О. 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Овчарук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Ж. 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Перре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 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Пометун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Д.Равен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 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Селевко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 Сериков, И. Фрумин, Г. 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Халаш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 Хуторской и др.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отечественных и зарубежных исследователей отсутствует общее мнение по поводу содержания понятия «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компетентностный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подход». Мы придерживаемся позиции А. 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Пометун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мнению которой понятие «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компетентностный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подход» определяется как направленность образовательного процесса на формирование и развитие ключевых (базовых, основных) и предметных компетентностей личности. Результатом такого процесса является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общей компетентности человека как совокупности ключевых компетентностей, интегрированного качества личности. Это качество должно формироваться в процессе обучения и </w:t>
      </w: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содержать знания, умения, отношения, опыт, деятельности и поведенческие модели личности [3].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педагогическ</w:t>
      </w:r>
      <w:r w:rsidR="00FA1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литературы свидетельствует о </w:t>
      </w: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том, что большинство отечественных и зарубежных ученых характеризуют понятие «компетентность» в личностном контексте. Под понятием «компетентность» исследователи понимают не только и не столько специально структурированные наборы знаний, умений и отношений, которые приобретают в процессе обучения, но и специфическую способность, которая дает возможность человеку эффективно разрешать проблемы, возникающие в реальных ситуациях жизни. Таким образом, понятие «компетентность» не сводится только к знаниям и навыкам, а принадлежит к сфере сложных умений и качеств личности.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формирования у учеников общеобразовательных учебных заведений ключевой компетентности умение учиться обсуждают Н. Лошкарева, О. 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Овчарук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 Паламарчук, А. Савченко и др. Теоретическими аспектами структуры ключевой компетентности умение учиться занимались такие ученые как Ю. 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Бабанский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И. 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Лернер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 Лошкарева, А. Савченко и др.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отечественной педагогике понятие «умение учиться» понимают как «целостное индивидуальное психологическое образование, которое интегрирует индивидуальный опыт успешного труда ученика и характеризуется наличием у него развитых способностей учебной деятельности» [4].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ключевой компетентности умение учиться программируется индивидуальный опыт успешной работы ученика, уменьшаются перегрузки, увеличивается познавательная активность, инициатива личности, ученик приобретает навыки рационального использования времени и учебных средств. Наличие этой компетентности позволяет человеку не теряться в новой познавательной и жизненной ситуации, не останавливаться, если нет готовых решений, не ждать подсказки, а самому искать источник информации, пути решения, потому умение учиться меняет стиль мышления и жизнь личности [4].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мнению А. Савченко, сформированное умение учиться предполагает, что ученик: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           сам определяет цели деятельности или принимает поставленные учителем;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           проявляет заинтересованность в обучении, прилагает волевые усилия;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           организовывает свой труд для достижения результата;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           отбирает или находит нужные знания, способы для решения задачи;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           выполняет в определенной последовательности сенсорные, умственные или практические действия, приемы, операции;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           осознает свою деятельность и хочет ее усовершенствовать;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           имеет умения и навыки самоконтроля и самооценки [4].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отечественные ученые выделяют следующие компоненты компетентности умения учиться: мотивационный (отношение к обучению); содержательный (известные и новые знания, умения, навыки); процессуальный (способы выполнения деятельности на разном уровне сложности) [4].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показывают многочисленные исследования, чтобы успешно сформировать ключевую компетентность умение учиться, необходимо целенаправленно формировать каждую ее составляющую. Так, одной из важнейших составляющих является формирование навыков рациональной работы с книгой и другими источниками учебной информации.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учащимися техникой рационального чтения и слухового восприятия учебной информации, а также целенаправленное развитие познавательных процессов младших школьников (мышления, памяти, воображения, внимания) и речи способствует формированию навыков рациональной работы с книгой и другими источниками учебной информации.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Ученые О. Андреев и Л. Хромов определяют понятие «рациональное (быстрое) чтение» как сплошное чтение текста, выполняемое нетрадиционными методами и обеспечиваемое полное и качественное усвоение прочитанного. </w:t>
      </w: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Оно </w:t>
      </w:r>
      <w:proofErr w:type="gram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возникло</w:t>
      </w:r>
      <w:proofErr w:type="gram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попытка снять противоречие между значительным увеличением за последние годы объема печатной информации и возможностями человека воспринять и усвоить ее. К основным преимуществам рационального чтения относятся: существенное повышение скорости чтения, улучшения качества восприятия и усвоения учебной информации, а также создание условий для развития познавательных процессов [1].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мнение, что быстрое чтение способствует плохому усвоению </w:t>
      </w:r>
      <w:proofErr w:type="gram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прочитанного</w:t>
      </w:r>
      <w:proofErr w:type="gram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ученый Л. Выготский теоретически обосновал ошибочность данного взгляда: «как правило, считают, что понимание текста является выше во время медленного чтения. Однако в действительности во время быстрого чтения понимание оказывается лучше благодаря более высокому, чем при традиционном чтении, уровню концентрации внимания» [2].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Ученые О. Андреев, И. Ильясов, Ф. 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Лезер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И. Усачева, Л. Хромов, В. Часов и др. исследуют формирование рационального чтения и работают по повышению эффективности чтения в трех направлениях: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           изучение возможностей увеличения скорости чтения;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           разработка алгоритмов осознание, запоминание и воспроизведение прочитанного материала;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           разработка интегративных методик рационального чтения, направленных на совершенствование чтения по обоим указанным параметрам [5].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Проанализировав результаты исследований О. Андреева и Л. 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Хромова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пришли к тому, что для успешного формирования навыков рационального чтения необходимо разрешение следующих задач: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           развитие у учащихся познавательных процессов − восприятия, внимания, памяти, мышления, воображения;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           формирование у учащихся культуры устной и письменной речи;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                    формирование алгоритмов осознания, запоминания, а также устного и письменного воспроизведения учебного материала (репродуктивный, вариативный и творческий уровни);</w:t>
      </w:r>
    </w:p>
    <w:p w:rsid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           формирование у учащихся технической стороны чтения вслух и молча.</w:t>
      </w:r>
    </w:p>
    <w:p w:rsidR="00D03D4A" w:rsidRPr="009218C8" w:rsidRDefault="00D03D4A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218C8" w:rsidRPr="009218C8" w:rsidRDefault="009218C8" w:rsidP="00D03D4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Литература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          Андреев О. А. Учитесь быстро читать / О. А. Андреев, Л. Н. Хромов. – М.: Просвещение, 1991. – 160 с.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          Выготский Л. С. Педагогическая психология / Л.С. Выготский. – М.: Педагогика-Пресс, 1999. – 533 с.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3.                  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Пометун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Дискусія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українських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педагогів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навколо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запровадження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компетентнісного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ідходу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українській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освіті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Компетентнісний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підхід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сучасній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освіті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світовий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українські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перспективи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Бібліотека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освітньої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політики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spellStart"/>
      <w:proofErr w:type="gram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ред. О. В.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Овчарук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К.: «К.І.С.», 2004 – С. 66-72.</w:t>
      </w:r>
    </w:p>
    <w:p w:rsidR="009218C8" w:rsidRPr="009218C8" w:rsidRDefault="009218C8" w:rsidP="009218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                Савченко О.Я.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Уміння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вчитися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ключова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компетентність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Компетентнісний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ідхід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сучасній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освіті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світовий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українські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перспективи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Бібліотека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освітньої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політики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spellStart"/>
      <w:proofErr w:type="gram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ред. О. В.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Овчарук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К.: « К.І.С.», 2004 – С. 33–44.</w:t>
      </w:r>
    </w:p>
    <w:p w:rsidR="009218C8" w:rsidRPr="00F7387F" w:rsidRDefault="009218C8" w:rsidP="00F738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5.                  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Теоретичні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інструктивно-методичні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матеріали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учасників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науково-педагогічного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проекту «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Інтелект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/ За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ред. І. В.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Гавриш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С. В. Кириленко. — </w:t>
      </w:r>
      <w:proofErr w:type="spell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Харків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Стил</w:t>
      </w:r>
      <w:proofErr w:type="gramStart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spellStart"/>
      <w:proofErr w:type="gram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Іздат</w:t>
      </w:r>
      <w:proofErr w:type="spellEnd"/>
      <w:r w:rsidRPr="0092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2011. — 112 с.</w:t>
      </w:r>
    </w:p>
    <w:sectPr w:rsidR="009218C8" w:rsidRPr="00F7387F" w:rsidSect="009218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C8"/>
    <w:rsid w:val="00055D6A"/>
    <w:rsid w:val="002C1BA7"/>
    <w:rsid w:val="006055E1"/>
    <w:rsid w:val="009218C8"/>
    <w:rsid w:val="00D03D4A"/>
    <w:rsid w:val="00DC7B6C"/>
    <w:rsid w:val="00F054C8"/>
    <w:rsid w:val="00F7387F"/>
    <w:rsid w:val="00FA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B6C"/>
    <w:rPr>
      <w:color w:val="0000FF" w:themeColor="hyperlink"/>
      <w:u w:val="single"/>
    </w:rPr>
  </w:style>
  <w:style w:type="paragraph" w:styleId="a4">
    <w:name w:val="No Spacing"/>
    <w:uiPriority w:val="1"/>
    <w:qFormat/>
    <w:rsid w:val="009218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B6C"/>
    <w:rPr>
      <w:color w:val="0000FF" w:themeColor="hyperlink"/>
      <w:u w:val="single"/>
    </w:rPr>
  </w:style>
  <w:style w:type="paragraph" w:styleId="a4">
    <w:name w:val="No Spacing"/>
    <w:uiPriority w:val="1"/>
    <w:qFormat/>
    <w:rsid w:val="009218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sha.makar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2016-04-28T19:55:00Z</dcterms:created>
  <dcterms:modified xsi:type="dcterms:W3CDTF">2016-04-29T19:18:00Z</dcterms:modified>
</cp:coreProperties>
</file>