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61C" w:rsidRPr="00B772B9" w:rsidRDefault="0077361C" w:rsidP="00BC02A8">
      <w:pPr>
        <w:shd w:val="clear" w:color="auto" w:fill="FEFEFE"/>
        <w:spacing w:after="0" w:line="360" w:lineRule="auto"/>
        <w:rPr>
          <w:rFonts w:ascii="Times New Roman" w:eastAsia="Times New Roman" w:hAnsi="Times New Roman" w:cs="Times New Roman"/>
          <w:spacing w:val="6"/>
          <w:sz w:val="24"/>
          <w:szCs w:val="24"/>
          <w:lang w:val="tt-RU" w:eastAsia="ru-RU"/>
        </w:rPr>
      </w:pPr>
    </w:p>
    <w:p w:rsidR="0077361C" w:rsidRPr="00B772B9" w:rsidRDefault="0077361C" w:rsidP="00BC02A8">
      <w:pPr>
        <w:shd w:val="clear" w:color="auto" w:fill="FEFEFE"/>
        <w:spacing w:after="0" w:line="360" w:lineRule="auto"/>
        <w:jc w:val="center"/>
        <w:rPr>
          <w:rFonts w:ascii="Times New Roman" w:eastAsia="Times New Roman" w:hAnsi="Times New Roman" w:cs="Times New Roman"/>
          <w:b/>
          <w:spacing w:val="6"/>
          <w:sz w:val="28"/>
          <w:szCs w:val="28"/>
          <w:lang w:val="tt-RU" w:eastAsia="ru-RU"/>
        </w:rPr>
      </w:pPr>
      <w:r w:rsidRPr="00B772B9">
        <w:rPr>
          <w:rFonts w:ascii="Times New Roman" w:eastAsia="Times New Roman" w:hAnsi="Times New Roman" w:cs="Times New Roman"/>
          <w:b/>
          <w:spacing w:val="6"/>
          <w:sz w:val="28"/>
          <w:szCs w:val="28"/>
          <w:lang w:eastAsia="ru-RU"/>
        </w:rPr>
        <w:t>«</w:t>
      </w:r>
      <w:proofErr w:type="spellStart"/>
      <w:r w:rsidRPr="00B772B9">
        <w:rPr>
          <w:rFonts w:ascii="Times New Roman" w:eastAsia="Times New Roman" w:hAnsi="Times New Roman" w:cs="Times New Roman"/>
          <w:b/>
          <w:spacing w:val="6"/>
          <w:sz w:val="28"/>
          <w:szCs w:val="28"/>
          <w:lang w:eastAsia="ru-RU"/>
        </w:rPr>
        <w:t>Профориентационная</w:t>
      </w:r>
      <w:proofErr w:type="spellEnd"/>
      <w:r w:rsidRPr="00B772B9">
        <w:rPr>
          <w:rFonts w:ascii="Times New Roman" w:eastAsia="Times New Roman" w:hAnsi="Times New Roman" w:cs="Times New Roman"/>
          <w:b/>
          <w:spacing w:val="6"/>
          <w:sz w:val="28"/>
          <w:szCs w:val="28"/>
          <w:lang w:eastAsia="ru-RU"/>
        </w:rPr>
        <w:t xml:space="preserve"> работа в сельской школе»</w:t>
      </w:r>
    </w:p>
    <w:p w:rsidR="00BC02A8" w:rsidRPr="00B772B9" w:rsidRDefault="00BC02A8" w:rsidP="00BC02A8">
      <w:pPr>
        <w:pStyle w:val="a5"/>
        <w:spacing w:line="360" w:lineRule="auto"/>
        <w:jc w:val="both"/>
        <w:rPr>
          <w:rFonts w:ascii="Times New Roman" w:hAnsi="Times New Roman" w:cs="Times New Roman"/>
          <w:sz w:val="28"/>
          <w:szCs w:val="28"/>
        </w:rPr>
      </w:pPr>
      <w:r w:rsidRPr="00B772B9">
        <w:rPr>
          <w:rFonts w:ascii="Times New Roman" w:hAnsi="Times New Roman" w:cs="Times New Roman"/>
          <w:caps/>
          <w:sz w:val="28"/>
          <w:szCs w:val="28"/>
        </w:rPr>
        <w:t xml:space="preserve">Садыкова Гулия Закиевна </w:t>
      </w:r>
      <w:r w:rsidRPr="00B772B9">
        <w:rPr>
          <w:rFonts w:ascii="Times New Roman" w:hAnsi="Times New Roman" w:cs="Times New Roman"/>
          <w:sz w:val="28"/>
          <w:szCs w:val="28"/>
        </w:rPr>
        <w:t>(</w:t>
      </w:r>
      <w:hyperlink r:id="rId7" w:history="1">
        <w:r w:rsidRPr="00B772B9">
          <w:rPr>
            <w:rStyle w:val="a6"/>
            <w:rFonts w:ascii="Times New Roman" w:hAnsi="Times New Roman" w:cs="Times New Roman"/>
            <w:color w:val="auto"/>
            <w:sz w:val="28"/>
            <w:szCs w:val="28"/>
          </w:rPr>
          <w:t>guliya_62@mail.ru</w:t>
        </w:r>
      </w:hyperlink>
      <w:r w:rsidR="00652DC7" w:rsidRPr="00B772B9">
        <w:rPr>
          <w:rFonts w:ascii="Times New Roman" w:hAnsi="Times New Roman" w:cs="Times New Roman"/>
          <w:sz w:val="28"/>
          <w:szCs w:val="28"/>
        </w:rPr>
        <w:t>), учитель математики</w:t>
      </w:r>
      <w:r w:rsidRPr="00B772B9">
        <w:rPr>
          <w:rFonts w:ascii="Times New Roman" w:hAnsi="Times New Roman" w:cs="Times New Roman"/>
          <w:sz w:val="28"/>
          <w:szCs w:val="28"/>
        </w:rPr>
        <w:t>,</w:t>
      </w:r>
    </w:p>
    <w:p w:rsidR="00BC02A8" w:rsidRPr="00B772B9" w:rsidRDefault="00BC02A8" w:rsidP="00BC02A8">
      <w:pPr>
        <w:pStyle w:val="a5"/>
        <w:spacing w:line="360" w:lineRule="auto"/>
        <w:jc w:val="both"/>
        <w:rPr>
          <w:rFonts w:ascii="Times New Roman" w:hAnsi="Times New Roman" w:cs="Times New Roman"/>
          <w:spacing w:val="5"/>
          <w:sz w:val="28"/>
          <w:szCs w:val="28"/>
        </w:rPr>
      </w:pPr>
      <w:r w:rsidRPr="00B772B9">
        <w:rPr>
          <w:rFonts w:ascii="Times New Roman" w:hAnsi="Times New Roman" w:cs="Times New Roman"/>
          <w:sz w:val="28"/>
          <w:szCs w:val="28"/>
        </w:rPr>
        <w:t xml:space="preserve">Муниципальное бюджетное образовательное учреждение </w:t>
      </w:r>
      <w:proofErr w:type="spellStart"/>
      <w:r w:rsidRPr="00B772B9">
        <w:rPr>
          <w:rFonts w:ascii="Times New Roman" w:hAnsi="Times New Roman" w:cs="Times New Roman"/>
          <w:sz w:val="28"/>
          <w:szCs w:val="28"/>
        </w:rPr>
        <w:t>Исенбаевская</w:t>
      </w:r>
      <w:proofErr w:type="spellEnd"/>
      <w:r w:rsidRPr="00B772B9">
        <w:rPr>
          <w:rFonts w:ascii="Times New Roman" w:hAnsi="Times New Roman" w:cs="Times New Roman"/>
          <w:sz w:val="28"/>
          <w:szCs w:val="28"/>
        </w:rPr>
        <w:t xml:space="preserve"> средняя общеобразовательная школа </w:t>
      </w:r>
      <w:proofErr w:type="spellStart"/>
      <w:r w:rsidRPr="00B772B9">
        <w:rPr>
          <w:rFonts w:ascii="Times New Roman" w:hAnsi="Times New Roman" w:cs="Times New Roman"/>
          <w:sz w:val="28"/>
          <w:szCs w:val="28"/>
        </w:rPr>
        <w:t>Агрызского</w:t>
      </w:r>
      <w:proofErr w:type="spellEnd"/>
      <w:r w:rsidRPr="00B772B9">
        <w:rPr>
          <w:rFonts w:ascii="Times New Roman" w:hAnsi="Times New Roman" w:cs="Times New Roman"/>
          <w:sz w:val="28"/>
          <w:szCs w:val="28"/>
        </w:rPr>
        <w:t xml:space="preserve"> муниципального района Республики Татарстан (МБОУ </w:t>
      </w:r>
      <w:proofErr w:type="spellStart"/>
      <w:r w:rsidRPr="00B772B9">
        <w:rPr>
          <w:rFonts w:ascii="Times New Roman" w:hAnsi="Times New Roman" w:cs="Times New Roman"/>
          <w:sz w:val="28"/>
          <w:szCs w:val="28"/>
        </w:rPr>
        <w:t>Исенбаевская</w:t>
      </w:r>
      <w:proofErr w:type="spellEnd"/>
      <w:r w:rsidRPr="00B772B9">
        <w:rPr>
          <w:rFonts w:ascii="Times New Roman" w:hAnsi="Times New Roman" w:cs="Times New Roman"/>
          <w:sz w:val="28"/>
          <w:szCs w:val="28"/>
        </w:rPr>
        <w:t xml:space="preserve"> СОШ).</w:t>
      </w:r>
    </w:p>
    <w:p w:rsidR="00AC6DEE" w:rsidRPr="00B772B9" w:rsidRDefault="00AC6DEE" w:rsidP="00B772B9">
      <w:pPr>
        <w:spacing w:after="0" w:line="360" w:lineRule="auto"/>
        <w:ind w:firstLine="709"/>
        <w:jc w:val="both"/>
        <w:textAlignment w:val="baseline"/>
        <w:rPr>
          <w:rFonts w:ascii="Times New Roman" w:eastAsia="Times New Roman" w:hAnsi="Times New Roman" w:cs="Times New Roman"/>
          <w:i/>
          <w:sz w:val="28"/>
          <w:szCs w:val="28"/>
          <w:lang w:eastAsia="ru-RU"/>
        </w:rPr>
      </w:pPr>
      <w:r w:rsidRPr="00B772B9">
        <w:rPr>
          <w:rFonts w:ascii="Times New Roman" w:eastAsia="Times New Roman" w:hAnsi="Times New Roman" w:cs="Times New Roman"/>
          <w:i/>
          <w:sz w:val="28"/>
          <w:szCs w:val="28"/>
          <w:lang w:eastAsia="ru-RU"/>
        </w:rPr>
        <w:t>В сложившейся экономической ситуации значительные изменения претерпевает выбор профессии: на рынке труда появились новые и качественно изменились старые профессии. Возникло множество альтернативных учебных заведений. Процесс выбора профессии приобрел другую направленность. Особенно остро эта проблема стоит и перед сельской молодежью. Изменился статус сельскохозяйственного производства. Предприятия приобретают высокотехнологическую технику, вводя в строй современные животноводческие и птицеводческие комплексы, холдинги. Поэтому молодежь необходимо ориентировать на профессии, востребованные в районе, в селе.</w:t>
      </w:r>
    </w:p>
    <w:p w:rsidR="00652DC7" w:rsidRPr="00B772B9" w:rsidRDefault="00652DC7" w:rsidP="00B772B9">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Актуальность профессиональной ориентации сельских школьников в условиях рыночных отношений обусловлена новой социально</w:t>
      </w:r>
      <w:r w:rsidRPr="00B772B9">
        <w:rPr>
          <w:rFonts w:ascii="Times New Roman" w:eastAsia="Times New Roman" w:hAnsi="Times New Roman" w:cs="Times New Roman"/>
          <w:sz w:val="28"/>
          <w:szCs w:val="28"/>
          <w:lang w:eastAsia="ru-RU"/>
        </w:rPr>
        <w:t xml:space="preserve"> — экономической ситуацией в де</w:t>
      </w:r>
      <w:r w:rsidRPr="00B772B9">
        <w:rPr>
          <w:rFonts w:ascii="Times New Roman" w:eastAsia="Times New Roman" w:hAnsi="Times New Roman" w:cs="Times New Roman"/>
          <w:sz w:val="28"/>
          <w:szCs w:val="28"/>
          <w:lang w:eastAsia="ru-RU"/>
        </w:rPr>
        <w:t xml:space="preserve">ревне, связанной с переводом экономики сельского хозяйства на </w:t>
      </w:r>
      <w:r w:rsidR="00183753" w:rsidRPr="00B772B9">
        <w:rPr>
          <w:rFonts w:ascii="Times New Roman" w:eastAsia="Times New Roman" w:hAnsi="Times New Roman" w:cs="Times New Roman"/>
          <w:sz w:val="28"/>
          <w:szCs w:val="28"/>
          <w:lang w:eastAsia="ru-RU"/>
        </w:rPr>
        <w:t>рыночные отношения. Если рань</w:t>
      </w:r>
      <w:r w:rsidRPr="00B772B9">
        <w:rPr>
          <w:rFonts w:ascii="Times New Roman" w:eastAsia="Times New Roman" w:hAnsi="Times New Roman" w:cs="Times New Roman"/>
          <w:sz w:val="28"/>
          <w:szCs w:val="28"/>
          <w:lang w:eastAsia="ru-RU"/>
        </w:rPr>
        <w:t>ше профориентация сельских школьников была направлена, в основном, лишь на механизаторские работы (мальчики) и уход за домашними животными (девочки), то с</w:t>
      </w:r>
      <w:r w:rsidR="00183753" w:rsidRPr="00B772B9">
        <w:rPr>
          <w:rFonts w:ascii="Times New Roman" w:eastAsia="Times New Roman" w:hAnsi="Times New Roman" w:cs="Times New Roman"/>
          <w:sz w:val="28"/>
          <w:szCs w:val="28"/>
          <w:lang w:eastAsia="ru-RU"/>
        </w:rPr>
        <w:t>ейчас, в связи с многоукладно</w:t>
      </w:r>
      <w:r w:rsidRPr="00B772B9">
        <w:rPr>
          <w:rFonts w:ascii="Times New Roman" w:eastAsia="Times New Roman" w:hAnsi="Times New Roman" w:cs="Times New Roman"/>
          <w:sz w:val="28"/>
          <w:szCs w:val="28"/>
          <w:lang w:eastAsia="ru-RU"/>
        </w:rPr>
        <w:t>стью сельской экономики, профориентация должна быть направлена на профессии, необходимые селу.</w:t>
      </w:r>
    </w:p>
    <w:p w:rsidR="00183753" w:rsidRPr="00567645" w:rsidRDefault="00B772B9" w:rsidP="00567645">
      <w:pPr>
        <w:shd w:val="clear" w:color="auto" w:fill="FFFFFF"/>
        <w:spacing w:after="0" w:line="360" w:lineRule="auto"/>
        <w:ind w:firstLine="709"/>
        <w:jc w:val="both"/>
        <w:textAlignment w:val="baseline"/>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Р</w:t>
      </w:r>
      <w:r w:rsidR="00652DC7" w:rsidRPr="00B772B9">
        <w:rPr>
          <w:rFonts w:ascii="Times New Roman" w:eastAsia="Times New Roman" w:hAnsi="Times New Roman" w:cs="Times New Roman"/>
          <w:sz w:val="28"/>
          <w:szCs w:val="28"/>
          <w:lang w:eastAsia="ru-RU"/>
        </w:rPr>
        <w:t>ыно</w:t>
      </w:r>
      <w:r w:rsidR="00183753" w:rsidRPr="00B772B9">
        <w:rPr>
          <w:rFonts w:ascii="Times New Roman" w:eastAsia="Times New Roman" w:hAnsi="Times New Roman" w:cs="Times New Roman"/>
          <w:sz w:val="28"/>
          <w:szCs w:val="28"/>
          <w:lang w:eastAsia="ru-RU"/>
        </w:rPr>
        <w:t xml:space="preserve">к сельского труда требует, </w:t>
      </w:r>
      <w:proofErr w:type="spellStart"/>
      <w:r w:rsidR="00183753" w:rsidRPr="00B772B9">
        <w:rPr>
          <w:rFonts w:ascii="Times New Roman" w:eastAsia="Times New Roman" w:hAnsi="Times New Roman" w:cs="Times New Roman"/>
          <w:sz w:val="28"/>
          <w:szCs w:val="28"/>
          <w:lang w:eastAsia="ru-RU"/>
        </w:rPr>
        <w:t>чт</w:t>
      </w:r>
      <w:proofErr w:type="spellEnd"/>
      <w:r w:rsidR="00183753" w:rsidRPr="00B772B9">
        <w:rPr>
          <w:rFonts w:ascii="Times New Roman" w:eastAsia="Times New Roman" w:hAnsi="Times New Roman" w:cs="Times New Roman"/>
          <w:sz w:val="28"/>
          <w:szCs w:val="28"/>
          <w:lang w:val="tt-RU" w:eastAsia="ru-RU"/>
        </w:rPr>
        <w:t>о</w:t>
      </w:r>
      <w:r w:rsidR="00652DC7" w:rsidRPr="00B772B9">
        <w:rPr>
          <w:rFonts w:ascii="Times New Roman" w:eastAsia="Times New Roman" w:hAnsi="Times New Roman" w:cs="Times New Roman"/>
          <w:sz w:val="28"/>
          <w:szCs w:val="28"/>
          <w:lang w:eastAsia="ru-RU"/>
        </w:rPr>
        <w:t>бы молодой человек был при определённом деле, которое обеспеч</w:t>
      </w:r>
      <w:r w:rsidR="00183753" w:rsidRPr="00B772B9">
        <w:rPr>
          <w:rFonts w:ascii="Times New Roman" w:eastAsia="Times New Roman" w:hAnsi="Times New Roman" w:cs="Times New Roman"/>
          <w:sz w:val="28"/>
          <w:szCs w:val="28"/>
          <w:lang w:eastAsia="ru-RU"/>
        </w:rPr>
        <w:t>ит ему личное моральное удовле</w:t>
      </w:r>
      <w:r w:rsidR="00652DC7" w:rsidRPr="00B772B9">
        <w:rPr>
          <w:rFonts w:ascii="Times New Roman" w:eastAsia="Times New Roman" w:hAnsi="Times New Roman" w:cs="Times New Roman"/>
          <w:sz w:val="28"/>
          <w:szCs w:val="28"/>
          <w:lang w:eastAsia="ru-RU"/>
        </w:rPr>
        <w:t>творение и материальное благополучие.</w:t>
      </w:r>
      <w:r w:rsidR="00183753" w:rsidRPr="00B772B9">
        <w:rPr>
          <w:rFonts w:ascii="Times New Roman" w:eastAsia="Times New Roman" w:hAnsi="Times New Roman" w:cs="Times New Roman"/>
          <w:sz w:val="28"/>
          <w:szCs w:val="28"/>
          <w:lang w:val="tt-RU" w:eastAsia="ru-RU"/>
        </w:rPr>
        <w:t xml:space="preserve"> </w:t>
      </w:r>
      <w:r w:rsidR="00183753" w:rsidRPr="00B772B9">
        <w:rPr>
          <w:rFonts w:ascii="Times New Roman" w:eastAsia="Times New Roman" w:hAnsi="Times New Roman" w:cs="Times New Roman"/>
          <w:sz w:val="28"/>
          <w:szCs w:val="28"/>
          <w:lang w:eastAsia="ru-RU"/>
        </w:rPr>
        <w:t xml:space="preserve">Современная молодёжь стремится стать образованной, иметь хорошую семью что, в свою очередь, хорошо. </w:t>
      </w:r>
      <w:r w:rsidR="007037A9" w:rsidRPr="00B772B9">
        <w:rPr>
          <w:rFonts w:ascii="Times New Roman" w:eastAsia="Times New Roman" w:hAnsi="Times New Roman" w:cs="Times New Roman"/>
          <w:sz w:val="28"/>
          <w:szCs w:val="28"/>
          <w:lang w:val="tt-RU" w:eastAsia="ru-RU"/>
        </w:rPr>
        <w:t xml:space="preserve">Но </w:t>
      </w:r>
      <w:r>
        <w:rPr>
          <w:rFonts w:ascii="Times New Roman" w:eastAsia="Times New Roman" w:hAnsi="Times New Roman" w:cs="Times New Roman"/>
          <w:sz w:val="28"/>
          <w:szCs w:val="28"/>
          <w:lang w:val="tt-RU" w:eastAsia="ru-RU"/>
        </w:rPr>
        <w:t>молодое</w:t>
      </w:r>
      <w:r w:rsidR="00183753" w:rsidRPr="00B772B9">
        <w:rPr>
          <w:rFonts w:ascii="Times New Roman" w:eastAsia="Times New Roman" w:hAnsi="Times New Roman" w:cs="Times New Roman"/>
          <w:sz w:val="28"/>
          <w:szCs w:val="28"/>
          <w:lang w:eastAsia="ru-RU"/>
        </w:rPr>
        <w:t xml:space="preserve"> поколение не стре</w:t>
      </w:r>
      <w:r w:rsidR="00183753" w:rsidRPr="00B772B9">
        <w:rPr>
          <w:rFonts w:ascii="Times New Roman" w:eastAsia="Times New Roman" w:hAnsi="Times New Roman" w:cs="Times New Roman"/>
          <w:sz w:val="28"/>
          <w:szCs w:val="28"/>
          <w:lang w:eastAsia="ru-RU"/>
        </w:rPr>
        <w:t>мится к получению образования сельскохозяйственного про</w:t>
      </w:r>
      <w:r w:rsidR="007037A9" w:rsidRPr="00B772B9">
        <w:rPr>
          <w:rFonts w:ascii="Times New Roman" w:eastAsia="Times New Roman" w:hAnsi="Times New Roman" w:cs="Times New Roman"/>
          <w:sz w:val="28"/>
          <w:szCs w:val="28"/>
          <w:lang w:eastAsia="ru-RU"/>
        </w:rPr>
        <w:t>филя. Так же учащиеся не удел</w:t>
      </w:r>
      <w:r w:rsidR="007037A9" w:rsidRPr="00B772B9">
        <w:rPr>
          <w:rFonts w:ascii="Times New Roman" w:eastAsia="Times New Roman" w:hAnsi="Times New Roman" w:cs="Times New Roman"/>
          <w:sz w:val="28"/>
          <w:szCs w:val="28"/>
          <w:lang w:val="tt-RU" w:eastAsia="ru-RU"/>
        </w:rPr>
        <w:t>яют</w:t>
      </w:r>
      <w:r w:rsidR="00183753" w:rsidRPr="00B772B9">
        <w:rPr>
          <w:rFonts w:ascii="Times New Roman" w:eastAsia="Times New Roman" w:hAnsi="Times New Roman" w:cs="Times New Roman"/>
          <w:sz w:val="28"/>
          <w:szCs w:val="28"/>
          <w:lang w:eastAsia="ru-RU"/>
        </w:rPr>
        <w:t xml:space="preserve"> должного внимания профессиям, </w:t>
      </w:r>
      <w:r w:rsidR="00183753" w:rsidRPr="00B772B9">
        <w:rPr>
          <w:rFonts w:ascii="Times New Roman" w:eastAsia="Times New Roman" w:hAnsi="Times New Roman" w:cs="Times New Roman"/>
          <w:sz w:val="28"/>
          <w:szCs w:val="28"/>
          <w:lang w:eastAsia="ru-RU"/>
        </w:rPr>
        <w:lastRenderedPageBreak/>
        <w:t>нуждающимся в квалифициров</w:t>
      </w:r>
      <w:r w:rsidR="007037A9" w:rsidRPr="00B772B9">
        <w:rPr>
          <w:rFonts w:ascii="Times New Roman" w:eastAsia="Times New Roman" w:hAnsi="Times New Roman" w:cs="Times New Roman"/>
          <w:sz w:val="28"/>
          <w:szCs w:val="28"/>
          <w:lang w:eastAsia="ru-RU"/>
        </w:rPr>
        <w:t xml:space="preserve">анных кадрах: рабочим </w:t>
      </w:r>
      <w:r w:rsidR="00567645">
        <w:rPr>
          <w:rFonts w:ascii="Times New Roman" w:eastAsia="Times New Roman" w:hAnsi="Times New Roman" w:cs="Times New Roman"/>
          <w:sz w:val="28"/>
          <w:szCs w:val="28"/>
          <w:lang w:eastAsia="ru-RU"/>
        </w:rPr>
        <w:t xml:space="preserve">специальностям,  инженерам, </w:t>
      </w:r>
      <w:r w:rsidR="00183753" w:rsidRPr="00B772B9">
        <w:rPr>
          <w:rFonts w:ascii="Times New Roman" w:eastAsia="Times New Roman" w:hAnsi="Times New Roman" w:cs="Times New Roman"/>
          <w:sz w:val="28"/>
          <w:szCs w:val="28"/>
          <w:lang w:eastAsia="ru-RU"/>
        </w:rPr>
        <w:t>к сельскохозяйственной деятельности, вследствие чего возникает проблема трудоустройства на селе.</w:t>
      </w:r>
      <w:r w:rsidR="00567645">
        <w:rPr>
          <w:rFonts w:ascii="Times New Roman" w:eastAsia="Times New Roman" w:hAnsi="Times New Roman" w:cs="Times New Roman"/>
          <w:sz w:val="28"/>
          <w:szCs w:val="28"/>
          <w:lang w:val="tt-RU" w:eastAsia="ru-RU"/>
        </w:rPr>
        <w:t xml:space="preserve"> </w:t>
      </w:r>
      <w:r w:rsidR="00183753" w:rsidRPr="00B772B9">
        <w:rPr>
          <w:rFonts w:ascii="Times New Roman" w:eastAsia="Times New Roman" w:hAnsi="Times New Roman" w:cs="Times New Roman"/>
          <w:sz w:val="28"/>
          <w:szCs w:val="28"/>
          <w:lang w:eastAsia="ru-RU"/>
        </w:rPr>
        <w:t>Таким образом, выбор профессий современной молодежью, обусловленный рядом причин, негативно сказывается на развитии экономики, поэтому наше государство должно контролировать профессиональный выбор молодежи, поднимая авторитет некоторых «непрестижных» профессий, необходимых для сбалансированного развития страны, в том числе</w:t>
      </w:r>
      <w:r w:rsidR="007037A9" w:rsidRPr="00B772B9">
        <w:rPr>
          <w:rFonts w:ascii="Times New Roman" w:eastAsia="Times New Roman" w:hAnsi="Times New Roman" w:cs="Times New Roman"/>
          <w:sz w:val="28"/>
          <w:szCs w:val="28"/>
          <w:lang w:eastAsia="ru-RU"/>
        </w:rPr>
        <w:t xml:space="preserve"> и авторитет сельскохозяйствен</w:t>
      </w:r>
      <w:r w:rsidR="00183753" w:rsidRPr="00B772B9">
        <w:rPr>
          <w:rFonts w:ascii="Times New Roman" w:eastAsia="Times New Roman" w:hAnsi="Times New Roman" w:cs="Times New Roman"/>
          <w:sz w:val="28"/>
          <w:szCs w:val="28"/>
          <w:lang w:eastAsia="ru-RU"/>
        </w:rPr>
        <w:t xml:space="preserve">ных профессий. </w:t>
      </w:r>
      <w:r w:rsidR="007037A9" w:rsidRPr="00B772B9">
        <w:rPr>
          <w:rFonts w:ascii="Times New Roman" w:eastAsia="Times New Roman" w:hAnsi="Times New Roman" w:cs="Times New Roman"/>
          <w:sz w:val="28"/>
          <w:szCs w:val="28"/>
          <w:lang w:eastAsia="ru-RU"/>
        </w:rPr>
        <w:t>С</w:t>
      </w:r>
      <w:r w:rsidR="00183753" w:rsidRPr="00B772B9">
        <w:rPr>
          <w:rFonts w:ascii="Times New Roman" w:eastAsia="Times New Roman" w:hAnsi="Times New Roman" w:cs="Times New Roman"/>
          <w:sz w:val="28"/>
          <w:szCs w:val="28"/>
          <w:lang w:eastAsia="ru-RU"/>
        </w:rPr>
        <w:t>ельскохозяйственные профессии, несмотря на их значимость, не престижны. Как показыв</w:t>
      </w:r>
      <w:r w:rsidR="007037A9" w:rsidRPr="00B772B9">
        <w:rPr>
          <w:rFonts w:ascii="Times New Roman" w:eastAsia="Times New Roman" w:hAnsi="Times New Roman" w:cs="Times New Roman"/>
          <w:sz w:val="28"/>
          <w:szCs w:val="28"/>
          <w:lang w:eastAsia="ru-RU"/>
        </w:rPr>
        <w:t>ает анализ государственной по</w:t>
      </w:r>
      <w:r w:rsidR="00183753" w:rsidRPr="00B772B9">
        <w:rPr>
          <w:rFonts w:ascii="Times New Roman" w:eastAsia="Times New Roman" w:hAnsi="Times New Roman" w:cs="Times New Roman"/>
          <w:sz w:val="28"/>
          <w:szCs w:val="28"/>
          <w:lang w:eastAsia="ru-RU"/>
        </w:rPr>
        <w:t>литики по данному вопросу, государство наметило ряд мер по привлечению молодых специалистов на село. В то же время, выбор будущей профессии должен обусла</w:t>
      </w:r>
      <w:r w:rsidR="007037A9" w:rsidRPr="00B772B9">
        <w:rPr>
          <w:rFonts w:ascii="Times New Roman" w:eastAsia="Times New Roman" w:hAnsi="Times New Roman" w:cs="Times New Roman"/>
          <w:sz w:val="28"/>
          <w:szCs w:val="28"/>
          <w:lang w:eastAsia="ru-RU"/>
        </w:rPr>
        <w:t>вливаться способностями и воз</w:t>
      </w:r>
      <w:r w:rsidR="00183753" w:rsidRPr="00B772B9">
        <w:rPr>
          <w:rFonts w:ascii="Times New Roman" w:eastAsia="Times New Roman" w:hAnsi="Times New Roman" w:cs="Times New Roman"/>
          <w:sz w:val="28"/>
          <w:szCs w:val="28"/>
          <w:lang w:eastAsia="ru-RU"/>
        </w:rPr>
        <w:t>можностями конкретного человека и контролируемым государством рынком рабочей силы.</w:t>
      </w:r>
    </w:p>
    <w:p w:rsidR="00183753" w:rsidRPr="00B772B9" w:rsidRDefault="00183753" w:rsidP="00B772B9">
      <w:pPr>
        <w:pStyle w:val="a4"/>
        <w:shd w:val="clear" w:color="auto" w:fill="FEFEFE"/>
        <w:spacing w:after="0" w:line="360" w:lineRule="auto"/>
        <w:ind w:left="0" w:firstLine="709"/>
        <w:jc w:val="both"/>
        <w:rPr>
          <w:rFonts w:ascii="Times New Roman" w:eastAsia="Times New Roman" w:hAnsi="Times New Roman" w:cs="Times New Roman"/>
          <w:spacing w:val="6"/>
          <w:sz w:val="28"/>
          <w:szCs w:val="28"/>
          <w:lang w:eastAsia="ru-RU"/>
        </w:rPr>
      </w:pPr>
      <w:r w:rsidRPr="00B772B9">
        <w:rPr>
          <w:rFonts w:ascii="Times New Roman" w:eastAsia="Times New Roman" w:hAnsi="Times New Roman" w:cs="Times New Roman"/>
          <w:sz w:val="28"/>
          <w:szCs w:val="28"/>
          <w:lang w:eastAsia="ru-RU"/>
        </w:rPr>
        <w:t>В деревне работа по профессиональной ориентации, как правило, проводится в сельских школах. В ходе нее раскрываются содержание и роль сельскохозя</w:t>
      </w:r>
      <w:r w:rsidR="007037A9" w:rsidRPr="00B772B9">
        <w:rPr>
          <w:rFonts w:ascii="Times New Roman" w:eastAsia="Times New Roman" w:hAnsi="Times New Roman" w:cs="Times New Roman"/>
          <w:sz w:val="28"/>
          <w:szCs w:val="28"/>
          <w:lang w:eastAsia="ru-RU"/>
        </w:rPr>
        <w:t>йственного труда, учеников зна</w:t>
      </w:r>
      <w:r w:rsidRPr="00B772B9">
        <w:rPr>
          <w:rFonts w:ascii="Times New Roman" w:eastAsia="Times New Roman" w:hAnsi="Times New Roman" w:cs="Times New Roman"/>
          <w:sz w:val="28"/>
          <w:szCs w:val="28"/>
          <w:lang w:eastAsia="ru-RU"/>
        </w:rPr>
        <w:t>комят с важнейшими профессиями и специальностями, возможностями овладения любой из них. Школа совместно с сельскохозяйственными предприятиями разноо</w:t>
      </w:r>
      <w:r w:rsidR="007037A9" w:rsidRPr="00B772B9">
        <w:rPr>
          <w:rFonts w:ascii="Times New Roman" w:eastAsia="Times New Roman" w:hAnsi="Times New Roman" w:cs="Times New Roman"/>
          <w:sz w:val="28"/>
          <w:szCs w:val="28"/>
          <w:lang w:eastAsia="ru-RU"/>
        </w:rPr>
        <w:t>бразными способами должна ста</w:t>
      </w:r>
      <w:r w:rsidRPr="00B772B9">
        <w:rPr>
          <w:rFonts w:ascii="Times New Roman" w:eastAsia="Times New Roman" w:hAnsi="Times New Roman" w:cs="Times New Roman"/>
          <w:sz w:val="28"/>
          <w:szCs w:val="28"/>
          <w:lang w:eastAsia="ru-RU"/>
        </w:rPr>
        <w:t>раться помочь учащимся разобраться в экономических условиях развития сельских территорий и АПК, привить правильное отношение к труду, сформировать созн</w:t>
      </w:r>
      <w:r w:rsidR="007037A9" w:rsidRPr="00B772B9">
        <w:rPr>
          <w:rFonts w:ascii="Times New Roman" w:eastAsia="Times New Roman" w:hAnsi="Times New Roman" w:cs="Times New Roman"/>
          <w:sz w:val="28"/>
          <w:szCs w:val="28"/>
          <w:lang w:eastAsia="ru-RU"/>
        </w:rPr>
        <w:t>ательный подход к выбору будущей профессии.</w:t>
      </w:r>
      <w:r w:rsidR="007037A9" w:rsidRPr="00B772B9">
        <w:rPr>
          <w:rFonts w:ascii="Times New Roman" w:eastAsia="Times New Roman" w:hAnsi="Times New Roman" w:cs="Times New Roman"/>
          <w:spacing w:val="6"/>
          <w:sz w:val="28"/>
          <w:szCs w:val="28"/>
          <w:lang w:eastAsia="ru-RU"/>
        </w:rPr>
        <w:t xml:space="preserve"> </w:t>
      </w:r>
      <w:bookmarkStart w:id="0" w:name="_GoBack"/>
      <w:bookmarkEnd w:id="0"/>
      <w:r w:rsidR="007037A9" w:rsidRPr="00B772B9">
        <w:rPr>
          <w:rFonts w:ascii="Times New Roman" w:eastAsia="Times New Roman" w:hAnsi="Times New Roman" w:cs="Times New Roman"/>
          <w:spacing w:val="6"/>
          <w:sz w:val="28"/>
          <w:szCs w:val="28"/>
          <w:lang w:eastAsia="ru-RU"/>
        </w:rPr>
        <w:t xml:space="preserve">Профориентация рассматривается как система взаимодействия различных социальных институтов. </w:t>
      </w:r>
      <w:r w:rsidR="007037A9" w:rsidRPr="00B772B9">
        <w:rPr>
          <w:rFonts w:ascii="Times New Roman" w:eastAsia="Times New Roman" w:hAnsi="Times New Roman" w:cs="Times New Roman"/>
          <w:b/>
          <w:spacing w:val="6"/>
          <w:sz w:val="28"/>
          <w:szCs w:val="28"/>
          <w:lang w:eastAsia="ru-RU"/>
        </w:rPr>
        <w:t>Школа</w:t>
      </w:r>
      <w:r w:rsidR="007037A9" w:rsidRPr="00B772B9">
        <w:rPr>
          <w:rFonts w:ascii="Times New Roman" w:eastAsia="Times New Roman" w:hAnsi="Times New Roman" w:cs="Times New Roman"/>
          <w:spacing w:val="6"/>
          <w:sz w:val="28"/>
          <w:szCs w:val="28"/>
          <w:lang w:eastAsia="ru-RU"/>
        </w:rPr>
        <w:t xml:space="preserve"> – координационный центр системы, центр единения ресурсов всех субъектов </w:t>
      </w:r>
      <w:proofErr w:type="spellStart"/>
      <w:r w:rsidR="007037A9" w:rsidRPr="00B772B9">
        <w:rPr>
          <w:rFonts w:ascii="Times New Roman" w:eastAsia="Times New Roman" w:hAnsi="Times New Roman" w:cs="Times New Roman"/>
          <w:spacing w:val="6"/>
          <w:sz w:val="28"/>
          <w:szCs w:val="28"/>
          <w:lang w:eastAsia="ru-RU"/>
        </w:rPr>
        <w:t>профориентационной</w:t>
      </w:r>
      <w:proofErr w:type="spellEnd"/>
      <w:r w:rsidR="007037A9" w:rsidRPr="00B772B9">
        <w:rPr>
          <w:rFonts w:ascii="Times New Roman" w:eastAsia="Times New Roman" w:hAnsi="Times New Roman" w:cs="Times New Roman"/>
          <w:spacing w:val="6"/>
          <w:sz w:val="28"/>
          <w:szCs w:val="28"/>
          <w:lang w:eastAsia="ru-RU"/>
        </w:rPr>
        <w:t xml:space="preserve"> деятельности</w:t>
      </w:r>
      <w:r w:rsidR="007037A9" w:rsidRPr="00B772B9">
        <w:rPr>
          <w:rFonts w:ascii="Times New Roman" w:eastAsia="Times New Roman" w:hAnsi="Times New Roman" w:cs="Times New Roman"/>
          <w:spacing w:val="6"/>
          <w:sz w:val="28"/>
          <w:szCs w:val="28"/>
          <w:lang w:val="tt-RU" w:eastAsia="ru-RU"/>
        </w:rPr>
        <w:t xml:space="preserve">. </w:t>
      </w:r>
      <w:proofErr w:type="gramStart"/>
      <w:r w:rsidR="007037A9" w:rsidRPr="00B772B9">
        <w:rPr>
          <w:rFonts w:ascii="Times New Roman" w:eastAsia="Times New Roman" w:hAnsi="Times New Roman" w:cs="Times New Roman"/>
          <w:b/>
          <w:spacing w:val="6"/>
          <w:sz w:val="28"/>
          <w:szCs w:val="28"/>
          <w:lang w:eastAsia="ru-RU"/>
        </w:rPr>
        <w:t>Содержание</w:t>
      </w:r>
      <w:r w:rsidR="007037A9" w:rsidRPr="00B772B9">
        <w:rPr>
          <w:rFonts w:ascii="Times New Roman" w:eastAsia="Times New Roman" w:hAnsi="Times New Roman" w:cs="Times New Roman"/>
          <w:spacing w:val="6"/>
          <w:sz w:val="28"/>
          <w:szCs w:val="28"/>
          <w:lang w:eastAsia="ru-RU"/>
        </w:rPr>
        <w:t xml:space="preserve"> деятельности </w:t>
      </w:r>
      <w:proofErr w:type="spellStart"/>
      <w:r w:rsidR="007037A9" w:rsidRPr="00B772B9">
        <w:rPr>
          <w:rFonts w:ascii="Times New Roman" w:eastAsia="Times New Roman" w:hAnsi="Times New Roman" w:cs="Times New Roman"/>
          <w:spacing w:val="6"/>
          <w:sz w:val="28"/>
          <w:szCs w:val="28"/>
          <w:lang w:eastAsia="ru-RU"/>
        </w:rPr>
        <w:t>профориентационной</w:t>
      </w:r>
      <w:proofErr w:type="spellEnd"/>
      <w:r w:rsidR="007037A9" w:rsidRPr="00B772B9">
        <w:rPr>
          <w:rFonts w:ascii="Times New Roman" w:eastAsia="Times New Roman" w:hAnsi="Times New Roman" w:cs="Times New Roman"/>
          <w:spacing w:val="6"/>
          <w:sz w:val="28"/>
          <w:szCs w:val="28"/>
          <w:lang w:eastAsia="ru-RU"/>
        </w:rPr>
        <w:t xml:space="preserve"> работы в школе: создание базы данных </w:t>
      </w:r>
      <w:r w:rsidR="007037A9" w:rsidRPr="00B772B9">
        <w:rPr>
          <w:rFonts w:ascii="Times New Roman" w:eastAsia="+mn-ea" w:hAnsi="Times New Roman" w:cs="Times New Roman"/>
          <w:kern w:val="24"/>
          <w:sz w:val="28"/>
          <w:szCs w:val="28"/>
        </w:rPr>
        <w:t>по профессиональной ориентации учащихся</w:t>
      </w:r>
      <w:r w:rsidR="00B772B9" w:rsidRPr="00B772B9">
        <w:rPr>
          <w:rFonts w:ascii="Times New Roman" w:eastAsia="+mn-ea" w:hAnsi="Times New Roman" w:cs="Times New Roman"/>
          <w:kern w:val="24"/>
          <w:sz w:val="28"/>
          <w:szCs w:val="28"/>
        </w:rPr>
        <w:t xml:space="preserve">: </w:t>
      </w:r>
      <w:r w:rsidR="007037A9" w:rsidRPr="00B772B9">
        <w:rPr>
          <w:rFonts w:ascii="Times New Roman" w:eastAsia="Times New Roman" w:hAnsi="Times New Roman" w:cs="Times New Roman"/>
          <w:spacing w:val="6"/>
          <w:sz w:val="28"/>
          <w:szCs w:val="28"/>
          <w:lang w:eastAsia="ru-RU"/>
        </w:rPr>
        <w:t>программа школы «Профессиональное самоопределение учащихся»; классные часы; родительские собрания, консультации, экскурсии, тестирование, дискуссии, деловые игры, встречи, радиопередачи, реклама профессий.</w:t>
      </w:r>
      <w:proofErr w:type="gramEnd"/>
    </w:p>
    <w:p w:rsidR="0077361C" w:rsidRPr="00B772B9" w:rsidRDefault="0077361C" w:rsidP="0092352A">
      <w:pPr>
        <w:spacing w:after="0" w:line="360" w:lineRule="auto"/>
        <w:ind w:firstLine="709"/>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b/>
          <w:bCs/>
          <w:sz w:val="28"/>
          <w:szCs w:val="28"/>
          <w:bdr w:val="none" w:sz="0" w:space="0" w:color="auto" w:frame="1"/>
          <w:lang w:eastAsia="ru-RU"/>
        </w:rPr>
        <w:lastRenderedPageBreak/>
        <w:t>Задачи</w:t>
      </w:r>
      <w:r w:rsidR="0092352A" w:rsidRPr="00B772B9">
        <w:rPr>
          <w:rFonts w:ascii="Times New Roman" w:eastAsia="Times New Roman" w:hAnsi="Times New Roman" w:cs="Times New Roman"/>
          <w:bCs/>
          <w:sz w:val="28"/>
          <w:szCs w:val="28"/>
          <w:bdr w:val="none" w:sz="0" w:space="0" w:color="auto" w:frame="1"/>
          <w:lang w:val="tt-RU" w:eastAsia="ru-RU"/>
        </w:rPr>
        <w:t xml:space="preserve"> профориентационной </w:t>
      </w:r>
      <w:r w:rsidR="0092352A" w:rsidRPr="00B772B9">
        <w:rPr>
          <w:rFonts w:ascii="Times New Roman" w:eastAsia="Times New Roman" w:hAnsi="Times New Roman" w:cs="Times New Roman"/>
          <w:bCs/>
          <w:sz w:val="28"/>
          <w:szCs w:val="28"/>
          <w:bdr w:val="none" w:sz="0" w:space="0" w:color="auto" w:frame="1"/>
          <w:lang w:eastAsia="ru-RU"/>
        </w:rPr>
        <w:t xml:space="preserve"> работы в школе:</w:t>
      </w:r>
    </w:p>
    <w:p w:rsidR="0077361C" w:rsidRPr="00B772B9" w:rsidRDefault="0077361C" w:rsidP="0092352A">
      <w:pPr>
        <w:numPr>
          <w:ilvl w:val="0"/>
          <w:numId w:val="1"/>
        </w:numPr>
        <w:spacing w:after="0" w:line="360" w:lineRule="auto"/>
        <w:ind w:left="0"/>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изучить потребности рынка труда и проф</w:t>
      </w:r>
      <w:r w:rsidR="0092352A" w:rsidRPr="00B772B9">
        <w:rPr>
          <w:rFonts w:ascii="Times New Roman" w:eastAsia="Times New Roman" w:hAnsi="Times New Roman" w:cs="Times New Roman"/>
          <w:sz w:val="28"/>
          <w:szCs w:val="28"/>
          <w:lang w:eastAsia="ru-RU"/>
        </w:rPr>
        <w:t>.</w:t>
      </w:r>
      <w:r w:rsidRPr="00B772B9">
        <w:rPr>
          <w:rFonts w:ascii="Times New Roman" w:eastAsia="Times New Roman" w:hAnsi="Times New Roman" w:cs="Times New Roman"/>
          <w:sz w:val="28"/>
          <w:szCs w:val="28"/>
          <w:lang w:eastAsia="ru-RU"/>
        </w:rPr>
        <w:t xml:space="preserve"> предпочтения подростков;</w:t>
      </w:r>
    </w:p>
    <w:p w:rsidR="0077361C" w:rsidRPr="00B772B9" w:rsidRDefault="0077361C" w:rsidP="00BC02A8">
      <w:pPr>
        <w:numPr>
          <w:ilvl w:val="0"/>
          <w:numId w:val="1"/>
        </w:numPr>
        <w:spacing w:before="100" w:beforeAutospacing="1" w:after="0" w:line="360" w:lineRule="auto"/>
        <w:ind w:left="0"/>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 xml:space="preserve">расширить представления </w:t>
      </w:r>
      <w:r w:rsidR="0092352A" w:rsidRPr="00B772B9">
        <w:rPr>
          <w:rFonts w:ascii="Times New Roman" w:eastAsia="Times New Roman" w:hAnsi="Times New Roman" w:cs="Times New Roman"/>
          <w:sz w:val="28"/>
          <w:szCs w:val="28"/>
          <w:lang w:eastAsia="ru-RU"/>
        </w:rPr>
        <w:t xml:space="preserve">учащихся </w:t>
      </w:r>
      <w:r w:rsidRPr="00B772B9">
        <w:rPr>
          <w:rFonts w:ascii="Times New Roman" w:eastAsia="Times New Roman" w:hAnsi="Times New Roman" w:cs="Times New Roman"/>
          <w:sz w:val="28"/>
          <w:szCs w:val="28"/>
          <w:lang w:eastAsia="ru-RU"/>
        </w:rPr>
        <w:t>о современном «рынке профессий»;</w:t>
      </w:r>
    </w:p>
    <w:p w:rsidR="0077361C" w:rsidRPr="00B772B9" w:rsidRDefault="0077361C" w:rsidP="00BC02A8">
      <w:pPr>
        <w:numPr>
          <w:ilvl w:val="0"/>
          <w:numId w:val="1"/>
        </w:numPr>
        <w:spacing w:before="100" w:beforeAutospacing="1" w:after="0" w:line="360" w:lineRule="auto"/>
        <w:ind w:left="0"/>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диагностика профессиональных интересов и склонностей участников;</w:t>
      </w:r>
    </w:p>
    <w:p w:rsidR="0077361C" w:rsidRPr="00B772B9" w:rsidRDefault="0077361C" w:rsidP="00BC02A8">
      <w:pPr>
        <w:numPr>
          <w:ilvl w:val="0"/>
          <w:numId w:val="1"/>
        </w:numPr>
        <w:spacing w:before="100" w:beforeAutospacing="1" w:after="0" w:line="360" w:lineRule="auto"/>
        <w:ind w:left="0"/>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организация профессиональных проб  через тренинги по профессиям для  самоопределения в выборе будущей профессии;</w:t>
      </w:r>
    </w:p>
    <w:p w:rsidR="0077361C" w:rsidRPr="00B772B9" w:rsidRDefault="0077361C" w:rsidP="00BC02A8">
      <w:pPr>
        <w:numPr>
          <w:ilvl w:val="0"/>
          <w:numId w:val="1"/>
        </w:numPr>
        <w:spacing w:before="100" w:beforeAutospacing="1" w:after="0" w:line="360" w:lineRule="auto"/>
        <w:ind w:left="0"/>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сформировать положительное отношение подростков к себе, осознание своей индивидуальности применительно к реализации себя в будущей профессии;</w:t>
      </w:r>
    </w:p>
    <w:p w:rsidR="0077361C" w:rsidRPr="00B772B9" w:rsidRDefault="0077361C" w:rsidP="00BC02A8">
      <w:pPr>
        <w:numPr>
          <w:ilvl w:val="0"/>
          <w:numId w:val="1"/>
        </w:numPr>
        <w:spacing w:before="100" w:beforeAutospacing="1" w:after="0" w:line="360" w:lineRule="auto"/>
        <w:ind w:left="0"/>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вдохновить подростков идеями для реализации личных способностей в поисках своей профессии;</w:t>
      </w:r>
    </w:p>
    <w:p w:rsidR="0077361C" w:rsidRPr="00B772B9" w:rsidRDefault="0077361C" w:rsidP="00BC02A8">
      <w:pPr>
        <w:numPr>
          <w:ilvl w:val="0"/>
          <w:numId w:val="1"/>
        </w:numPr>
        <w:spacing w:before="100" w:beforeAutospacing="1" w:after="0" w:line="360" w:lineRule="auto"/>
        <w:ind w:left="0"/>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сформировать умение соотносить свои интересы и способности с требованиями, выдвигаемыми будущей профессией;</w:t>
      </w:r>
    </w:p>
    <w:p w:rsidR="0077361C" w:rsidRPr="00B772B9" w:rsidRDefault="0077361C" w:rsidP="00BC02A8">
      <w:pPr>
        <w:numPr>
          <w:ilvl w:val="0"/>
          <w:numId w:val="1"/>
        </w:numPr>
        <w:spacing w:before="100" w:beforeAutospacing="1" w:after="0" w:line="360" w:lineRule="auto"/>
        <w:ind w:left="0"/>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раскрытие личностных качеств и реализация  творческих способностей у</w:t>
      </w:r>
      <w:r w:rsidR="0092352A" w:rsidRPr="00B772B9">
        <w:rPr>
          <w:rFonts w:ascii="Times New Roman" w:eastAsia="Times New Roman" w:hAnsi="Times New Roman" w:cs="Times New Roman"/>
          <w:sz w:val="28"/>
          <w:szCs w:val="28"/>
          <w:lang w:eastAsia="ru-RU"/>
        </w:rPr>
        <w:t>чащихся</w:t>
      </w:r>
      <w:r w:rsidRPr="00B772B9">
        <w:rPr>
          <w:rFonts w:ascii="Times New Roman" w:eastAsia="Times New Roman" w:hAnsi="Times New Roman" w:cs="Times New Roman"/>
          <w:sz w:val="28"/>
          <w:szCs w:val="28"/>
          <w:lang w:eastAsia="ru-RU"/>
        </w:rPr>
        <w:t>;</w:t>
      </w:r>
    </w:p>
    <w:p w:rsidR="0077361C" w:rsidRPr="00B772B9" w:rsidRDefault="0077361C" w:rsidP="00BC02A8">
      <w:pPr>
        <w:numPr>
          <w:ilvl w:val="0"/>
          <w:numId w:val="1"/>
        </w:numPr>
        <w:spacing w:before="100" w:beforeAutospacing="1" w:after="0" w:line="360" w:lineRule="auto"/>
        <w:ind w:left="0"/>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формирование круга комфортного общения подростков;</w:t>
      </w:r>
    </w:p>
    <w:p w:rsidR="0077361C" w:rsidRPr="00B772B9" w:rsidRDefault="0077361C" w:rsidP="00BC02A8">
      <w:pPr>
        <w:numPr>
          <w:ilvl w:val="0"/>
          <w:numId w:val="1"/>
        </w:numPr>
        <w:spacing w:before="100" w:beforeAutospacing="1" w:after="0" w:line="360" w:lineRule="auto"/>
        <w:ind w:left="0"/>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создание условий получения профессиональных знаний и трудовых навыков на базе предприятий аграрного сектора для последующего решения проблемы кадрового дефицита в сельской местности.</w:t>
      </w:r>
    </w:p>
    <w:p w:rsidR="0077361C" w:rsidRPr="00B772B9" w:rsidRDefault="0077361C" w:rsidP="00B821CD">
      <w:pPr>
        <w:spacing w:after="0" w:line="360" w:lineRule="auto"/>
        <w:ind w:firstLine="709"/>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Как сделать правильный выбор?  Молодёжь практически не владеет информацией о множестве новых профессий, да и традиционные претерпевают изменения, что требует умения быстро перестроиться, мобилизоваться, чтобы оказаться нужным и востребованным. Однако в 15-17 лет, т.е. когда остро стоит проблема выбора, молодые люди имеют  смутные представления о себе, они еще мало, в чем успели себя попробовать. Так же мало подростки знают и о разных специальностях, чаще всего их представления   поверхностные.</w:t>
      </w:r>
    </w:p>
    <w:p w:rsidR="007037A9" w:rsidRPr="00B772B9" w:rsidRDefault="007037A9" w:rsidP="00B772B9">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t xml:space="preserve">Совершенствование системы профессиональной ориентации сельской молодежи в пользу сельскохозяйственного производства зависит, прежде всего, от задач, стоящих в этом плане перед сельскими школами и трудовыми коллективами хозяйств, и от степени реализации этих задач каждым из партнеров. </w:t>
      </w:r>
    </w:p>
    <w:p w:rsidR="00C94438" w:rsidRPr="00B772B9" w:rsidRDefault="00C9443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772B9">
        <w:rPr>
          <w:rFonts w:ascii="Times New Roman" w:eastAsia="Times New Roman" w:hAnsi="Times New Roman" w:cs="Times New Roman"/>
          <w:sz w:val="28"/>
          <w:szCs w:val="28"/>
          <w:lang w:eastAsia="ru-RU"/>
        </w:rPr>
        <w:lastRenderedPageBreak/>
        <w:t>Очевидно, что в</w:t>
      </w:r>
      <w:r w:rsidRPr="00B772B9">
        <w:rPr>
          <w:rFonts w:ascii="Times New Roman" w:eastAsia="Times New Roman" w:hAnsi="Times New Roman" w:cs="Times New Roman"/>
          <w:sz w:val="28"/>
          <w:szCs w:val="28"/>
          <w:lang w:eastAsia="ru-RU"/>
        </w:rPr>
        <w:t xml:space="preserve"> селе </w:t>
      </w:r>
      <w:r w:rsidRPr="00B772B9">
        <w:rPr>
          <w:rFonts w:ascii="Times New Roman" w:eastAsia="Times New Roman" w:hAnsi="Times New Roman" w:cs="Times New Roman"/>
          <w:sz w:val="28"/>
          <w:szCs w:val="28"/>
          <w:lang w:eastAsia="ru-RU"/>
        </w:rPr>
        <w:t xml:space="preserve"> необходимые </w:t>
      </w:r>
      <w:proofErr w:type="spellStart"/>
      <w:r w:rsidRPr="00B772B9">
        <w:rPr>
          <w:rFonts w:ascii="Times New Roman" w:eastAsia="Times New Roman" w:hAnsi="Times New Roman" w:cs="Times New Roman"/>
          <w:sz w:val="28"/>
          <w:szCs w:val="28"/>
          <w:lang w:eastAsia="ru-RU"/>
        </w:rPr>
        <w:t>профориентационные</w:t>
      </w:r>
      <w:proofErr w:type="spellEnd"/>
      <w:r w:rsidRPr="00B772B9">
        <w:rPr>
          <w:rFonts w:ascii="Times New Roman" w:eastAsia="Times New Roman" w:hAnsi="Times New Roman" w:cs="Times New Roman"/>
          <w:sz w:val="28"/>
          <w:szCs w:val="28"/>
          <w:lang w:eastAsia="ru-RU"/>
        </w:rPr>
        <w:t xml:space="preserve"> системы должны быть сформированы, прежде всего, на уровне предприятий и районов, т. е. именно там, где живет, учится и строит свои планы молодежь. В каждом сельском районе</w:t>
      </w:r>
      <w:r w:rsidRPr="00B772B9">
        <w:rPr>
          <w:rFonts w:ascii="Times New Roman" w:eastAsia="Times New Roman" w:hAnsi="Times New Roman" w:cs="Times New Roman"/>
          <w:sz w:val="28"/>
          <w:szCs w:val="28"/>
          <w:lang w:eastAsia="ru-RU"/>
        </w:rPr>
        <w:t xml:space="preserve"> должен действовать </w:t>
      </w:r>
      <w:proofErr w:type="spellStart"/>
      <w:r w:rsidRPr="00B772B9">
        <w:rPr>
          <w:rFonts w:ascii="Times New Roman" w:eastAsia="Times New Roman" w:hAnsi="Times New Roman" w:cs="Times New Roman"/>
          <w:sz w:val="28"/>
          <w:szCs w:val="28"/>
          <w:lang w:eastAsia="ru-RU"/>
        </w:rPr>
        <w:t>профориен</w:t>
      </w:r>
      <w:r w:rsidRPr="00B772B9">
        <w:rPr>
          <w:rFonts w:ascii="Times New Roman" w:eastAsia="Times New Roman" w:hAnsi="Times New Roman" w:cs="Times New Roman"/>
          <w:sz w:val="28"/>
          <w:szCs w:val="28"/>
          <w:lang w:eastAsia="ru-RU"/>
        </w:rPr>
        <w:t>тационный</w:t>
      </w:r>
      <w:proofErr w:type="spellEnd"/>
      <w:r w:rsidRPr="00B772B9">
        <w:rPr>
          <w:rFonts w:ascii="Times New Roman" w:eastAsia="Times New Roman" w:hAnsi="Times New Roman" w:cs="Times New Roman"/>
          <w:sz w:val="28"/>
          <w:szCs w:val="28"/>
          <w:lang w:eastAsia="ru-RU"/>
        </w:rPr>
        <w:t xml:space="preserve"> совет или центр, который призван координировать и организовывать всю работу. Его основными задачами являются объединение и согласование ус</w:t>
      </w:r>
      <w:r w:rsidRPr="00B772B9">
        <w:rPr>
          <w:rFonts w:ascii="Times New Roman" w:eastAsia="Times New Roman" w:hAnsi="Times New Roman" w:cs="Times New Roman"/>
          <w:sz w:val="28"/>
          <w:szCs w:val="28"/>
          <w:lang w:eastAsia="ru-RU"/>
        </w:rPr>
        <w:t>илий сельскохозяйственных пред</w:t>
      </w:r>
      <w:r w:rsidRPr="00B772B9">
        <w:rPr>
          <w:rFonts w:ascii="Times New Roman" w:eastAsia="Times New Roman" w:hAnsi="Times New Roman" w:cs="Times New Roman"/>
          <w:sz w:val="28"/>
          <w:szCs w:val="28"/>
          <w:lang w:eastAsia="ru-RU"/>
        </w:rPr>
        <w:t>приятий, сельских школ, СПТУ, лицеев, учреждений и общественн</w:t>
      </w:r>
      <w:r w:rsidRPr="00B772B9">
        <w:rPr>
          <w:rFonts w:ascii="Times New Roman" w:eastAsia="Times New Roman" w:hAnsi="Times New Roman" w:cs="Times New Roman"/>
          <w:sz w:val="28"/>
          <w:szCs w:val="28"/>
          <w:lang w:eastAsia="ru-RU"/>
        </w:rPr>
        <w:t xml:space="preserve">ых организаций. </w:t>
      </w:r>
      <w:proofErr w:type="spellStart"/>
      <w:r w:rsidRPr="00B772B9">
        <w:rPr>
          <w:rFonts w:ascii="Times New Roman" w:eastAsia="Times New Roman" w:hAnsi="Times New Roman" w:cs="Times New Roman"/>
          <w:sz w:val="28"/>
          <w:szCs w:val="28"/>
          <w:lang w:eastAsia="ru-RU"/>
        </w:rPr>
        <w:t>Профориентаци</w:t>
      </w:r>
      <w:r w:rsidRPr="00B772B9">
        <w:rPr>
          <w:rFonts w:ascii="Times New Roman" w:eastAsia="Times New Roman" w:hAnsi="Times New Roman" w:cs="Times New Roman"/>
          <w:sz w:val="28"/>
          <w:szCs w:val="28"/>
          <w:lang w:eastAsia="ru-RU"/>
        </w:rPr>
        <w:t>онный</w:t>
      </w:r>
      <w:proofErr w:type="spellEnd"/>
      <w:r w:rsidRPr="00B772B9">
        <w:rPr>
          <w:rFonts w:ascii="Times New Roman" w:eastAsia="Times New Roman" w:hAnsi="Times New Roman" w:cs="Times New Roman"/>
          <w:sz w:val="28"/>
          <w:szCs w:val="28"/>
          <w:lang w:eastAsia="ru-RU"/>
        </w:rPr>
        <w:t xml:space="preserve"> районный центр опирается в своей работе на </w:t>
      </w:r>
      <w:proofErr w:type="spellStart"/>
      <w:r w:rsidRPr="00B772B9">
        <w:rPr>
          <w:rFonts w:ascii="Times New Roman" w:eastAsia="Times New Roman" w:hAnsi="Times New Roman" w:cs="Times New Roman"/>
          <w:sz w:val="28"/>
          <w:szCs w:val="28"/>
          <w:lang w:eastAsia="ru-RU"/>
        </w:rPr>
        <w:t>профориентационные</w:t>
      </w:r>
      <w:proofErr w:type="spellEnd"/>
      <w:r w:rsidRPr="00B772B9">
        <w:rPr>
          <w:rFonts w:ascii="Times New Roman" w:eastAsia="Times New Roman" w:hAnsi="Times New Roman" w:cs="Times New Roman"/>
          <w:sz w:val="28"/>
          <w:szCs w:val="28"/>
          <w:lang w:eastAsia="ru-RU"/>
        </w:rPr>
        <w:t xml:space="preserve"> советы на местах. Для каждого звена этой системы должны быть определены соответству</w:t>
      </w:r>
      <w:r w:rsidRPr="00B772B9">
        <w:rPr>
          <w:rFonts w:ascii="Times New Roman" w:eastAsia="Times New Roman" w:hAnsi="Times New Roman" w:cs="Times New Roman"/>
          <w:sz w:val="28"/>
          <w:szCs w:val="28"/>
          <w:lang w:eastAsia="ru-RU"/>
        </w:rPr>
        <w:t xml:space="preserve">ющие задачи и функции. </w:t>
      </w:r>
      <w:r w:rsidR="00567645">
        <w:rPr>
          <w:rFonts w:ascii="Times New Roman" w:eastAsia="Times New Roman" w:hAnsi="Times New Roman" w:cs="Times New Roman"/>
          <w:sz w:val="28"/>
          <w:szCs w:val="28"/>
          <w:lang w:eastAsia="ru-RU"/>
        </w:rPr>
        <w:t>Т</w:t>
      </w:r>
      <w:r w:rsidRPr="00B772B9">
        <w:rPr>
          <w:rFonts w:ascii="Times New Roman" w:eastAsia="Times New Roman" w:hAnsi="Times New Roman" w:cs="Times New Roman"/>
          <w:sz w:val="28"/>
          <w:szCs w:val="28"/>
          <w:lang w:eastAsia="ru-RU"/>
        </w:rPr>
        <w:t>акие центры создаются,</w:t>
      </w:r>
      <w:r w:rsidRPr="00B772B9">
        <w:rPr>
          <w:rFonts w:ascii="Times New Roman" w:eastAsia="Times New Roman" w:hAnsi="Times New Roman" w:cs="Times New Roman"/>
          <w:sz w:val="28"/>
          <w:szCs w:val="28"/>
          <w:lang w:eastAsia="ru-RU"/>
        </w:rPr>
        <w:t xml:space="preserve"> но чрезмерно медленно. В сфе</w:t>
      </w:r>
      <w:r w:rsidRPr="00B772B9">
        <w:rPr>
          <w:rFonts w:ascii="Times New Roman" w:eastAsia="Times New Roman" w:hAnsi="Times New Roman" w:cs="Times New Roman"/>
          <w:sz w:val="28"/>
          <w:szCs w:val="28"/>
          <w:lang w:eastAsia="ru-RU"/>
        </w:rPr>
        <w:t xml:space="preserve">ру задач центра, прежде всего, могут входить методическое обеспечение работы; информация и реклама; текущее и перспективное регулирование деятельности в пределах района; организация районного учебно-производственного комбината или его филиалов на местах; подбор и подготовка консультантов по профориентации; проведение совещаний, смотров-конкурсов, учебы. Должен создаваться компетентный, </w:t>
      </w:r>
      <w:r w:rsidRPr="00B772B9">
        <w:rPr>
          <w:rFonts w:ascii="Times New Roman" w:eastAsia="Times New Roman" w:hAnsi="Times New Roman" w:cs="Times New Roman"/>
          <w:sz w:val="28"/>
          <w:szCs w:val="28"/>
          <w:lang w:eastAsia="ru-RU"/>
        </w:rPr>
        <w:t>высокопрофессиональный и влия</w:t>
      </w:r>
      <w:r w:rsidRPr="00B772B9">
        <w:rPr>
          <w:rFonts w:ascii="Times New Roman" w:eastAsia="Times New Roman" w:hAnsi="Times New Roman" w:cs="Times New Roman"/>
          <w:sz w:val="28"/>
          <w:szCs w:val="28"/>
          <w:lang w:eastAsia="ru-RU"/>
        </w:rPr>
        <w:t>тельный орган в пределах своей территории. Источниками средств его обширной работы должны являться заинтересованные предприятия и ведомства. О</w:t>
      </w:r>
      <w:r w:rsidRPr="00B772B9">
        <w:rPr>
          <w:rFonts w:ascii="Times New Roman" w:eastAsia="Times New Roman" w:hAnsi="Times New Roman" w:cs="Times New Roman"/>
          <w:sz w:val="28"/>
          <w:szCs w:val="28"/>
          <w:lang w:eastAsia="ru-RU"/>
        </w:rPr>
        <w:t xml:space="preserve">порным звеном </w:t>
      </w:r>
      <w:proofErr w:type="spellStart"/>
      <w:r w:rsidRPr="00B772B9">
        <w:rPr>
          <w:rFonts w:ascii="Times New Roman" w:eastAsia="Times New Roman" w:hAnsi="Times New Roman" w:cs="Times New Roman"/>
          <w:sz w:val="28"/>
          <w:szCs w:val="28"/>
          <w:lang w:eastAsia="ru-RU"/>
        </w:rPr>
        <w:t>профориентацион</w:t>
      </w:r>
      <w:r w:rsidRPr="00B772B9">
        <w:rPr>
          <w:rFonts w:ascii="Times New Roman" w:eastAsia="Times New Roman" w:hAnsi="Times New Roman" w:cs="Times New Roman"/>
          <w:sz w:val="28"/>
          <w:szCs w:val="28"/>
          <w:lang w:eastAsia="ru-RU"/>
        </w:rPr>
        <w:t>ной</w:t>
      </w:r>
      <w:proofErr w:type="spellEnd"/>
      <w:r w:rsidRPr="00B772B9">
        <w:rPr>
          <w:rFonts w:ascii="Times New Roman" w:eastAsia="Times New Roman" w:hAnsi="Times New Roman" w:cs="Times New Roman"/>
          <w:sz w:val="28"/>
          <w:szCs w:val="28"/>
          <w:lang w:eastAsia="ru-RU"/>
        </w:rPr>
        <w:t xml:space="preserve"> работы должны стать советы по профориентации на крупных предприятиях. Их деятельность следует направить на то, чтобы наполнить реальным содержанием такие основные направления работы, как профессиональное просвещение, </w:t>
      </w:r>
      <w:proofErr w:type="spellStart"/>
      <w:r w:rsidRPr="00B772B9">
        <w:rPr>
          <w:rFonts w:ascii="Times New Roman" w:eastAsia="Times New Roman" w:hAnsi="Times New Roman" w:cs="Times New Roman"/>
          <w:sz w:val="28"/>
          <w:szCs w:val="28"/>
          <w:lang w:eastAsia="ru-RU"/>
        </w:rPr>
        <w:t>профконсультация</w:t>
      </w:r>
      <w:proofErr w:type="spellEnd"/>
      <w:r w:rsidRPr="00B772B9">
        <w:rPr>
          <w:rFonts w:ascii="Times New Roman" w:eastAsia="Times New Roman" w:hAnsi="Times New Roman" w:cs="Times New Roman"/>
          <w:sz w:val="28"/>
          <w:szCs w:val="28"/>
          <w:lang w:eastAsia="ru-RU"/>
        </w:rPr>
        <w:t xml:space="preserve">. </w:t>
      </w:r>
      <w:r w:rsidRPr="00B772B9">
        <w:rPr>
          <w:rFonts w:ascii="Times New Roman" w:eastAsia="Times New Roman" w:hAnsi="Times New Roman" w:cs="Times New Roman"/>
          <w:sz w:val="28"/>
          <w:szCs w:val="28"/>
          <w:lang w:eastAsia="ru-RU"/>
        </w:rPr>
        <w:t>Проблема профориентации села становится ещё более актуальной, чем раньше, и должна решаться на принципиально новом уровне. Нужна другая стратегия — педагогически грамотная и</w:t>
      </w:r>
      <w:r w:rsidR="00AC6DEE" w:rsidRPr="00B772B9">
        <w:rPr>
          <w:rFonts w:ascii="Times New Roman" w:eastAsia="Times New Roman" w:hAnsi="Times New Roman" w:cs="Times New Roman"/>
          <w:sz w:val="28"/>
          <w:szCs w:val="28"/>
          <w:lang w:eastAsia="ru-RU"/>
        </w:rPr>
        <w:t xml:space="preserve"> </w:t>
      </w:r>
      <w:r w:rsidRPr="00B772B9">
        <w:rPr>
          <w:rFonts w:ascii="Times New Roman" w:eastAsia="Times New Roman" w:hAnsi="Times New Roman" w:cs="Times New Roman"/>
          <w:sz w:val="28"/>
          <w:szCs w:val="28"/>
          <w:lang w:eastAsia="ru-RU"/>
        </w:rPr>
        <w:t>корректная профессиональная ориентация сельских школьников на все виды профессиональной деятельности, востребованной селом. Необходимы смена парадиг</w:t>
      </w:r>
      <w:r w:rsidR="00AC6DEE" w:rsidRPr="00B772B9">
        <w:rPr>
          <w:rFonts w:ascii="Times New Roman" w:eastAsia="Times New Roman" w:hAnsi="Times New Roman" w:cs="Times New Roman"/>
          <w:sz w:val="28"/>
          <w:szCs w:val="28"/>
          <w:lang w:eastAsia="ru-RU"/>
        </w:rPr>
        <w:t>мы воспитания сельского школь</w:t>
      </w:r>
      <w:r w:rsidRPr="00B772B9">
        <w:rPr>
          <w:rFonts w:ascii="Times New Roman" w:eastAsia="Times New Roman" w:hAnsi="Times New Roman" w:cs="Times New Roman"/>
          <w:sz w:val="28"/>
          <w:szCs w:val="28"/>
          <w:lang w:eastAsia="ru-RU"/>
        </w:rPr>
        <w:t xml:space="preserve">ника, формирование жизнестойкой личности, готовой к активному поиску своего </w:t>
      </w:r>
      <w:r w:rsidRPr="00B772B9">
        <w:rPr>
          <w:rFonts w:ascii="Times New Roman" w:eastAsia="Times New Roman" w:hAnsi="Times New Roman" w:cs="Times New Roman"/>
          <w:sz w:val="28"/>
          <w:szCs w:val="28"/>
          <w:lang w:eastAsia="ru-RU"/>
        </w:rPr>
        <w:lastRenderedPageBreak/>
        <w:t>места в структуре занятости современной деревни, развитие личностно-делового потенциала учащихся.</w:t>
      </w: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A34448" w:rsidRPr="00B772B9" w:rsidRDefault="00A34448" w:rsidP="00AC6DE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sectPr w:rsidR="00A34448" w:rsidRPr="00B772B9" w:rsidSect="00BC02A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923"/>
    <w:multiLevelType w:val="multilevel"/>
    <w:tmpl w:val="51DC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602A0"/>
    <w:multiLevelType w:val="multilevel"/>
    <w:tmpl w:val="A5F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EA3956"/>
    <w:multiLevelType w:val="multilevel"/>
    <w:tmpl w:val="98E2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F65E5"/>
    <w:multiLevelType w:val="multilevel"/>
    <w:tmpl w:val="B5BE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3D5AD7"/>
    <w:multiLevelType w:val="multilevel"/>
    <w:tmpl w:val="7A12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284A81"/>
    <w:multiLevelType w:val="multilevel"/>
    <w:tmpl w:val="DBD2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70718B"/>
    <w:multiLevelType w:val="multilevel"/>
    <w:tmpl w:val="5372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61C"/>
    <w:rsid w:val="0007214C"/>
    <w:rsid w:val="00183753"/>
    <w:rsid w:val="00567645"/>
    <w:rsid w:val="00592122"/>
    <w:rsid w:val="00652DC7"/>
    <w:rsid w:val="007037A9"/>
    <w:rsid w:val="0077361C"/>
    <w:rsid w:val="008979AB"/>
    <w:rsid w:val="0092352A"/>
    <w:rsid w:val="00A34448"/>
    <w:rsid w:val="00AC6DEE"/>
    <w:rsid w:val="00B772B9"/>
    <w:rsid w:val="00B821CD"/>
    <w:rsid w:val="00BC02A8"/>
    <w:rsid w:val="00C94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3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7361C"/>
    <w:pPr>
      <w:ind w:left="720"/>
      <w:contextualSpacing/>
    </w:pPr>
  </w:style>
  <w:style w:type="paragraph" w:styleId="a5">
    <w:name w:val="No Spacing"/>
    <w:uiPriority w:val="1"/>
    <w:qFormat/>
    <w:rsid w:val="0077361C"/>
    <w:pPr>
      <w:spacing w:after="0" w:line="240" w:lineRule="auto"/>
    </w:pPr>
  </w:style>
  <w:style w:type="character" w:styleId="a6">
    <w:name w:val="Hyperlink"/>
    <w:basedOn w:val="a0"/>
    <w:uiPriority w:val="99"/>
    <w:unhideWhenUsed/>
    <w:rsid w:val="00773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3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7361C"/>
    <w:pPr>
      <w:ind w:left="720"/>
      <w:contextualSpacing/>
    </w:pPr>
  </w:style>
  <w:style w:type="paragraph" w:styleId="a5">
    <w:name w:val="No Spacing"/>
    <w:uiPriority w:val="1"/>
    <w:qFormat/>
    <w:rsid w:val="0077361C"/>
    <w:pPr>
      <w:spacing w:after="0" w:line="240" w:lineRule="auto"/>
    </w:pPr>
  </w:style>
  <w:style w:type="character" w:styleId="a6">
    <w:name w:val="Hyperlink"/>
    <w:basedOn w:val="a0"/>
    <w:uiPriority w:val="99"/>
    <w:unhideWhenUsed/>
    <w:rsid w:val="00773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uliya_6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DF95-DCF4-4E6E-850A-601C2763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1160</Words>
  <Characters>6617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Гулия</dc:creator>
  <cp:lastModifiedBy>Гулия</cp:lastModifiedBy>
  <cp:revision>2</cp:revision>
  <dcterms:created xsi:type="dcterms:W3CDTF">2016-04-28T19:20:00Z</dcterms:created>
  <dcterms:modified xsi:type="dcterms:W3CDTF">2016-04-28T21:43:00Z</dcterms:modified>
</cp:coreProperties>
</file>