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07" w:rsidRDefault="00263107" w:rsidP="00D5413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107">
        <w:rPr>
          <w:rFonts w:ascii="Times New Roman" w:hAnsi="Times New Roman" w:cs="Times New Roman"/>
          <w:b/>
          <w:sz w:val="28"/>
          <w:szCs w:val="28"/>
        </w:rPr>
        <w:t>Р</w:t>
      </w:r>
      <w:r w:rsidR="00642BC1">
        <w:rPr>
          <w:rFonts w:ascii="Times New Roman" w:hAnsi="Times New Roman" w:cs="Times New Roman"/>
          <w:b/>
          <w:sz w:val="28"/>
          <w:szCs w:val="28"/>
        </w:rPr>
        <w:t>АЗВИТИЕ ПРОСТРАНСТВЕННЫХ ПРЕДСТАВЛЕНИЙ УЧАЩИХСЯ НА УРОКАХ СТЕРЕОМЕТРИИ</w:t>
      </w:r>
    </w:p>
    <w:p w:rsidR="00642BC1" w:rsidRPr="00D251A9" w:rsidRDefault="00642BC1" w:rsidP="008D499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3D91">
        <w:rPr>
          <w:rFonts w:ascii="Times New Roman" w:hAnsi="Times New Roman" w:cs="Times New Roman"/>
          <w:sz w:val="28"/>
          <w:szCs w:val="28"/>
        </w:rPr>
        <w:t>Матросова</w:t>
      </w:r>
      <w:r w:rsidR="00405712">
        <w:rPr>
          <w:rFonts w:ascii="Times New Roman" w:hAnsi="Times New Roman" w:cs="Times New Roman"/>
          <w:sz w:val="28"/>
          <w:szCs w:val="28"/>
        </w:rPr>
        <w:t xml:space="preserve"> Надежда Николаевна,</w:t>
      </w:r>
      <w:r w:rsidR="00D251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251A9">
        <w:rPr>
          <w:rFonts w:ascii="Times New Roman" w:hAnsi="Times New Roman" w:cs="Times New Roman"/>
          <w:sz w:val="28"/>
          <w:szCs w:val="28"/>
          <w:lang w:val="en-US"/>
        </w:rPr>
        <w:t>nadya</w:t>
      </w:r>
      <w:proofErr w:type="spellEnd"/>
      <w:r w:rsidR="00D251A9" w:rsidRPr="00D251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51A9">
        <w:rPr>
          <w:rFonts w:ascii="Times New Roman" w:hAnsi="Times New Roman" w:cs="Times New Roman"/>
          <w:sz w:val="28"/>
          <w:szCs w:val="28"/>
          <w:lang w:val="en-US"/>
        </w:rPr>
        <w:t>matrosova</w:t>
      </w:r>
      <w:proofErr w:type="spellEnd"/>
      <w:r w:rsidR="00D251A9" w:rsidRPr="00D251A9">
        <w:rPr>
          <w:rFonts w:ascii="Times New Roman" w:hAnsi="Times New Roman" w:cs="Times New Roman"/>
          <w:sz w:val="28"/>
          <w:szCs w:val="28"/>
        </w:rPr>
        <w:t>.1969@</w:t>
      </w:r>
      <w:r w:rsidR="00D251A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251A9" w:rsidRPr="00D251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51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251A9">
        <w:rPr>
          <w:rFonts w:ascii="Times New Roman" w:hAnsi="Times New Roman" w:cs="Times New Roman"/>
          <w:sz w:val="28"/>
          <w:szCs w:val="28"/>
        </w:rPr>
        <w:t>),</w:t>
      </w:r>
    </w:p>
    <w:p w:rsidR="00642BC1" w:rsidRPr="00573D91" w:rsidRDefault="00405712" w:rsidP="008D499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42BC1" w:rsidRPr="00573D91">
        <w:rPr>
          <w:rFonts w:ascii="Times New Roman" w:hAnsi="Times New Roman" w:cs="Times New Roman"/>
          <w:sz w:val="28"/>
          <w:szCs w:val="28"/>
        </w:rPr>
        <w:t>читель математики ФГБУ ВПО «КНИТУ»</w:t>
      </w:r>
      <w:r w:rsidR="00573D91" w:rsidRPr="00573D91">
        <w:rPr>
          <w:rFonts w:ascii="Times New Roman" w:hAnsi="Times New Roman" w:cs="Times New Roman"/>
          <w:sz w:val="28"/>
          <w:szCs w:val="28"/>
        </w:rPr>
        <w:t xml:space="preserve"> «Лице</w:t>
      </w:r>
      <w:r w:rsidR="004C23D8">
        <w:rPr>
          <w:rFonts w:ascii="Times New Roman" w:hAnsi="Times New Roman" w:cs="Times New Roman"/>
          <w:sz w:val="28"/>
          <w:szCs w:val="28"/>
        </w:rPr>
        <w:t>й</w:t>
      </w:r>
      <w:r w:rsidR="00573D91" w:rsidRPr="00573D91">
        <w:rPr>
          <w:rFonts w:ascii="Times New Roman" w:hAnsi="Times New Roman" w:cs="Times New Roman"/>
          <w:sz w:val="28"/>
          <w:szCs w:val="28"/>
        </w:rPr>
        <w:t>-интернат</w:t>
      </w:r>
      <w:r w:rsidR="004C23D8">
        <w:rPr>
          <w:rFonts w:ascii="Times New Roman" w:hAnsi="Times New Roman" w:cs="Times New Roman"/>
          <w:sz w:val="28"/>
          <w:szCs w:val="28"/>
        </w:rPr>
        <w:t xml:space="preserve"> </w:t>
      </w:r>
      <w:r w:rsidR="00573D91" w:rsidRPr="00573D91">
        <w:rPr>
          <w:rFonts w:ascii="Times New Roman" w:hAnsi="Times New Roman" w:cs="Times New Roman"/>
          <w:sz w:val="28"/>
          <w:szCs w:val="28"/>
        </w:rPr>
        <w:t>для одаренных детей с углубленным изучением химии»</w:t>
      </w:r>
    </w:p>
    <w:p w:rsidR="00FD4053" w:rsidRDefault="00642807" w:rsidP="00D54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807"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hAnsi="Times New Roman" w:cs="Times New Roman"/>
          <w:sz w:val="28"/>
          <w:szCs w:val="28"/>
        </w:rPr>
        <w:t xml:space="preserve">, возникающие с первых уроков преподавания стереометрии, хорошо знакомы всем учителям математики, работающим в старших классах. Знакомство со стереометрией начинается с аксиом. При этом учащиеся имеют еще очень слабые пространственные представления. </w:t>
      </w:r>
      <w:r w:rsidR="00B90F22">
        <w:rPr>
          <w:rFonts w:ascii="Times New Roman" w:hAnsi="Times New Roman" w:cs="Times New Roman"/>
          <w:sz w:val="28"/>
          <w:szCs w:val="28"/>
        </w:rPr>
        <w:t>Первые сведения о стереометрии имеют весьма абстрактный характер. Материал приходится заучивать, в следствии чего ученики теряют интерес к предмету и мн</w:t>
      </w:r>
      <w:r w:rsidR="00FA1B1E">
        <w:rPr>
          <w:rFonts w:ascii="Times New Roman" w:hAnsi="Times New Roman" w:cs="Times New Roman"/>
          <w:sz w:val="28"/>
          <w:szCs w:val="28"/>
        </w:rPr>
        <w:t>огие считают стереометрию трудной</w:t>
      </w:r>
      <w:r w:rsidR="00B90F22">
        <w:rPr>
          <w:rFonts w:ascii="Times New Roman" w:hAnsi="Times New Roman" w:cs="Times New Roman"/>
          <w:sz w:val="28"/>
          <w:szCs w:val="28"/>
        </w:rPr>
        <w:t xml:space="preserve"> и непонятн</w:t>
      </w:r>
      <w:r w:rsidR="00FA1B1E">
        <w:rPr>
          <w:rFonts w:ascii="Times New Roman" w:hAnsi="Times New Roman" w:cs="Times New Roman"/>
          <w:sz w:val="28"/>
          <w:szCs w:val="28"/>
        </w:rPr>
        <w:t>ой</w:t>
      </w:r>
      <w:r w:rsidR="00B90F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6904" w:rsidRDefault="007E6904" w:rsidP="00D54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Многих проблем удастся избежать, если с самых первых занятий</w:t>
      </w:r>
      <w:r w:rsidR="00F74451">
        <w:rPr>
          <w:rFonts w:ascii="Times New Roman" w:hAnsi="Times New Roman" w:cs="Times New Roman"/>
          <w:sz w:val="28"/>
          <w:szCs w:val="28"/>
        </w:rPr>
        <w:t xml:space="preserve"> давать теоретический материал на основе заданий, требующих построения пространственных фигур и различных построений на изображениях этих фигур. Применение таких заданий позволит создать опорные моменты, благодаря которым в последствии у учащихся </w:t>
      </w:r>
      <w:r w:rsidR="00216846">
        <w:rPr>
          <w:rFonts w:ascii="Times New Roman" w:hAnsi="Times New Roman" w:cs="Times New Roman"/>
          <w:sz w:val="28"/>
          <w:szCs w:val="28"/>
        </w:rPr>
        <w:t>будут сформированы пространственные представления необходимые для успешного изучения предмета.</w:t>
      </w:r>
      <w:r w:rsidR="009F68A3">
        <w:rPr>
          <w:rFonts w:ascii="Times New Roman" w:hAnsi="Times New Roman" w:cs="Times New Roman"/>
          <w:sz w:val="28"/>
          <w:szCs w:val="28"/>
        </w:rPr>
        <w:t xml:space="preserve"> </w:t>
      </w:r>
      <w:r w:rsidR="00C53D11">
        <w:rPr>
          <w:rFonts w:ascii="Times New Roman" w:hAnsi="Times New Roman" w:cs="Times New Roman"/>
          <w:sz w:val="28"/>
          <w:szCs w:val="28"/>
        </w:rPr>
        <w:t>Путем и</w:t>
      </w:r>
      <w:r w:rsidR="009F68A3">
        <w:rPr>
          <w:rFonts w:ascii="Times New Roman" w:hAnsi="Times New Roman" w:cs="Times New Roman"/>
          <w:sz w:val="28"/>
          <w:szCs w:val="28"/>
        </w:rPr>
        <w:t>спользовани</w:t>
      </w:r>
      <w:r w:rsidR="00C53D11">
        <w:rPr>
          <w:rFonts w:ascii="Times New Roman" w:hAnsi="Times New Roman" w:cs="Times New Roman"/>
          <w:sz w:val="28"/>
          <w:szCs w:val="28"/>
        </w:rPr>
        <w:t>я</w:t>
      </w:r>
      <w:r w:rsidR="009F68A3">
        <w:rPr>
          <w:rFonts w:ascii="Times New Roman" w:hAnsi="Times New Roman" w:cs="Times New Roman"/>
          <w:sz w:val="28"/>
          <w:szCs w:val="28"/>
        </w:rPr>
        <w:t xml:space="preserve"> таких заданий в преподавании </w:t>
      </w:r>
      <w:r w:rsidR="00C53D11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9F68A3">
        <w:rPr>
          <w:rFonts w:ascii="Times New Roman" w:hAnsi="Times New Roman" w:cs="Times New Roman"/>
          <w:sz w:val="28"/>
          <w:szCs w:val="28"/>
        </w:rPr>
        <w:t>увеличить вариативность мето</w:t>
      </w:r>
      <w:r w:rsidR="00C53D11">
        <w:rPr>
          <w:rFonts w:ascii="Times New Roman" w:hAnsi="Times New Roman" w:cs="Times New Roman"/>
          <w:sz w:val="28"/>
          <w:szCs w:val="28"/>
        </w:rPr>
        <w:t xml:space="preserve">дов обучения и их эффективность, здесь же можно </w:t>
      </w:r>
      <w:r w:rsidR="00E6142A">
        <w:rPr>
          <w:rFonts w:ascii="Times New Roman" w:hAnsi="Times New Roman" w:cs="Times New Roman"/>
          <w:sz w:val="28"/>
          <w:szCs w:val="28"/>
        </w:rPr>
        <w:t>применить</w:t>
      </w:r>
      <w:r w:rsidR="00C53D11">
        <w:rPr>
          <w:rFonts w:ascii="Times New Roman" w:hAnsi="Times New Roman" w:cs="Times New Roman"/>
          <w:sz w:val="28"/>
          <w:szCs w:val="28"/>
        </w:rPr>
        <w:t xml:space="preserve"> дифференцированный подход к учащимся и поисковый характер</w:t>
      </w:r>
      <w:r w:rsidR="0051239C">
        <w:rPr>
          <w:rFonts w:ascii="Times New Roman" w:hAnsi="Times New Roman" w:cs="Times New Roman"/>
          <w:sz w:val="28"/>
          <w:szCs w:val="28"/>
        </w:rPr>
        <w:t xml:space="preserve"> обучения,</w:t>
      </w:r>
      <w:r w:rsidR="001029C7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51239C">
        <w:rPr>
          <w:rFonts w:ascii="Times New Roman" w:hAnsi="Times New Roman" w:cs="Times New Roman"/>
          <w:sz w:val="28"/>
          <w:szCs w:val="28"/>
        </w:rPr>
        <w:t xml:space="preserve"> то</w:t>
      </w:r>
      <w:r w:rsidR="001A3EA9">
        <w:rPr>
          <w:rFonts w:ascii="Times New Roman" w:hAnsi="Times New Roman" w:cs="Times New Roman"/>
          <w:sz w:val="28"/>
          <w:szCs w:val="28"/>
        </w:rPr>
        <w:t>,</w:t>
      </w:r>
      <w:r w:rsidR="0051239C">
        <w:rPr>
          <w:rFonts w:ascii="Times New Roman" w:hAnsi="Times New Roman" w:cs="Times New Roman"/>
          <w:sz w:val="28"/>
          <w:szCs w:val="28"/>
        </w:rPr>
        <w:t xml:space="preserve"> что требуется от преподавателя рамках перехода к ФГОС</w:t>
      </w:r>
      <w:r w:rsidR="00C53D11" w:rsidRPr="00762417">
        <w:rPr>
          <w:rFonts w:ascii="Times New Roman" w:hAnsi="Times New Roman" w:cs="Times New Roman"/>
          <w:sz w:val="28"/>
          <w:szCs w:val="28"/>
        </w:rPr>
        <w:t>.</w:t>
      </w:r>
      <w:r w:rsidR="009F68A3" w:rsidRPr="00762417">
        <w:rPr>
          <w:rFonts w:ascii="Times New Roman" w:hAnsi="Times New Roman" w:cs="Times New Roman"/>
          <w:sz w:val="28"/>
          <w:szCs w:val="28"/>
        </w:rPr>
        <w:t xml:space="preserve"> </w:t>
      </w:r>
      <w:r w:rsidR="00216846" w:rsidRPr="00762417">
        <w:rPr>
          <w:rFonts w:ascii="Times New Roman" w:hAnsi="Times New Roman" w:cs="Times New Roman"/>
          <w:sz w:val="28"/>
          <w:szCs w:val="28"/>
        </w:rPr>
        <w:t xml:space="preserve"> </w:t>
      </w:r>
      <w:r w:rsidR="00216846">
        <w:rPr>
          <w:rFonts w:ascii="Times New Roman" w:hAnsi="Times New Roman" w:cs="Times New Roman"/>
          <w:sz w:val="28"/>
          <w:szCs w:val="28"/>
        </w:rPr>
        <w:t>Кроме того использование таких заданий сделает предмет стереометрии наглядным, доступным и интересным для наших учеников.</w:t>
      </w:r>
    </w:p>
    <w:p w:rsidR="001029C7" w:rsidRDefault="001029C7" w:rsidP="00D54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содержание программы по стереометрии включены вопросы: «Примеры пространственных фигур. Сечения». Наличие этих вопросов открывает для учителя</w:t>
      </w:r>
      <w:r w:rsidR="00C55347">
        <w:rPr>
          <w:rFonts w:ascii="Times New Roman" w:hAnsi="Times New Roman" w:cs="Times New Roman"/>
          <w:sz w:val="28"/>
          <w:szCs w:val="28"/>
        </w:rPr>
        <w:t xml:space="preserve"> большие возможности. Систематически работая с пространственными фигурами, мы ведем постоянную, целенаправленную работу по формированию пространственных представлений учащихся.</w:t>
      </w:r>
      <w:r w:rsidR="00237975">
        <w:rPr>
          <w:rFonts w:ascii="Times New Roman" w:hAnsi="Times New Roman" w:cs="Times New Roman"/>
          <w:sz w:val="28"/>
          <w:szCs w:val="28"/>
        </w:rPr>
        <w:t xml:space="preserve"> С некоторыми пространственными фигурами учащиеся уже работали в курсе планиметрии и даже раньше в курсе математики. Это такие фигуры как куб, </w:t>
      </w:r>
      <w:r w:rsidR="00237975">
        <w:rPr>
          <w:rFonts w:ascii="Times New Roman" w:hAnsi="Times New Roman" w:cs="Times New Roman"/>
          <w:sz w:val="28"/>
          <w:szCs w:val="28"/>
        </w:rPr>
        <w:lastRenderedPageBreak/>
        <w:t>параллелепипед, призма. Используя представления учащихся об этих геометрических фигурах уже с первых уроков можно использовать их модели.</w:t>
      </w:r>
      <w:r w:rsidR="00EC3021">
        <w:rPr>
          <w:rFonts w:ascii="Times New Roman" w:hAnsi="Times New Roman" w:cs="Times New Roman"/>
          <w:sz w:val="28"/>
          <w:szCs w:val="28"/>
        </w:rPr>
        <w:t xml:space="preserve"> Модели фигур могут быть выполнены из прозрачной пластмассы, стекла, очень удобны в использовании модели, выполненные из проволочных каркасов. Проволочные модели можно использовать при изучении темы «Параллельность прямых и плоскостей», «Параллельное проектирование и</w:t>
      </w:r>
      <w:r w:rsidR="006F3EB1">
        <w:rPr>
          <w:rFonts w:ascii="Times New Roman" w:hAnsi="Times New Roman" w:cs="Times New Roman"/>
          <w:sz w:val="28"/>
          <w:szCs w:val="28"/>
        </w:rPr>
        <w:t xml:space="preserve"> </w:t>
      </w:r>
      <w:r w:rsidR="00EC3021">
        <w:rPr>
          <w:rFonts w:ascii="Times New Roman" w:hAnsi="Times New Roman" w:cs="Times New Roman"/>
          <w:sz w:val="28"/>
          <w:szCs w:val="28"/>
        </w:rPr>
        <w:t>его свойства»</w:t>
      </w:r>
      <w:r w:rsidR="006F3EB1">
        <w:rPr>
          <w:rFonts w:ascii="Times New Roman" w:hAnsi="Times New Roman" w:cs="Times New Roman"/>
          <w:sz w:val="28"/>
          <w:szCs w:val="28"/>
        </w:rPr>
        <w:t xml:space="preserve">. Использование моделей многогранников значительно облегчает понимание учащимися особенностей пространственных фигур на плоскости, </w:t>
      </w:r>
      <w:r w:rsidR="002D7F9B">
        <w:rPr>
          <w:rFonts w:ascii="Times New Roman" w:hAnsi="Times New Roman" w:cs="Times New Roman"/>
          <w:sz w:val="28"/>
          <w:szCs w:val="28"/>
        </w:rPr>
        <w:t>взаимного расположения</w:t>
      </w:r>
      <w:r w:rsidR="006F3EB1">
        <w:rPr>
          <w:rFonts w:ascii="Times New Roman" w:hAnsi="Times New Roman" w:cs="Times New Roman"/>
          <w:sz w:val="28"/>
          <w:szCs w:val="28"/>
        </w:rPr>
        <w:t xml:space="preserve"> прямых и плоскостей в пространстве.</w:t>
      </w:r>
      <w:r w:rsidR="002D7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F9B" w:rsidRDefault="002D7F9B" w:rsidP="00D54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уроках стереометрии таких геометрических фигур как параллелепипед и пирамида дает возможность разнообразить и расширить систем</w:t>
      </w:r>
      <w:r w:rsidR="009A3B8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задач, а сами задачи сделать более конкретными и содержательными.</w:t>
      </w:r>
      <w:r w:rsidR="00CF26EE">
        <w:rPr>
          <w:rFonts w:ascii="Times New Roman" w:hAnsi="Times New Roman" w:cs="Times New Roman"/>
          <w:sz w:val="28"/>
          <w:szCs w:val="28"/>
        </w:rPr>
        <w:t xml:space="preserve"> При решении задач на пересечение прямых и плоскостей, а так же на построение сечений известных многогранников, необходимо тщательно обосновывать каждое действие, делая ссылки на соответствующие аксиомы и следствия из аксиом.</w:t>
      </w:r>
    </w:p>
    <w:p w:rsidR="00CF26EE" w:rsidRDefault="00FB22F8" w:rsidP="00D54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стереометрических задач много времени приходится тратить на изображения пространственных фигур и на построение на их изображениях.</w:t>
      </w:r>
      <w:r w:rsidR="00F73195">
        <w:rPr>
          <w:rFonts w:ascii="Times New Roman" w:hAnsi="Times New Roman" w:cs="Times New Roman"/>
          <w:sz w:val="28"/>
          <w:szCs w:val="28"/>
        </w:rPr>
        <w:t xml:space="preserve"> Эти затраты будут оправданы при изучении последующих разделов данного курса, поскольку при решении таких задач аксиомы стереометрии усваиваются сознательно, а не заучиваются формально, </w:t>
      </w:r>
      <w:r w:rsidR="00FA1B1E">
        <w:rPr>
          <w:rFonts w:ascii="Times New Roman" w:hAnsi="Times New Roman" w:cs="Times New Roman"/>
          <w:sz w:val="28"/>
          <w:szCs w:val="28"/>
        </w:rPr>
        <w:t xml:space="preserve">в </w:t>
      </w:r>
      <w:r w:rsidR="00F73195">
        <w:rPr>
          <w:rFonts w:ascii="Times New Roman" w:hAnsi="Times New Roman" w:cs="Times New Roman"/>
          <w:sz w:val="28"/>
          <w:szCs w:val="28"/>
        </w:rPr>
        <w:t>строгос</w:t>
      </w:r>
      <w:r w:rsidR="00FA1B1E">
        <w:rPr>
          <w:rFonts w:ascii="Times New Roman" w:hAnsi="Times New Roman" w:cs="Times New Roman"/>
          <w:sz w:val="28"/>
          <w:szCs w:val="28"/>
        </w:rPr>
        <w:t>ти</w:t>
      </w:r>
      <w:r w:rsidR="00F73195">
        <w:rPr>
          <w:rFonts w:ascii="Times New Roman" w:hAnsi="Times New Roman" w:cs="Times New Roman"/>
          <w:sz w:val="28"/>
          <w:szCs w:val="28"/>
        </w:rPr>
        <w:t xml:space="preserve"> рассуждений и доказательств </w:t>
      </w:r>
      <w:r w:rsidR="00FA1B1E">
        <w:rPr>
          <w:rFonts w:ascii="Times New Roman" w:hAnsi="Times New Roman" w:cs="Times New Roman"/>
          <w:sz w:val="28"/>
          <w:szCs w:val="28"/>
        </w:rPr>
        <w:t>появляется</w:t>
      </w:r>
      <w:r w:rsidR="00F73195"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FA1B1E">
        <w:rPr>
          <w:rFonts w:ascii="Times New Roman" w:hAnsi="Times New Roman" w:cs="Times New Roman"/>
          <w:sz w:val="28"/>
          <w:szCs w:val="28"/>
        </w:rPr>
        <w:t>сть</w:t>
      </w:r>
      <w:r w:rsidR="00F73195">
        <w:rPr>
          <w:rFonts w:ascii="Times New Roman" w:hAnsi="Times New Roman" w:cs="Times New Roman"/>
          <w:sz w:val="28"/>
          <w:szCs w:val="28"/>
        </w:rPr>
        <w:t xml:space="preserve"> и доступно</w:t>
      </w:r>
      <w:r w:rsidR="00FA1B1E">
        <w:rPr>
          <w:rFonts w:ascii="Times New Roman" w:hAnsi="Times New Roman" w:cs="Times New Roman"/>
          <w:sz w:val="28"/>
          <w:szCs w:val="28"/>
        </w:rPr>
        <w:t>сть</w:t>
      </w:r>
      <w:r w:rsidR="00F73195">
        <w:rPr>
          <w:rFonts w:ascii="Times New Roman" w:hAnsi="Times New Roman" w:cs="Times New Roman"/>
          <w:sz w:val="28"/>
          <w:szCs w:val="28"/>
        </w:rPr>
        <w:t>, теоретический материал</w:t>
      </w:r>
      <w:r w:rsidR="00FA1B1E">
        <w:rPr>
          <w:rFonts w:ascii="Times New Roman" w:hAnsi="Times New Roman" w:cs="Times New Roman"/>
          <w:sz w:val="28"/>
          <w:szCs w:val="28"/>
        </w:rPr>
        <w:t xml:space="preserve"> становится более конкретным и все это в совокупности ведет к более эффективному формированию пространственных </w:t>
      </w:r>
      <w:r w:rsidR="00441A41">
        <w:rPr>
          <w:rFonts w:ascii="Times New Roman" w:hAnsi="Times New Roman" w:cs="Times New Roman"/>
          <w:sz w:val="28"/>
          <w:szCs w:val="28"/>
        </w:rPr>
        <w:t>представлений</w:t>
      </w:r>
      <w:r w:rsidR="00FA1B1E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="00E44B10">
        <w:rPr>
          <w:rFonts w:ascii="Times New Roman" w:hAnsi="Times New Roman" w:cs="Times New Roman"/>
          <w:sz w:val="28"/>
          <w:szCs w:val="28"/>
        </w:rPr>
        <w:t xml:space="preserve"> Между тем работу можно ускорить если для изображения часто встречающихся пространственных фигур пользоваться готовыми трафаретами, выполненными из плотной бумаги</w:t>
      </w:r>
      <w:r w:rsidR="00E6142A">
        <w:rPr>
          <w:rFonts w:ascii="Times New Roman" w:hAnsi="Times New Roman" w:cs="Times New Roman"/>
          <w:sz w:val="28"/>
          <w:szCs w:val="28"/>
        </w:rPr>
        <w:t xml:space="preserve"> или тонкой пластмассы</w:t>
      </w:r>
      <w:r w:rsidR="00E44B10">
        <w:rPr>
          <w:rFonts w:ascii="Times New Roman" w:hAnsi="Times New Roman" w:cs="Times New Roman"/>
          <w:sz w:val="28"/>
          <w:szCs w:val="28"/>
        </w:rPr>
        <w:t>. Количество комплектов трафаретов должно соответствовать количеству учеников в классе</w:t>
      </w:r>
      <w:r w:rsidR="00263107">
        <w:rPr>
          <w:rFonts w:ascii="Times New Roman" w:hAnsi="Times New Roman" w:cs="Times New Roman"/>
          <w:sz w:val="28"/>
          <w:szCs w:val="28"/>
        </w:rPr>
        <w:t>. Трафареты используемые для построения на доске должны быть в 5-6 раз крупнее, чем трафареты для работы в тетрадях.</w:t>
      </w:r>
    </w:p>
    <w:p w:rsidR="003700EF" w:rsidRDefault="003700EF" w:rsidP="00D54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комплект входят шесть трафаретов:</w:t>
      </w:r>
    </w:p>
    <w:p w:rsidR="003700EF" w:rsidRDefault="003700EF" w:rsidP="00D5413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Трафарет куба</w:t>
      </w:r>
    </w:p>
    <w:p w:rsidR="003700EF" w:rsidRDefault="003700EF" w:rsidP="00D5413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Трафарет прямого и прямоугольного параллелепипеда </w:t>
      </w:r>
    </w:p>
    <w:p w:rsidR="003700EF" w:rsidRDefault="003700EF" w:rsidP="00D5413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Трафарет наклонного параллелепипеда</w:t>
      </w:r>
    </w:p>
    <w:p w:rsidR="003700EF" w:rsidRDefault="003700EF" w:rsidP="00D5413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Трафарет треугольной призмы</w:t>
      </w:r>
    </w:p>
    <w:p w:rsidR="003700EF" w:rsidRDefault="003700EF" w:rsidP="00D5413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Трафарет правильной треугольной пирамиды</w:t>
      </w:r>
    </w:p>
    <w:p w:rsidR="003700EF" w:rsidRDefault="003700EF" w:rsidP="00D5413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Трафарет правильной четырехугольной пирамиды</w:t>
      </w:r>
    </w:p>
    <w:p w:rsidR="00095B26" w:rsidRPr="00095B26" w:rsidRDefault="00AB011F" w:rsidP="00095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самостоятельно</w:t>
      </w:r>
      <w:r w:rsidR="00095B26">
        <w:rPr>
          <w:rFonts w:ascii="Times New Roman" w:hAnsi="Times New Roman" w:cs="Times New Roman"/>
          <w:sz w:val="28"/>
          <w:szCs w:val="28"/>
        </w:rPr>
        <w:t xml:space="preserve"> изготовить </w:t>
      </w:r>
      <w:r>
        <w:rPr>
          <w:rFonts w:ascii="Times New Roman" w:hAnsi="Times New Roman" w:cs="Times New Roman"/>
          <w:sz w:val="28"/>
          <w:szCs w:val="28"/>
        </w:rPr>
        <w:t xml:space="preserve">данный набор трафаретов, а так же трафареты других пространственных фигур (других видов призм и пирамид, а так же цилиндра и конуса), можно обратиться </w:t>
      </w:r>
      <w:r w:rsidR="00095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2196F">
        <w:rPr>
          <w:rFonts w:ascii="Times New Roman" w:hAnsi="Times New Roman" w:cs="Times New Roman"/>
          <w:sz w:val="28"/>
          <w:szCs w:val="28"/>
        </w:rPr>
        <w:t>изданию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В.Н.Литвиненко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Задачи на развитие пространственных представлений.</w:t>
      </w:r>
      <w:r w:rsidR="0099544F">
        <w:rPr>
          <w:rFonts w:ascii="Times New Roman" w:hAnsi="Times New Roman" w:cs="Times New Roman"/>
          <w:sz w:val="28"/>
          <w:szCs w:val="28"/>
        </w:rPr>
        <w:t xml:space="preserve"> В этом же издании можно найти много интересных и содержательных задач, решение которых на уроках стереометрии будет</w:t>
      </w:r>
      <w:r w:rsidR="009608BC">
        <w:rPr>
          <w:rFonts w:ascii="Times New Roman" w:hAnsi="Times New Roman" w:cs="Times New Roman"/>
          <w:sz w:val="28"/>
          <w:szCs w:val="28"/>
        </w:rPr>
        <w:t>,</w:t>
      </w:r>
      <w:r w:rsidR="0099544F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9608B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99544F">
        <w:rPr>
          <w:rFonts w:ascii="Times New Roman" w:hAnsi="Times New Roman" w:cs="Times New Roman"/>
          <w:sz w:val="28"/>
          <w:szCs w:val="28"/>
        </w:rPr>
        <w:t xml:space="preserve"> полезно для развития пространственных представлений учащихся</w:t>
      </w:r>
      <w:r w:rsidR="009608BC">
        <w:rPr>
          <w:rFonts w:ascii="Times New Roman" w:hAnsi="Times New Roman" w:cs="Times New Roman"/>
          <w:sz w:val="28"/>
          <w:szCs w:val="28"/>
        </w:rPr>
        <w:t>.</w:t>
      </w:r>
      <w:r w:rsidR="009954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00EF" w:rsidRPr="003700EF" w:rsidRDefault="003700EF" w:rsidP="003700E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44B10" w:rsidRDefault="00E44B10" w:rsidP="002168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68A3" w:rsidRPr="00642807" w:rsidRDefault="009F68A3" w:rsidP="002168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F68A3" w:rsidRPr="00642807" w:rsidSect="00D541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D501E"/>
    <w:multiLevelType w:val="hybridMultilevel"/>
    <w:tmpl w:val="4C1E7F86"/>
    <w:lvl w:ilvl="0" w:tplc="ADCCF4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F4"/>
    <w:rsid w:val="00095B26"/>
    <w:rsid w:val="001029C7"/>
    <w:rsid w:val="001A3EA9"/>
    <w:rsid w:val="00216846"/>
    <w:rsid w:val="00237975"/>
    <w:rsid w:val="00263107"/>
    <w:rsid w:val="002D7F9B"/>
    <w:rsid w:val="00357138"/>
    <w:rsid w:val="003700EF"/>
    <w:rsid w:val="00377DDD"/>
    <w:rsid w:val="00405712"/>
    <w:rsid w:val="00441A41"/>
    <w:rsid w:val="00467E89"/>
    <w:rsid w:val="004C23D8"/>
    <w:rsid w:val="0051239C"/>
    <w:rsid w:val="0052196F"/>
    <w:rsid w:val="00573D91"/>
    <w:rsid w:val="00642807"/>
    <w:rsid w:val="00642BC1"/>
    <w:rsid w:val="006D58F4"/>
    <w:rsid w:val="006F3EB1"/>
    <w:rsid w:val="007151EE"/>
    <w:rsid w:val="00762417"/>
    <w:rsid w:val="007E6904"/>
    <w:rsid w:val="00873B1E"/>
    <w:rsid w:val="008D4997"/>
    <w:rsid w:val="009608BC"/>
    <w:rsid w:val="0099544F"/>
    <w:rsid w:val="009A3B89"/>
    <w:rsid w:val="009F68A3"/>
    <w:rsid w:val="00AB011F"/>
    <w:rsid w:val="00AB45DF"/>
    <w:rsid w:val="00B90F22"/>
    <w:rsid w:val="00C53D11"/>
    <w:rsid w:val="00C55347"/>
    <w:rsid w:val="00CF26EE"/>
    <w:rsid w:val="00D251A9"/>
    <w:rsid w:val="00D5413D"/>
    <w:rsid w:val="00E44B10"/>
    <w:rsid w:val="00E6142A"/>
    <w:rsid w:val="00EC3021"/>
    <w:rsid w:val="00F73195"/>
    <w:rsid w:val="00F74451"/>
    <w:rsid w:val="00FA1B1E"/>
    <w:rsid w:val="00FB22F8"/>
    <w:rsid w:val="00FD4053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Мама</cp:lastModifiedBy>
  <cp:revision>24</cp:revision>
  <dcterms:created xsi:type="dcterms:W3CDTF">2016-03-10T09:43:00Z</dcterms:created>
  <dcterms:modified xsi:type="dcterms:W3CDTF">2016-03-18T17:05:00Z</dcterms:modified>
</cp:coreProperties>
</file>