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68" w:rsidRPr="00C73AFC" w:rsidRDefault="00A47E68" w:rsidP="00A47E68">
      <w:pPr>
        <w:pStyle w:val="a3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eastAsia="TimesNewRomanPSMT"/>
          <w:b/>
          <w:i/>
          <w:iCs/>
          <w:sz w:val="28"/>
          <w:szCs w:val="28"/>
        </w:rPr>
      </w:pPr>
      <w:r w:rsidRPr="00C73AFC">
        <w:rPr>
          <w:sz w:val="28"/>
          <w:szCs w:val="28"/>
        </w:rPr>
        <w:t>НАЗВАНИЕ ПУБЛИКАЦИИ—</w:t>
      </w:r>
      <w:r w:rsidRPr="00C73AFC">
        <w:rPr>
          <w:b/>
          <w:spacing w:val="-1"/>
          <w:sz w:val="28"/>
          <w:szCs w:val="28"/>
        </w:rPr>
        <w:t xml:space="preserve"> Технология творческого развития как эффективный инструмент формирования условий </w:t>
      </w:r>
      <w:r w:rsidR="00611C69" w:rsidRPr="00C73AFC">
        <w:rPr>
          <w:b/>
          <w:spacing w:val="-1"/>
          <w:sz w:val="28"/>
          <w:szCs w:val="28"/>
        </w:rPr>
        <w:t>для профессионального</w:t>
      </w:r>
      <w:r w:rsidRPr="00C73AFC">
        <w:rPr>
          <w:b/>
          <w:spacing w:val="-1"/>
          <w:sz w:val="28"/>
          <w:szCs w:val="28"/>
        </w:rPr>
        <w:t xml:space="preserve">  самоопределения учащихся</w:t>
      </w:r>
    </w:p>
    <w:p w:rsidR="00A47E68" w:rsidRPr="00C73AFC" w:rsidRDefault="00A47E68" w:rsidP="0058544C">
      <w:pPr>
        <w:pStyle w:val="a3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Зайнуллина Гузаль Зуфаровна,  (</w:t>
      </w:r>
      <w:r w:rsidRPr="00C73AFC">
        <w:rPr>
          <w:sz w:val="28"/>
          <w:szCs w:val="28"/>
          <w:lang w:val="en-US"/>
        </w:rPr>
        <w:t>Zainullina</w:t>
      </w:r>
      <w:r w:rsidRPr="00C73AFC">
        <w:rPr>
          <w:sz w:val="28"/>
          <w:szCs w:val="28"/>
        </w:rPr>
        <w:t>_</w:t>
      </w:r>
      <w:r w:rsidRPr="00C73AFC">
        <w:rPr>
          <w:sz w:val="28"/>
          <w:szCs w:val="28"/>
          <w:lang w:val="en-US"/>
        </w:rPr>
        <w:t>g</w:t>
      </w:r>
      <w:r w:rsidRPr="00C73AFC">
        <w:rPr>
          <w:sz w:val="28"/>
          <w:szCs w:val="28"/>
        </w:rPr>
        <w:t>@</w:t>
      </w:r>
      <w:r w:rsidRPr="00C73AFC">
        <w:rPr>
          <w:sz w:val="28"/>
          <w:szCs w:val="28"/>
          <w:lang w:val="en-US"/>
        </w:rPr>
        <w:t>mail</w:t>
      </w:r>
      <w:r w:rsidRPr="00C73AFC">
        <w:rPr>
          <w:sz w:val="28"/>
          <w:szCs w:val="28"/>
        </w:rPr>
        <w:t>.</w:t>
      </w:r>
      <w:r w:rsidRPr="00C73AFC">
        <w:rPr>
          <w:sz w:val="28"/>
          <w:szCs w:val="28"/>
          <w:lang w:val="en-US"/>
        </w:rPr>
        <w:t>ru</w:t>
      </w:r>
      <w:r w:rsidRPr="00C73AFC">
        <w:rPr>
          <w:sz w:val="28"/>
          <w:szCs w:val="28"/>
        </w:rPr>
        <w:t>),</w:t>
      </w:r>
      <w:r w:rsidR="00F153D2" w:rsidRPr="00C73AFC">
        <w:rPr>
          <w:sz w:val="28"/>
          <w:szCs w:val="28"/>
        </w:rPr>
        <w:t xml:space="preserve"> Хайруллина Нилуфар Азизовна (bua-tat@mail.ru),</w:t>
      </w:r>
      <w:r w:rsidRPr="00C73AFC">
        <w:rPr>
          <w:sz w:val="28"/>
          <w:szCs w:val="28"/>
        </w:rPr>
        <w:t xml:space="preserve"> </w:t>
      </w:r>
      <w:r w:rsidR="00F153D2" w:rsidRPr="00C73AFC">
        <w:rPr>
          <w:sz w:val="28"/>
          <w:szCs w:val="28"/>
        </w:rPr>
        <w:t xml:space="preserve">учителя </w:t>
      </w:r>
      <w:r w:rsidRPr="00C73AFC">
        <w:rPr>
          <w:sz w:val="28"/>
          <w:szCs w:val="28"/>
        </w:rPr>
        <w:t>математики вы</w:t>
      </w:r>
      <w:r w:rsidR="00F153D2" w:rsidRPr="00C73AFC">
        <w:rPr>
          <w:sz w:val="28"/>
          <w:szCs w:val="28"/>
        </w:rPr>
        <w:t>сшей квалификационной категории</w:t>
      </w:r>
      <w:r w:rsidR="00F82D10" w:rsidRPr="00C73AFC">
        <w:rPr>
          <w:sz w:val="28"/>
          <w:szCs w:val="28"/>
        </w:rPr>
        <w:t xml:space="preserve"> </w:t>
      </w:r>
      <w:r w:rsidRPr="00C73AFC">
        <w:rPr>
          <w:sz w:val="28"/>
          <w:szCs w:val="28"/>
        </w:rPr>
        <w:t>М</w:t>
      </w:r>
      <w:r w:rsidR="00121C44" w:rsidRPr="00C73AFC">
        <w:rPr>
          <w:sz w:val="28"/>
          <w:szCs w:val="28"/>
        </w:rPr>
        <w:t>Б</w:t>
      </w:r>
      <w:r w:rsidRPr="00C73AFC">
        <w:rPr>
          <w:sz w:val="28"/>
          <w:szCs w:val="28"/>
        </w:rPr>
        <w:t>ОУ «Лицей – интернат (школа для одаренных детей г. Буинска РТ».</w:t>
      </w:r>
    </w:p>
    <w:p w:rsidR="00A47E68" w:rsidRPr="00C73AFC" w:rsidRDefault="00A47E68" w:rsidP="00A47E68">
      <w:pPr>
        <w:spacing w:line="360" w:lineRule="auto"/>
        <w:ind w:firstLine="510"/>
        <w:jc w:val="center"/>
        <w:rPr>
          <w:sz w:val="28"/>
          <w:szCs w:val="28"/>
        </w:rPr>
      </w:pPr>
      <w:r w:rsidRPr="00C73AFC">
        <w:rPr>
          <w:sz w:val="28"/>
          <w:szCs w:val="28"/>
        </w:rPr>
        <w:t>Аннотация.</w:t>
      </w:r>
    </w:p>
    <w:p w:rsidR="00F82D10" w:rsidRPr="005D615A" w:rsidRDefault="00AC462A" w:rsidP="005D615A">
      <w:pPr>
        <w:autoSpaceDE w:val="0"/>
        <w:autoSpaceDN w:val="0"/>
        <w:adjustRightInd w:val="0"/>
        <w:spacing w:line="360" w:lineRule="auto"/>
        <w:ind w:firstLine="454"/>
        <w:jc w:val="both"/>
        <w:rPr>
          <w:rFonts w:eastAsia="TimesNewRomanPSMT"/>
          <w:sz w:val="28"/>
          <w:szCs w:val="28"/>
        </w:rPr>
      </w:pPr>
      <w:r w:rsidRPr="00C73AFC">
        <w:rPr>
          <w:rFonts w:eastAsia="TimesNewRomanPSMT"/>
          <w:sz w:val="28"/>
          <w:szCs w:val="28"/>
        </w:rPr>
        <w:t>Переход к профильному обучению в старших классах</w:t>
      </w:r>
      <w:r w:rsidR="002E06BC" w:rsidRPr="00C73AFC">
        <w:rPr>
          <w:rFonts w:eastAsia="TimesNewRomanPSMT"/>
          <w:sz w:val="28"/>
          <w:szCs w:val="28"/>
        </w:rPr>
        <w:t xml:space="preserve"> </w:t>
      </w:r>
      <w:r w:rsidR="00A47E68" w:rsidRPr="00C73AFC">
        <w:rPr>
          <w:rFonts w:eastAsia="TimesNewRomanPSMT"/>
          <w:sz w:val="28"/>
          <w:szCs w:val="28"/>
        </w:rPr>
        <w:t>способствует</w:t>
      </w:r>
      <w:r w:rsidR="002E06BC" w:rsidRPr="00C73AFC">
        <w:rPr>
          <w:rFonts w:eastAsia="TimesNewRomanPSMT"/>
          <w:sz w:val="28"/>
          <w:szCs w:val="28"/>
        </w:rPr>
        <w:t xml:space="preserve"> </w:t>
      </w:r>
      <w:r w:rsidRPr="00C73AFC">
        <w:rPr>
          <w:rFonts w:eastAsia="TimesNewRomanPSMT"/>
          <w:sz w:val="28"/>
          <w:szCs w:val="28"/>
        </w:rPr>
        <w:t xml:space="preserve"> развитию </w:t>
      </w:r>
      <w:r w:rsidR="002E06BC" w:rsidRPr="00C73AFC">
        <w:rPr>
          <w:rFonts w:eastAsia="TimesNewRomanPSMT"/>
          <w:sz w:val="28"/>
          <w:szCs w:val="28"/>
        </w:rPr>
        <w:t>п</w:t>
      </w:r>
      <w:r w:rsidRPr="00C73AFC">
        <w:rPr>
          <w:rFonts w:eastAsia="TimesNewRomanPSMT"/>
          <w:sz w:val="28"/>
          <w:szCs w:val="28"/>
        </w:rPr>
        <w:t>реемственности школьного и вузовского</w:t>
      </w:r>
      <w:r w:rsidR="0025737C" w:rsidRPr="00C73AFC">
        <w:rPr>
          <w:rFonts w:eastAsia="TimesNewRomanPSMT"/>
          <w:sz w:val="28"/>
          <w:szCs w:val="28"/>
        </w:rPr>
        <w:t xml:space="preserve"> </w:t>
      </w:r>
      <w:r w:rsidRPr="00C73AFC">
        <w:rPr>
          <w:rFonts w:eastAsia="TimesNewRomanPSMT"/>
          <w:sz w:val="28"/>
          <w:szCs w:val="28"/>
        </w:rPr>
        <w:t>образования.</w:t>
      </w:r>
      <w:r w:rsidR="0025737C" w:rsidRPr="00C73AFC">
        <w:rPr>
          <w:rFonts w:eastAsia="TimesNewRomanPSMT"/>
          <w:sz w:val="28"/>
          <w:szCs w:val="28"/>
        </w:rPr>
        <w:t xml:space="preserve"> </w:t>
      </w:r>
      <w:r w:rsidR="00F82D10" w:rsidRPr="005D615A">
        <w:rPr>
          <w:rFonts w:eastAsia="TimesNewRomanPSMT"/>
          <w:sz w:val="28"/>
          <w:szCs w:val="28"/>
        </w:rPr>
        <w:t xml:space="preserve">Изменяющаяся методика обучения в профильных классах (особенно на элективных курсах) должна постепенно развивать у учащихся навыки организации умственного труда и самообразования. Основная функция учителя состоит в «сопровождении» учащегося в его познавательной деятельности, коррекции ранее полученной информации, помощи в извлечении из полученных ранее знаний тех, которые актуализируются в изучаемом курсе. </w:t>
      </w:r>
      <w:r w:rsidR="007C4280" w:rsidRPr="005D615A">
        <w:rPr>
          <w:rFonts w:eastAsia="TimesNewRomanPSMT"/>
          <w:sz w:val="28"/>
          <w:szCs w:val="28"/>
        </w:rPr>
        <w:t>Н</w:t>
      </w:r>
      <w:r w:rsidR="00F82D10" w:rsidRPr="005D615A">
        <w:rPr>
          <w:rFonts w:eastAsia="TimesNewRomanPSMT"/>
          <w:sz w:val="28"/>
          <w:szCs w:val="28"/>
        </w:rPr>
        <w:t xml:space="preserve">е учитель теперь призван обучать математике школьников, а сами ученики в созданных учителем обучающих ситуациях, самостоятельно или в сотрудничестве друг с другом (или с учителем) овладевают системой математических знаний, умений и навыков. </w:t>
      </w:r>
    </w:p>
    <w:p w:rsidR="005D615A" w:rsidRPr="00C73AFC" w:rsidRDefault="005D615A" w:rsidP="005D615A">
      <w:pPr>
        <w:autoSpaceDE w:val="0"/>
        <w:autoSpaceDN w:val="0"/>
        <w:adjustRightInd w:val="0"/>
        <w:spacing w:line="360" w:lineRule="auto"/>
        <w:ind w:firstLine="454"/>
        <w:jc w:val="both"/>
        <w:rPr>
          <w:rFonts w:eastAsia="TimesNewRomanPSMT"/>
          <w:sz w:val="28"/>
          <w:szCs w:val="28"/>
        </w:rPr>
      </w:pPr>
      <w:r w:rsidRPr="00C73AFC">
        <w:rPr>
          <w:rFonts w:eastAsia="TimesNewRomanPSMT"/>
          <w:sz w:val="28"/>
          <w:szCs w:val="28"/>
        </w:rPr>
        <w:t xml:space="preserve">Осуществление профильного обучения невозможно без </w:t>
      </w:r>
      <w:r w:rsidRPr="00C73AFC">
        <w:rPr>
          <w:rFonts w:eastAsia="TimesNewRomanPSMT"/>
          <w:i/>
          <w:iCs/>
          <w:sz w:val="28"/>
          <w:szCs w:val="28"/>
        </w:rPr>
        <w:t xml:space="preserve">индивидуализации обучения, построения индивидуальных образовательных программ для каждого обучаемого. </w:t>
      </w:r>
      <w:r w:rsidRPr="00C73AFC">
        <w:rPr>
          <w:rFonts w:eastAsia="TimesNewRomanPSMT"/>
          <w:sz w:val="28"/>
          <w:szCs w:val="28"/>
        </w:rPr>
        <w:t>Это потребует новых подходов к разработке учебных планов, программ, принципов организации образовательного процесса.</w:t>
      </w:r>
    </w:p>
    <w:p w:rsidR="00F82D10" w:rsidRPr="00C73AFC" w:rsidRDefault="00F82D10" w:rsidP="00F82D10">
      <w:pPr>
        <w:spacing w:before="120" w:line="360" w:lineRule="auto"/>
        <w:ind w:left="-540" w:firstLine="454"/>
        <w:jc w:val="both"/>
        <w:rPr>
          <w:sz w:val="28"/>
          <w:szCs w:val="28"/>
        </w:rPr>
      </w:pPr>
    </w:p>
    <w:p w:rsidR="007E3ED4" w:rsidRPr="00C73AFC" w:rsidRDefault="007E3ED4" w:rsidP="007C4280">
      <w:pPr>
        <w:shd w:val="clear" w:color="auto" w:fill="FFFFFF"/>
        <w:tabs>
          <w:tab w:val="left" w:pos="1276"/>
        </w:tabs>
        <w:spacing w:line="360" w:lineRule="auto"/>
        <w:ind w:right="-2"/>
        <w:jc w:val="center"/>
        <w:rPr>
          <w:spacing w:val="-1"/>
          <w:sz w:val="28"/>
          <w:szCs w:val="28"/>
        </w:rPr>
      </w:pPr>
      <w:r w:rsidRPr="00C73AFC">
        <w:rPr>
          <w:spacing w:val="-1"/>
          <w:sz w:val="28"/>
          <w:szCs w:val="28"/>
        </w:rPr>
        <w:t>Статья.</w:t>
      </w:r>
    </w:p>
    <w:p w:rsidR="001065F3" w:rsidRPr="00C73AFC" w:rsidRDefault="001065F3" w:rsidP="00A47E68">
      <w:pPr>
        <w:shd w:val="clear" w:color="auto" w:fill="FFFFFF"/>
        <w:spacing w:line="360" w:lineRule="auto"/>
        <w:ind w:firstLine="454"/>
        <w:jc w:val="both"/>
        <w:rPr>
          <w:b/>
          <w:bCs/>
          <w:sz w:val="28"/>
          <w:szCs w:val="28"/>
        </w:rPr>
      </w:pPr>
      <w:r w:rsidRPr="00C73AFC">
        <w:rPr>
          <w:b/>
          <w:bCs/>
          <w:sz w:val="28"/>
          <w:szCs w:val="28"/>
        </w:rPr>
        <w:t xml:space="preserve"> </w:t>
      </w:r>
    </w:p>
    <w:p w:rsidR="00E44EE7" w:rsidRPr="00C73AFC" w:rsidRDefault="00E44EE7" w:rsidP="00A47E68">
      <w:p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Наличие познавательных интересов у школьников способствует росту их активности на уроках, качества знаний, формированию положительных мотивов учения, активной жизненной позиции, что в совокупности и вызывает повышение эффективности процесса обучения.</w:t>
      </w:r>
    </w:p>
    <w:p w:rsidR="00E44EE7" w:rsidRPr="00C73AFC" w:rsidRDefault="00E44EE7" w:rsidP="00A47E68">
      <w:p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lastRenderedPageBreak/>
        <w:t>Нужно так строить обучение, чтобы ученик понимал и принимал цели, поставленные учителем, чтобы он был активным участником реализации этих целей – субъектом деятельности.</w:t>
      </w:r>
    </w:p>
    <w:p w:rsidR="00E44EE7" w:rsidRPr="00C73AFC" w:rsidRDefault="00E44EE7" w:rsidP="00A47E68">
      <w:p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В этом случае познавательный интерес ученика будет выступать в учебном процессе как цель обучения, как средство в руках учителя и мотив деятельности ученика, как результат обучения.</w:t>
      </w:r>
    </w:p>
    <w:p w:rsidR="00E44EE7" w:rsidRPr="00C73AFC" w:rsidRDefault="00E44EE7" w:rsidP="007E3ED4">
      <w:pPr>
        <w:shd w:val="clear" w:color="auto" w:fill="FFFFFF"/>
        <w:spacing w:line="360" w:lineRule="auto"/>
        <w:ind w:left="48" w:right="144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 Академик, доктор психологических наук А.З. Рахимов предлагая технологию творческого развития личности, подчеркивает важность формирования творческих возможностей учащихся на уроках</w:t>
      </w:r>
      <w:r w:rsidR="003F3C4E" w:rsidRPr="00C73AFC">
        <w:rPr>
          <w:sz w:val="28"/>
          <w:szCs w:val="28"/>
        </w:rPr>
        <w:t>.</w:t>
      </w:r>
    </w:p>
    <w:p w:rsidR="00C8099C" w:rsidRPr="00C73AFC" w:rsidRDefault="0025737C" w:rsidP="00CE44C4">
      <w:p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По Рахимову, технология - это внутренняя организация программного учебного материала, подлежащего усвоению, а также конструирование принципов и способов усвоения этого материала. Учитель, начинающий работать по деятельностной технологии, должен знать, что учебная деятельность проходит три этапа: </w:t>
      </w:r>
      <w:r w:rsidRPr="00C73AFC">
        <w:rPr>
          <w:sz w:val="28"/>
          <w:szCs w:val="28"/>
        </w:rPr>
        <w:sym w:font="Symbol" w:char="F0B7"/>
      </w:r>
      <w:r w:rsidRPr="00C73AFC">
        <w:rPr>
          <w:sz w:val="28"/>
          <w:szCs w:val="28"/>
        </w:rPr>
        <w:t xml:space="preserve"> ориентировочный, </w:t>
      </w:r>
      <w:r w:rsidRPr="00C73AFC">
        <w:rPr>
          <w:sz w:val="28"/>
          <w:szCs w:val="28"/>
        </w:rPr>
        <w:sym w:font="Symbol" w:char="F0B7"/>
      </w:r>
      <w:r w:rsidRPr="00C73AFC">
        <w:rPr>
          <w:sz w:val="28"/>
          <w:szCs w:val="28"/>
        </w:rPr>
        <w:t xml:space="preserve"> операционный </w:t>
      </w:r>
      <w:r w:rsidRPr="00C73AFC">
        <w:rPr>
          <w:sz w:val="28"/>
          <w:szCs w:val="28"/>
        </w:rPr>
        <w:sym w:font="Symbol" w:char="F0B7"/>
      </w:r>
      <w:r w:rsidRPr="00C73AFC">
        <w:rPr>
          <w:sz w:val="28"/>
          <w:szCs w:val="28"/>
        </w:rPr>
        <w:t xml:space="preserve"> рефлексивный. Любая деятельность начинается с рефлексивно-оценочного компонента. Рефлексия и оценка направлены на прошлый опыт. Исходя из потребностей прошлого опыта следует формировать ориентировочно- мотивационный компонент, который запустит операционально— исполнительский компонент и завершится рефлексивно-оценочным действием. Но это не финал деятельности, а начало следующей ступени развития. Вооружая учащихся способам учебной деятельности, учитель</w:t>
      </w:r>
      <w:r w:rsidR="007E3ED4" w:rsidRPr="00C73AFC">
        <w:rPr>
          <w:sz w:val="28"/>
          <w:szCs w:val="28"/>
        </w:rPr>
        <w:t xml:space="preserve"> учит </w:t>
      </w:r>
      <w:r w:rsidR="003F3C4E" w:rsidRPr="00C73AFC">
        <w:rPr>
          <w:sz w:val="28"/>
          <w:szCs w:val="28"/>
        </w:rPr>
        <w:t xml:space="preserve"> детей учиться, </w:t>
      </w:r>
      <w:r w:rsidRPr="00C73AFC">
        <w:rPr>
          <w:sz w:val="28"/>
          <w:szCs w:val="28"/>
        </w:rPr>
        <w:t xml:space="preserve">при этом каждый учащийся в активной деятельности постепенно приобретает активную социальную (учебную) позицию. </w:t>
      </w:r>
    </w:p>
    <w:p w:rsidR="00C8099C" w:rsidRPr="00C73AFC" w:rsidRDefault="00C8099C" w:rsidP="00A47E68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Для иллюстрации выше изложенного подхода по реализации технологии творческого развития </w:t>
      </w:r>
      <w:r w:rsidR="00CE44C4" w:rsidRPr="00C73AFC">
        <w:rPr>
          <w:sz w:val="28"/>
          <w:szCs w:val="28"/>
        </w:rPr>
        <w:t xml:space="preserve">приводим </w:t>
      </w:r>
      <w:r w:rsidR="00C73AFC" w:rsidRPr="00C73AFC">
        <w:rPr>
          <w:sz w:val="28"/>
          <w:szCs w:val="28"/>
        </w:rPr>
        <w:t xml:space="preserve"> разработку дополнительного занятия</w:t>
      </w:r>
      <w:r w:rsidRPr="00C73AFC">
        <w:rPr>
          <w:sz w:val="28"/>
          <w:szCs w:val="28"/>
        </w:rPr>
        <w:t xml:space="preserve"> по математике.</w:t>
      </w:r>
    </w:p>
    <w:p w:rsidR="00E44EE7" w:rsidRPr="00C73AFC" w:rsidRDefault="00E44EE7" w:rsidP="00A47E68">
      <w:pPr>
        <w:spacing w:line="360" w:lineRule="auto"/>
        <w:ind w:firstLine="454"/>
        <w:jc w:val="both"/>
        <w:rPr>
          <w:b/>
          <w:bCs/>
          <w:sz w:val="28"/>
          <w:szCs w:val="28"/>
        </w:rPr>
      </w:pPr>
      <w:r w:rsidRPr="00C73AFC">
        <w:rPr>
          <w:b/>
          <w:bCs/>
          <w:sz w:val="28"/>
          <w:szCs w:val="28"/>
        </w:rPr>
        <w:t>Тема: Решение систем алгебраических уравнений</w:t>
      </w:r>
    </w:p>
    <w:p w:rsidR="00E44EE7" w:rsidRPr="00C73AFC" w:rsidRDefault="00E44EE7" w:rsidP="00A47E68">
      <w:pPr>
        <w:spacing w:line="360" w:lineRule="auto"/>
        <w:ind w:firstLine="454"/>
        <w:jc w:val="both"/>
        <w:rPr>
          <w:b/>
          <w:bCs/>
          <w:sz w:val="28"/>
          <w:szCs w:val="28"/>
        </w:rPr>
      </w:pPr>
      <w:r w:rsidRPr="00C73AFC">
        <w:rPr>
          <w:b/>
          <w:bCs/>
          <w:sz w:val="28"/>
          <w:szCs w:val="28"/>
        </w:rPr>
        <w:t>Тип занятия: обобщение изученного.</w:t>
      </w:r>
    </w:p>
    <w:p w:rsidR="00E44EE7" w:rsidRPr="00C73AFC" w:rsidRDefault="00C73AFC" w:rsidP="00A47E68">
      <w:pPr>
        <w:spacing w:line="360" w:lineRule="auto"/>
        <w:ind w:firstLine="454"/>
        <w:jc w:val="both"/>
        <w:rPr>
          <w:b/>
          <w:sz w:val="28"/>
          <w:szCs w:val="28"/>
        </w:rPr>
      </w:pPr>
      <w:r w:rsidRPr="00C73AFC">
        <w:rPr>
          <w:b/>
          <w:sz w:val="28"/>
          <w:szCs w:val="28"/>
        </w:rPr>
        <w:t>Задачи занятия</w:t>
      </w:r>
      <w:r w:rsidR="00E44EE7" w:rsidRPr="00C73AFC">
        <w:rPr>
          <w:b/>
          <w:sz w:val="28"/>
          <w:szCs w:val="28"/>
        </w:rPr>
        <w:t>:</w:t>
      </w:r>
    </w:p>
    <w:p w:rsidR="00E44EE7" w:rsidRPr="00C73AFC" w:rsidRDefault="00E44EE7" w:rsidP="00A47E68">
      <w:pPr>
        <w:numPr>
          <w:ilvl w:val="0"/>
          <w:numId w:val="4"/>
        </w:num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Выявить уровень усвоения полученных знаний;</w:t>
      </w:r>
    </w:p>
    <w:p w:rsidR="00E44EE7" w:rsidRPr="00C73AFC" w:rsidRDefault="00E44EE7" w:rsidP="00A47E68">
      <w:pPr>
        <w:numPr>
          <w:ilvl w:val="0"/>
          <w:numId w:val="4"/>
        </w:num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lastRenderedPageBreak/>
        <w:t>Создать условия для самооценки своих возможностей и выбора цели в деятельности;</w:t>
      </w:r>
    </w:p>
    <w:p w:rsidR="00E44EE7" w:rsidRPr="00C73AFC" w:rsidRDefault="00E44EE7" w:rsidP="00A47E68">
      <w:pPr>
        <w:numPr>
          <w:ilvl w:val="0"/>
          <w:numId w:val="4"/>
        </w:num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Развивать навыки индивидуальной и самостоятельной работы; </w:t>
      </w:r>
    </w:p>
    <w:p w:rsidR="00E44EE7" w:rsidRPr="00C73AFC" w:rsidRDefault="00E44EE7" w:rsidP="00A47E68">
      <w:pPr>
        <w:numPr>
          <w:ilvl w:val="0"/>
          <w:numId w:val="4"/>
        </w:num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Побуждать к само-, взаимоконтролю; </w:t>
      </w:r>
    </w:p>
    <w:p w:rsidR="00E44EE7" w:rsidRPr="00C73AFC" w:rsidRDefault="00E44EE7" w:rsidP="00A47E68">
      <w:pPr>
        <w:numPr>
          <w:ilvl w:val="0"/>
          <w:numId w:val="4"/>
        </w:num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Вызывать потребность в обосновании своих высказываний;</w:t>
      </w:r>
    </w:p>
    <w:p w:rsidR="00E44EE7" w:rsidRPr="00C73AFC" w:rsidRDefault="00E44EE7" w:rsidP="00A47E68">
      <w:pPr>
        <w:numPr>
          <w:ilvl w:val="0"/>
          <w:numId w:val="4"/>
        </w:num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Почувствовать связь школьного курса математики с высшей математикой на примере «Теории алгебраических матриц»</w:t>
      </w:r>
    </w:p>
    <w:p w:rsidR="003F3C4E" w:rsidRPr="00C73AFC" w:rsidRDefault="003F3C4E" w:rsidP="003F3C4E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73AFC">
        <w:rPr>
          <w:spacing w:val="80"/>
          <w:sz w:val="28"/>
          <w:szCs w:val="28"/>
        </w:rPr>
        <w:t>Оборудование:</w:t>
      </w:r>
      <w:r w:rsidRPr="00C73AFC">
        <w:rPr>
          <w:sz w:val="28"/>
          <w:szCs w:val="28"/>
        </w:rPr>
        <w:t xml:space="preserve"> компьютеры, программа «</w:t>
      </w:r>
      <w:r w:rsidRPr="00C73AFC">
        <w:rPr>
          <w:sz w:val="28"/>
          <w:szCs w:val="28"/>
          <w:lang w:val="en-US"/>
        </w:rPr>
        <w:t>My</w:t>
      </w:r>
      <w:r w:rsidRPr="00C73AFC">
        <w:rPr>
          <w:sz w:val="28"/>
          <w:szCs w:val="28"/>
        </w:rPr>
        <w:t xml:space="preserve"> </w:t>
      </w:r>
      <w:r w:rsidRPr="00C73AFC">
        <w:rPr>
          <w:sz w:val="28"/>
          <w:szCs w:val="28"/>
          <w:lang w:val="en-US"/>
        </w:rPr>
        <w:t>test</w:t>
      </w:r>
      <w:r w:rsidRPr="00C73AFC">
        <w:rPr>
          <w:sz w:val="28"/>
          <w:szCs w:val="28"/>
        </w:rPr>
        <w:t>», доска, набор карточек для выбора заданий, карточки с заданием тестов, презентация урока, в индивидуальных папках теоретический материал.</w:t>
      </w:r>
    </w:p>
    <w:p w:rsidR="00E44EE7" w:rsidRPr="00C73AFC" w:rsidRDefault="00E44EE7" w:rsidP="00A47E68">
      <w:pPr>
        <w:pStyle w:val="a3"/>
        <w:spacing w:line="360" w:lineRule="auto"/>
        <w:ind w:firstLine="454"/>
        <w:jc w:val="both"/>
        <w:rPr>
          <w:b/>
          <w:sz w:val="28"/>
          <w:szCs w:val="28"/>
        </w:rPr>
      </w:pPr>
      <w:r w:rsidRPr="00C73AFC">
        <w:rPr>
          <w:b/>
          <w:sz w:val="28"/>
          <w:szCs w:val="28"/>
        </w:rPr>
        <w:t>Содержание урока</w:t>
      </w:r>
    </w:p>
    <w:p w:rsidR="00586E2E" w:rsidRPr="00C73AFC" w:rsidRDefault="00586E2E" w:rsidP="00A47E68">
      <w:pPr>
        <w:spacing w:before="120" w:line="360" w:lineRule="auto"/>
        <w:ind w:left="-540" w:firstLine="454"/>
        <w:jc w:val="both"/>
        <w:rPr>
          <w:b/>
          <w:i/>
          <w:sz w:val="28"/>
          <w:szCs w:val="28"/>
        </w:rPr>
      </w:pPr>
      <w:r w:rsidRPr="00C73AFC">
        <w:rPr>
          <w:b/>
          <w:i/>
          <w:sz w:val="28"/>
          <w:szCs w:val="28"/>
        </w:rPr>
        <w:t>1.Ориентировочно – мотивационный этап (10 минут)</w:t>
      </w:r>
    </w:p>
    <w:p w:rsidR="00CE44C4" w:rsidRPr="00C73AFC" w:rsidRDefault="00586E2E" w:rsidP="00B61752">
      <w:pPr>
        <w:pStyle w:val="a3"/>
        <w:numPr>
          <w:ilvl w:val="0"/>
          <w:numId w:val="6"/>
        </w:num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а) проверка творческих заданий</w:t>
      </w:r>
      <w:r w:rsidR="005371EB" w:rsidRPr="00C73AFC">
        <w:rPr>
          <w:sz w:val="28"/>
          <w:szCs w:val="28"/>
        </w:rPr>
        <w:t xml:space="preserve"> (защита проектов по группам)</w:t>
      </w:r>
      <w:r w:rsidR="009172EA" w:rsidRPr="00C73AFC">
        <w:rPr>
          <w:sz w:val="28"/>
          <w:szCs w:val="28"/>
        </w:rPr>
        <w:t xml:space="preserve"> </w:t>
      </w:r>
    </w:p>
    <w:p w:rsidR="005371EB" w:rsidRPr="00C73AFC" w:rsidRDefault="005371EB" w:rsidP="005371EB">
      <w:pPr>
        <w:pStyle w:val="a5"/>
        <w:shd w:val="clear" w:color="auto" w:fill="FFFFFF"/>
        <w:rPr>
          <w:i/>
          <w:sz w:val="28"/>
          <w:szCs w:val="28"/>
        </w:rPr>
      </w:pPr>
      <w:r w:rsidRPr="00C73AFC">
        <w:rPr>
          <w:i/>
          <w:sz w:val="28"/>
          <w:szCs w:val="28"/>
        </w:rPr>
        <w:t>Защита проектов:1 группа</w:t>
      </w:r>
      <w:r w:rsidR="007C4280" w:rsidRPr="00C73AFC">
        <w:rPr>
          <w:i/>
          <w:sz w:val="28"/>
          <w:szCs w:val="28"/>
        </w:rPr>
        <w:t xml:space="preserve"> </w:t>
      </w:r>
      <w:r w:rsidRPr="00C73AFC">
        <w:rPr>
          <w:i/>
          <w:sz w:val="28"/>
          <w:szCs w:val="28"/>
        </w:rPr>
        <w:t>- исследование продукции Буинской пекарни (</w:t>
      </w:r>
      <w:r w:rsidR="00C73AFC" w:rsidRPr="00C73AFC">
        <w:rPr>
          <w:i/>
          <w:sz w:val="28"/>
          <w:szCs w:val="28"/>
        </w:rPr>
        <w:t>определение ёмкости рынка хлебной продукции района,</w:t>
      </w:r>
      <w:r w:rsidR="00611C69">
        <w:rPr>
          <w:i/>
          <w:sz w:val="28"/>
          <w:szCs w:val="28"/>
        </w:rPr>
        <w:t xml:space="preserve"> </w:t>
      </w:r>
      <w:bookmarkStart w:id="0" w:name="_GoBack"/>
      <w:bookmarkEnd w:id="0"/>
      <w:r w:rsidRPr="00C73AFC">
        <w:rPr>
          <w:i/>
          <w:sz w:val="28"/>
          <w:szCs w:val="28"/>
        </w:rPr>
        <w:t>затраты на производство)</w:t>
      </w:r>
    </w:p>
    <w:p w:rsidR="005371EB" w:rsidRPr="00C73AFC" w:rsidRDefault="005371EB" w:rsidP="005371EB">
      <w:pPr>
        <w:pStyle w:val="a5"/>
        <w:shd w:val="clear" w:color="auto" w:fill="FFFFFF"/>
        <w:rPr>
          <w:i/>
        </w:rPr>
      </w:pPr>
      <w:r w:rsidRPr="00C73AFC">
        <w:rPr>
          <w:i/>
          <w:sz w:val="28"/>
          <w:szCs w:val="28"/>
        </w:rPr>
        <w:t>2 группа -</w:t>
      </w:r>
      <w:r w:rsidRPr="00C73AFC">
        <w:rPr>
          <w:bCs/>
          <w:i/>
          <w:sz w:val="28"/>
          <w:szCs w:val="28"/>
        </w:rPr>
        <w:t>математическая модель транспортной задачи с помощью матриц (распространение продукции по городу Буинску и Буинскому району)</w:t>
      </w:r>
    </w:p>
    <w:p w:rsidR="00286721" w:rsidRPr="00C73AFC" w:rsidRDefault="005371EB" w:rsidP="00C73AFC">
      <w:pPr>
        <w:spacing w:line="360" w:lineRule="auto"/>
        <w:jc w:val="both"/>
        <w:rPr>
          <w:bCs/>
          <w:i/>
          <w:sz w:val="28"/>
          <w:szCs w:val="28"/>
        </w:rPr>
      </w:pPr>
      <w:r w:rsidRPr="00C73AFC">
        <w:rPr>
          <w:bCs/>
          <w:i/>
          <w:sz w:val="28"/>
          <w:szCs w:val="28"/>
        </w:rPr>
        <w:t>3 группа- исследование максимизирующего суммарного прироста прибыли   Буинской пекарни при условии  сохранения  двойственных  оценок  ресурсов</w:t>
      </w:r>
    </w:p>
    <w:p w:rsidR="00E1792B" w:rsidRPr="00C73AFC" w:rsidRDefault="00586E2E" w:rsidP="00E1792B">
      <w:pPr>
        <w:spacing w:before="120" w:line="360" w:lineRule="auto"/>
        <w:ind w:left="-540" w:firstLine="454"/>
        <w:jc w:val="both"/>
        <w:rPr>
          <w:noProof/>
          <w:sz w:val="28"/>
          <w:szCs w:val="28"/>
        </w:rPr>
      </w:pPr>
      <w:r w:rsidRPr="00C73AFC">
        <w:rPr>
          <w:sz w:val="28"/>
          <w:szCs w:val="28"/>
        </w:rPr>
        <w:t>б) выравнивание знаний, ориентирование в изученном материале;</w:t>
      </w:r>
      <w:r w:rsidR="004F4E48" w:rsidRPr="00C73AFC">
        <w:rPr>
          <w:sz w:val="28"/>
          <w:szCs w:val="28"/>
        </w:rPr>
        <w:t xml:space="preserve"> </w:t>
      </w:r>
    </w:p>
    <w:p w:rsidR="005371EB" w:rsidRPr="00C73AFC" w:rsidRDefault="00586E2E" w:rsidP="00343E85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в) создание теоретической ориентировки и мотивации к изучению нового материала, формулирование учебной задачи;</w:t>
      </w:r>
    </w:p>
    <w:p w:rsidR="004F4E48" w:rsidRPr="00C73AFC" w:rsidRDefault="00586E2E" w:rsidP="00343E85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г) рефлексия и самооценка первого этапа.</w:t>
      </w:r>
      <w:r w:rsidR="004F4E48" w:rsidRPr="00C73AFC">
        <w:rPr>
          <w:sz w:val="28"/>
          <w:szCs w:val="28"/>
        </w:rPr>
        <w:t xml:space="preserve"> </w:t>
      </w:r>
    </w:p>
    <w:p w:rsidR="00586E2E" w:rsidRPr="00C73AFC" w:rsidRDefault="00586E2E" w:rsidP="00343E85">
      <w:pPr>
        <w:spacing w:before="120" w:line="360" w:lineRule="auto"/>
        <w:jc w:val="both"/>
        <w:rPr>
          <w:b/>
          <w:i/>
          <w:sz w:val="28"/>
          <w:szCs w:val="28"/>
        </w:rPr>
      </w:pPr>
      <w:r w:rsidRPr="00C73AFC">
        <w:rPr>
          <w:b/>
          <w:i/>
          <w:sz w:val="28"/>
          <w:szCs w:val="28"/>
        </w:rPr>
        <w:t>Операционально – исполнительский этап (30 минут)</w:t>
      </w:r>
    </w:p>
    <w:p w:rsidR="00E1792B" w:rsidRPr="00C73AFC" w:rsidRDefault="00E1792B" w:rsidP="00E2045A">
      <w:p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Класс разделен на три группы по  </w:t>
      </w:r>
      <w:r w:rsidR="00CC0EF0" w:rsidRPr="00C73AFC">
        <w:rPr>
          <w:sz w:val="28"/>
          <w:szCs w:val="28"/>
        </w:rPr>
        <w:t>6-7</w:t>
      </w:r>
      <w:r w:rsidRPr="00C73AFC">
        <w:rPr>
          <w:sz w:val="28"/>
          <w:szCs w:val="28"/>
        </w:rPr>
        <w:t xml:space="preserve"> человек</w:t>
      </w:r>
    </w:p>
    <w:p w:rsidR="00586E2E" w:rsidRPr="00C73AFC" w:rsidRDefault="00611C69" w:rsidP="00A47E68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а) расчленение</w:t>
      </w:r>
      <w:r w:rsidR="00586E2E" w:rsidRPr="00C73AFC">
        <w:rPr>
          <w:sz w:val="28"/>
          <w:szCs w:val="28"/>
        </w:rPr>
        <w:t xml:space="preserve"> учебных задач на частные задания, создание системы проблемных ситуаций, программирование процесса познания;</w:t>
      </w:r>
    </w:p>
    <w:p w:rsidR="00586E2E" w:rsidRPr="00C73AFC" w:rsidRDefault="00586E2E" w:rsidP="00A47E68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lastRenderedPageBreak/>
        <w:t>б) пошаговое (программированное) решение УЗ через систему проблем, выделение учебных действий, формулирование выводов, определений, общих способов решения.</w:t>
      </w:r>
    </w:p>
    <w:p w:rsidR="00586E2E" w:rsidRPr="00C73AFC" w:rsidRDefault="00586E2E" w:rsidP="00A47E68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в) моделирование (графическое, знаковое, символическое) усвоенного содержания и общего способа мышления и решения;</w:t>
      </w:r>
    </w:p>
    <w:p w:rsidR="00586E2E" w:rsidRPr="00C73AFC" w:rsidRDefault="00586E2E" w:rsidP="00A47E68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г) индивидуальная и групповая работа по решению учебных заданий и пошаговая рефлексия усвоенного</w:t>
      </w:r>
      <w:r w:rsidR="001E33EF" w:rsidRPr="00C73AFC">
        <w:rPr>
          <w:sz w:val="28"/>
          <w:szCs w:val="28"/>
        </w:rPr>
        <w:t xml:space="preserve"> материала</w:t>
      </w:r>
      <w:r w:rsidRPr="00C73AFC">
        <w:rPr>
          <w:sz w:val="28"/>
          <w:szCs w:val="28"/>
        </w:rPr>
        <w:t>. Самоконтроль и самооценка каждого учебного действия.</w:t>
      </w:r>
    </w:p>
    <w:p w:rsidR="001E33EF" w:rsidRPr="00C73AFC" w:rsidRDefault="00E1792B" w:rsidP="001E33EF">
      <w:pPr>
        <w:spacing w:line="360" w:lineRule="auto"/>
        <w:ind w:hanging="142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 </w:t>
      </w:r>
      <w:r w:rsidR="005D615A">
        <w:rPr>
          <w:sz w:val="28"/>
          <w:szCs w:val="28"/>
        </w:rPr>
        <w:t xml:space="preserve">1. </w:t>
      </w:r>
      <w:r w:rsidRPr="00C73AFC">
        <w:rPr>
          <w:sz w:val="28"/>
          <w:szCs w:val="28"/>
        </w:rPr>
        <w:t xml:space="preserve">Каждая группа </w:t>
      </w:r>
      <w:r w:rsidR="00611C69" w:rsidRPr="00C73AFC">
        <w:rPr>
          <w:sz w:val="28"/>
          <w:szCs w:val="28"/>
        </w:rPr>
        <w:t>получает три</w:t>
      </w:r>
      <w:r w:rsidRPr="00C73AFC">
        <w:rPr>
          <w:sz w:val="28"/>
          <w:szCs w:val="28"/>
        </w:rPr>
        <w:t xml:space="preserve"> системы. По усмотрению группы: 1 ученик решает у доски аналитическим способом, применяя способ сложения, подстановки или замены переменных. 2 ученик решает систему уравнений за компьютером в программе </w:t>
      </w:r>
      <w:r w:rsidRPr="00C73AFC">
        <w:rPr>
          <w:sz w:val="28"/>
          <w:szCs w:val="28"/>
          <w:lang w:val="en-US"/>
        </w:rPr>
        <w:t>Excel</w:t>
      </w:r>
      <w:r w:rsidRPr="00C73AFC">
        <w:rPr>
          <w:sz w:val="28"/>
          <w:szCs w:val="28"/>
        </w:rPr>
        <w:t>. Остальные решают  на своих местах.</w:t>
      </w:r>
    </w:p>
    <w:p w:rsidR="009172EA" w:rsidRPr="00C73AFC" w:rsidRDefault="009172EA" w:rsidP="001E33EF">
      <w:pPr>
        <w:spacing w:line="360" w:lineRule="auto"/>
        <w:ind w:hanging="142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2</w:t>
      </w:r>
      <w:r w:rsidR="00E1792B" w:rsidRPr="00C73AFC">
        <w:rPr>
          <w:sz w:val="28"/>
          <w:szCs w:val="28"/>
        </w:rPr>
        <w:t xml:space="preserve"> </w:t>
      </w:r>
      <w:r w:rsidR="005D615A">
        <w:rPr>
          <w:sz w:val="28"/>
          <w:szCs w:val="28"/>
        </w:rPr>
        <w:t xml:space="preserve">     </w:t>
      </w:r>
      <w:r w:rsidR="00E1792B" w:rsidRPr="00C73AFC">
        <w:rPr>
          <w:sz w:val="28"/>
          <w:szCs w:val="28"/>
        </w:rPr>
        <w:t>1 гр</w:t>
      </w:r>
      <w:r w:rsidR="00DF5655" w:rsidRPr="00C73AFC">
        <w:rPr>
          <w:sz w:val="28"/>
          <w:szCs w:val="28"/>
        </w:rPr>
        <w:t xml:space="preserve">уппа:  1 </w:t>
      </w:r>
      <w:r w:rsidR="00611C69" w:rsidRPr="00C73AFC">
        <w:rPr>
          <w:sz w:val="28"/>
          <w:szCs w:val="28"/>
        </w:rPr>
        <w:t>ученик решает</w:t>
      </w:r>
      <w:r w:rsidR="00DF5655" w:rsidRPr="00C73AFC">
        <w:rPr>
          <w:sz w:val="28"/>
          <w:szCs w:val="28"/>
        </w:rPr>
        <w:t xml:space="preserve"> методом</w:t>
      </w:r>
      <w:r w:rsidR="00E1792B" w:rsidRPr="00C73AFC">
        <w:rPr>
          <w:sz w:val="28"/>
          <w:szCs w:val="28"/>
        </w:rPr>
        <w:t xml:space="preserve"> Гаусса на доске,  2 ученик решает </w:t>
      </w:r>
      <w:r w:rsidR="00DF5655" w:rsidRPr="00C73AFC">
        <w:rPr>
          <w:sz w:val="28"/>
          <w:szCs w:val="28"/>
        </w:rPr>
        <w:t>методом</w:t>
      </w:r>
      <w:r w:rsidR="00E1792B" w:rsidRPr="00C73AFC">
        <w:rPr>
          <w:sz w:val="28"/>
          <w:szCs w:val="28"/>
        </w:rPr>
        <w:t xml:space="preserve"> Крамера  на компьютере, 3 ученик решает </w:t>
      </w:r>
      <w:r w:rsidR="00DF5655" w:rsidRPr="00C73AFC">
        <w:rPr>
          <w:sz w:val="28"/>
          <w:szCs w:val="28"/>
        </w:rPr>
        <w:t>методом</w:t>
      </w:r>
      <w:r w:rsidR="00E1792B" w:rsidRPr="00C73AFC">
        <w:rPr>
          <w:sz w:val="28"/>
          <w:szCs w:val="28"/>
        </w:rPr>
        <w:t xml:space="preserve"> обратной матрицы на компьютере, 4 ученик  проходит тестирование по программе «</w:t>
      </w:r>
      <w:r w:rsidR="00E1792B" w:rsidRPr="00C73AFC">
        <w:rPr>
          <w:sz w:val="28"/>
          <w:szCs w:val="28"/>
          <w:lang w:val="en-US"/>
        </w:rPr>
        <w:t>My</w:t>
      </w:r>
      <w:r w:rsidR="00E1792B" w:rsidRPr="00C73AFC">
        <w:rPr>
          <w:sz w:val="28"/>
          <w:szCs w:val="28"/>
        </w:rPr>
        <w:t xml:space="preserve"> </w:t>
      </w:r>
      <w:r w:rsidR="00E1792B" w:rsidRPr="00C73AFC">
        <w:rPr>
          <w:sz w:val="28"/>
          <w:szCs w:val="28"/>
          <w:lang w:val="en-US"/>
        </w:rPr>
        <w:t>test</w:t>
      </w:r>
      <w:r w:rsidRPr="00C73AFC">
        <w:rPr>
          <w:sz w:val="28"/>
          <w:szCs w:val="28"/>
        </w:rPr>
        <w:t xml:space="preserve">». Остальные решают  на своих местах </w:t>
      </w:r>
      <w:r w:rsidR="00E1792B" w:rsidRPr="00C73AFC">
        <w:rPr>
          <w:sz w:val="28"/>
          <w:szCs w:val="28"/>
        </w:rPr>
        <w:t>любым способом</w:t>
      </w:r>
      <w:r w:rsidRPr="00C73AFC">
        <w:rPr>
          <w:sz w:val="28"/>
          <w:szCs w:val="28"/>
        </w:rPr>
        <w:t>.</w:t>
      </w:r>
    </w:p>
    <w:p w:rsidR="009172EA" w:rsidRPr="00C73AFC" w:rsidRDefault="009172EA" w:rsidP="009172EA">
      <w:p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 2 </w:t>
      </w:r>
      <w:r w:rsidR="00E1792B" w:rsidRPr="00C73AFC">
        <w:rPr>
          <w:sz w:val="28"/>
          <w:szCs w:val="28"/>
        </w:rPr>
        <w:t xml:space="preserve"> группа: 1 ученик решает способом обратной матрицы на доск</w:t>
      </w:r>
      <w:r w:rsidR="00286721" w:rsidRPr="00C73AFC">
        <w:rPr>
          <w:sz w:val="28"/>
          <w:szCs w:val="28"/>
        </w:rPr>
        <w:t>е, 2 ученик на компьютере методом</w:t>
      </w:r>
      <w:r w:rsidR="00E1792B" w:rsidRPr="00C73AFC">
        <w:rPr>
          <w:sz w:val="28"/>
          <w:szCs w:val="28"/>
        </w:rPr>
        <w:t xml:space="preserve"> Крамера, 3 </w:t>
      </w:r>
      <w:r w:rsidR="00286721" w:rsidRPr="00C73AFC">
        <w:rPr>
          <w:sz w:val="28"/>
          <w:szCs w:val="28"/>
        </w:rPr>
        <w:t>ученик на компьютере методом</w:t>
      </w:r>
      <w:r w:rsidR="00E1792B" w:rsidRPr="00C73AFC">
        <w:rPr>
          <w:sz w:val="28"/>
          <w:szCs w:val="28"/>
        </w:rPr>
        <w:t xml:space="preserve"> обратной матрицы, 4 ученик проходит тестирование по программе «</w:t>
      </w:r>
      <w:r w:rsidR="00E1792B" w:rsidRPr="00C73AFC">
        <w:rPr>
          <w:sz w:val="28"/>
          <w:szCs w:val="28"/>
          <w:lang w:val="en-US"/>
        </w:rPr>
        <w:t>My</w:t>
      </w:r>
      <w:r w:rsidR="00E1792B" w:rsidRPr="00C73AFC">
        <w:rPr>
          <w:sz w:val="28"/>
          <w:szCs w:val="28"/>
        </w:rPr>
        <w:t xml:space="preserve"> </w:t>
      </w:r>
      <w:r w:rsidR="00E1792B" w:rsidRPr="00C73AFC">
        <w:rPr>
          <w:sz w:val="28"/>
          <w:szCs w:val="28"/>
          <w:lang w:val="en-US"/>
        </w:rPr>
        <w:t>test</w:t>
      </w:r>
      <w:r w:rsidR="00E1792B" w:rsidRPr="00C73AFC">
        <w:rPr>
          <w:sz w:val="28"/>
          <w:szCs w:val="28"/>
        </w:rPr>
        <w:t>».</w:t>
      </w:r>
      <w:r w:rsidRPr="00C73AFC">
        <w:rPr>
          <w:sz w:val="28"/>
          <w:szCs w:val="28"/>
        </w:rPr>
        <w:t xml:space="preserve"> Остальные решают  на своих местах любым способом.</w:t>
      </w:r>
    </w:p>
    <w:p w:rsidR="009172EA" w:rsidRPr="00C73AFC" w:rsidRDefault="00E1792B" w:rsidP="009172EA">
      <w:pPr>
        <w:spacing w:line="360" w:lineRule="auto"/>
        <w:ind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3 группа: 1 ученик  решает </w:t>
      </w:r>
      <w:r w:rsidR="00286721" w:rsidRPr="00C73AFC">
        <w:rPr>
          <w:sz w:val="28"/>
          <w:szCs w:val="28"/>
        </w:rPr>
        <w:t>методом</w:t>
      </w:r>
      <w:r w:rsidRPr="00C73AFC">
        <w:rPr>
          <w:sz w:val="28"/>
          <w:szCs w:val="28"/>
        </w:rPr>
        <w:t xml:space="preserve"> Крамера на доске, 2 ученик </w:t>
      </w:r>
      <w:r w:rsidR="00286721" w:rsidRPr="00C73AFC">
        <w:rPr>
          <w:sz w:val="28"/>
          <w:szCs w:val="28"/>
        </w:rPr>
        <w:t>методом</w:t>
      </w:r>
      <w:r w:rsidRPr="00C73AFC">
        <w:rPr>
          <w:sz w:val="28"/>
          <w:szCs w:val="28"/>
        </w:rPr>
        <w:t xml:space="preserve"> обратной матицы на компьютере, 3 ученик </w:t>
      </w:r>
      <w:r w:rsidR="00286721" w:rsidRPr="00C73AFC">
        <w:rPr>
          <w:sz w:val="28"/>
          <w:szCs w:val="28"/>
        </w:rPr>
        <w:t>методом</w:t>
      </w:r>
      <w:r w:rsidRPr="00C73AFC">
        <w:rPr>
          <w:sz w:val="28"/>
          <w:szCs w:val="28"/>
        </w:rPr>
        <w:t xml:space="preserve"> Крамера на компьютере, 4</w:t>
      </w:r>
      <w:r w:rsidR="009172EA" w:rsidRPr="00C73AFC">
        <w:rPr>
          <w:sz w:val="28"/>
          <w:szCs w:val="28"/>
        </w:rPr>
        <w:t xml:space="preserve"> </w:t>
      </w:r>
      <w:r w:rsidRPr="00C73AFC">
        <w:rPr>
          <w:sz w:val="28"/>
          <w:szCs w:val="28"/>
        </w:rPr>
        <w:t>ученик проходит тестирование по программе «</w:t>
      </w:r>
      <w:r w:rsidRPr="00C73AFC">
        <w:rPr>
          <w:sz w:val="28"/>
          <w:szCs w:val="28"/>
          <w:lang w:val="en-US"/>
        </w:rPr>
        <w:t>My</w:t>
      </w:r>
      <w:r w:rsidRPr="00C73AFC">
        <w:rPr>
          <w:sz w:val="28"/>
          <w:szCs w:val="28"/>
        </w:rPr>
        <w:t xml:space="preserve"> </w:t>
      </w:r>
      <w:r w:rsidRPr="00C73AFC">
        <w:rPr>
          <w:sz w:val="28"/>
          <w:szCs w:val="28"/>
          <w:lang w:val="en-US"/>
        </w:rPr>
        <w:t>test</w:t>
      </w:r>
      <w:r w:rsidRPr="00C73AFC">
        <w:rPr>
          <w:sz w:val="28"/>
          <w:szCs w:val="28"/>
        </w:rPr>
        <w:t>».</w:t>
      </w:r>
      <w:r w:rsidR="009172EA" w:rsidRPr="00C73AFC">
        <w:rPr>
          <w:sz w:val="28"/>
          <w:szCs w:val="28"/>
        </w:rPr>
        <w:t xml:space="preserve"> Остальные решают  на своих местах любым способом.</w:t>
      </w:r>
    </w:p>
    <w:p w:rsidR="00586E2E" w:rsidRPr="00C73AFC" w:rsidRDefault="00586E2E" w:rsidP="00286721">
      <w:pPr>
        <w:spacing w:before="120" w:line="360" w:lineRule="auto"/>
        <w:jc w:val="both"/>
        <w:rPr>
          <w:b/>
          <w:i/>
          <w:sz w:val="28"/>
          <w:szCs w:val="28"/>
        </w:rPr>
      </w:pPr>
      <w:r w:rsidRPr="00C73AFC">
        <w:rPr>
          <w:b/>
          <w:i/>
          <w:sz w:val="28"/>
          <w:szCs w:val="28"/>
        </w:rPr>
        <w:t>Рефлексивно – оценочный этап (5 минут)</w:t>
      </w:r>
    </w:p>
    <w:p w:rsidR="003B5529" w:rsidRPr="00C73AFC" w:rsidRDefault="003B5529" w:rsidP="003B5529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а) предъявление классу обобщающих вопросов;</w:t>
      </w:r>
    </w:p>
    <w:p w:rsidR="003B5529" w:rsidRPr="00C73AFC" w:rsidRDefault="003B5529" w:rsidP="003B5529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б) проговаривание учащимися вслух и про себя цели урока, этапов усвоения материала, выводов, законов, определений, правил, способов, моделей в индивидуальной и групповой форме;</w:t>
      </w:r>
    </w:p>
    <w:p w:rsidR="003B5529" w:rsidRPr="00C73AFC" w:rsidRDefault="003B5529" w:rsidP="003B5529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lastRenderedPageBreak/>
        <w:t>в) итоговая самооценка результатов учебной деятельности с учетом всех пошаговых оценок;</w:t>
      </w:r>
    </w:p>
    <w:p w:rsidR="003B5529" w:rsidRPr="00C73AFC" w:rsidRDefault="003B5529" w:rsidP="003B5529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г) домашнее задание на трех уровнях: программном, полутворческом и творческом</w:t>
      </w:r>
    </w:p>
    <w:p w:rsidR="009172EA" w:rsidRPr="00C73AFC" w:rsidRDefault="009172EA" w:rsidP="009172EA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Если учащиеся на уроке выполнили 10 заданий, они получат 10 промежуточных оценок, а затем итоговую оценку.</w:t>
      </w:r>
    </w:p>
    <w:p w:rsidR="009172EA" w:rsidRPr="00C73AFC" w:rsidRDefault="009172EA" w:rsidP="009172EA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Самооценка ставится с учетом следующих критериев:</w:t>
      </w:r>
    </w:p>
    <w:p w:rsidR="009172EA" w:rsidRPr="00C73AFC" w:rsidRDefault="009172EA" w:rsidP="009172EA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- отметка «5» - если ученик в уме может проговорить усвоенный материал (рефлексивный уровень);</w:t>
      </w:r>
    </w:p>
    <w:p w:rsidR="009172EA" w:rsidRPr="00C73AFC" w:rsidRDefault="009172EA" w:rsidP="009172EA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-отметка «4» - если ученик в уме в полном объеме и последовательно не может проговорить, но может рассказать соседу вслух (вербальный уровень);</w:t>
      </w:r>
    </w:p>
    <w:p w:rsidR="009172EA" w:rsidRPr="00C73AFC" w:rsidRDefault="009172EA" w:rsidP="009172EA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- отметка «3» - если ученик может проговорить соседу по группе, но только с использованием справочного материала (предметный уровень).</w:t>
      </w:r>
    </w:p>
    <w:p w:rsidR="00771793" w:rsidRPr="00C73AFC" w:rsidRDefault="00771793" w:rsidP="00771793">
      <w:pPr>
        <w:spacing w:before="120" w:line="360" w:lineRule="auto"/>
        <w:ind w:left="-540" w:firstLine="454"/>
        <w:jc w:val="both"/>
        <w:rPr>
          <w:sz w:val="28"/>
          <w:szCs w:val="28"/>
          <w:shd w:val="clear" w:color="auto" w:fill="FFFFFF"/>
        </w:rPr>
      </w:pPr>
      <w:r w:rsidRPr="00C73AFC">
        <w:rPr>
          <w:sz w:val="28"/>
          <w:szCs w:val="28"/>
          <w:shd w:val="clear" w:color="auto" w:fill="FFFFFF"/>
        </w:rPr>
        <w:t>При обучении по технологии творческого развития большое место отводится работе в подгруппах. Главная задача – научить детей учиться вместе, т.е. совершать совместную учебную деятельность по формуле Л.С. Выготского: “Научишься сам, когда поучишь другого”. Ученик должен почувствовать себя на уроке активным творцом, а не только пассивным исполнителем.</w:t>
      </w:r>
    </w:p>
    <w:p w:rsidR="00771793" w:rsidRPr="00C73AFC" w:rsidRDefault="00771793" w:rsidP="00771793">
      <w:pPr>
        <w:spacing w:before="120" w:line="360" w:lineRule="auto"/>
        <w:ind w:left="-540" w:firstLine="45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Технология Рахимова определяет деятельность учителя в полном соответствии с требованиями ФГОС. Учитель пользуется сценарным планом урока, предоставляющим ему свободу в выборе форм, способов и приемов обучения. При подготовке к уроку учитель использует учебник, дополнительную литературу, интернет - ресурсы. Более половины времени урока приходится на самостоятельную деятельность обучающихся. Главная цель учителя- организовать деятельность детей по поиску и обработке информации, обобщению способов действия, постановке учебной задачи и т.д. Учитель постоянно оперирует такими формулировками как «проанализируйте, докажите, сравните, объясните, выразите символом, создайте схему или модель, обобщите, выберите решение или способ решения, исследуйте, оцените, измерьте, придумайте» и т.д. Результаты обучения по этой технологии не только предметные, но и </w:t>
      </w:r>
      <w:r w:rsidRPr="00C73AFC">
        <w:rPr>
          <w:sz w:val="28"/>
          <w:szCs w:val="28"/>
        </w:rPr>
        <w:lastRenderedPageBreak/>
        <w:t>метапредметные и личностные, четко прослеживается ориентир на формирование адекватной самооценки обучающегося.</w:t>
      </w:r>
    </w:p>
    <w:p w:rsidR="00771793" w:rsidRPr="00C73AFC" w:rsidRDefault="00771793" w:rsidP="00771793">
      <w:pPr>
        <w:spacing w:before="120" w:line="360" w:lineRule="auto"/>
        <w:ind w:left="-540" w:firstLine="454"/>
        <w:jc w:val="center"/>
        <w:rPr>
          <w:sz w:val="28"/>
          <w:szCs w:val="28"/>
        </w:rPr>
      </w:pPr>
      <w:r w:rsidRPr="00C73AFC">
        <w:rPr>
          <w:b/>
          <w:sz w:val="28"/>
          <w:szCs w:val="28"/>
        </w:rPr>
        <w:t>Список использованной литературы</w:t>
      </w:r>
    </w:p>
    <w:p w:rsidR="00DC5C8C" w:rsidRPr="00C73AFC" w:rsidRDefault="00DC5C8C" w:rsidP="001E33EF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jc w:val="both"/>
        <w:rPr>
          <w:sz w:val="28"/>
          <w:szCs w:val="28"/>
        </w:rPr>
      </w:pPr>
      <w:r w:rsidRPr="00C73AFC">
        <w:rPr>
          <w:sz w:val="28"/>
          <w:szCs w:val="28"/>
        </w:rPr>
        <w:t>Задачник А.Г. Мордкович, П.В. Семенов. Алгебра и начала анализа. 10 класс.</w:t>
      </w:r>
    </w:p>
    <w:p w:rsidR="00DC5C8C" w:rsidRPr="00C73AFC" w:rsidRDefault="00DC5C8C" w:rsidP="001E33EF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jc w:val="both"/>
        <w:rPr>
          <w:sz w:val="28"/>
          <w:szCs w:val="28"/>
        </w:rPr>
      </w:pPr>
      <w:r w:rsidRPr="00C73AFC">
        <w:rPr>
          <w:sz w:val="28"/>
          <w:szCs w:val="28"/>
        </w:rPr>
        <w:t xml:space="preserve">Учебник и А.Г. Мордкович, П.В. Семенов. Алгебра и начала анализа. 10 класс. </w:t>
      </w:r>
    </w:p>
    <w:p w:rsidR="00286721" w:rsidRPr="00C73AFC" w:rsidRDefault="00771793" w:rsidP="001E33EF">
      <w:pPr>
        <w:pStyle w:val="a3"/>
        <w:numPr>
          <w:ilvl w:val="0"/>
          <w:numId w:val="7"/>
        </w:numPr>
        <w:tabs>
          <w:tab w:val="clear" w:pos="720"/>
          <w:tab w:val="num" w:pos="284"/>
        </w:tabs>
        <w:jc w:val="both"/>
        <w:rPr>
          <w:rStyle w:val="a9"/>
          <w:b w:val="0"/>
          <w:sz w:val="28"/>
          <w:szCs w:val="28"/>
        </w:rPr>
      </w:pPr>
      <w:r w:rsidRPr="00C73AFC">
        <w:rPr>
          <w:rStyle w:val="a9"/>
          <w:b w:val="0"/>
          <w:sz w:val="28"/>
          <w:szCs w:val="28"/>
        </w:rPr>
        <w:t>Концепция профильного обучения на старшей ступени общего образования</w:t>
      </w:r>
      <w:r w:rsidR="00286721" w:rsidRPr="00C73AFC">
        <w:rPr>
          <w:rStyle w:val="a9"/>
          <w:b w:val="0"/>
          <w:sz w:val="28"/>
          <w:szCs w:val="28"/>
        </w:rPr>
        <w:t xml:space="preserve"> </w:t>
      </w:r>
    </w:p>
    <w:p w:rsidR="00771793" w:rsidRPr="00C73AFC" w:rsidRDefault="00771793" w:rsidP="005D615A">
      <w:pPr>
        <w:pStyle w:val="a3"/>
        <w:jc w:val="both"/>
        <w:rPr>
          <w:bCs/>
          <w:sz w:val="28"/>
          <w:szCs w:val="28"/>
        </w:rPr>
      </w:pPr>
      <w:r w:rsidRPr="00C73AFC">
        <w:rPr>
          <w:sz w:val="28"/>
          <w:szCs w:val="28"/>
        </w:rPr>
        <w:t>от 18.07.2002г.</w:t>
      </w:r>
      <w:r w:rsidR="00F82D10" w:rsidRPr="00C73AFC">
        <w:rPr>
          <w:sz w:val="28"/>
          <w:szCs w:val="28"/>
        </w:rPr>
        <w:t xml:space="preserve"> Москва.</w:t>
      </w:r>
    </w:p>
    <w:p w:rsidR="001E33EF" w:rsidRPr="00C73AFC" w:rsidRDefault="00F82D10" w:rsidP="001E33E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autoSpaceDN w:val="0"/>
        <w:spacing w:line="360" w:lineRule="auto"/>
        <w:ind w:left="714" w:hanging="288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Ю.М.Данилов, Л.Н.Журбенко, Г.А.Никонова,</w:t>
      </w:r>
      <w:r w:rsidR="00286721" w:rsidRPr="00C73AFC">
        <w:rPr>
          <w:sz w:val="28"/>
          <w:szCs w:val="28"/>
        </w:rPr>
        <w:t xml:space="preserve"> Н.В.Никонова, С.Н.Нуриева </w:t>
      </w:r>
    </w:p>
    <w:p w:rsidR="00771793" w:rsidRPr="00C73AFC" w:rsidRDefault="00286721" w:rsidP="005D615A">
      <w:pPr>
        <w:suppressAutoHyphens/>
        <w:autoSpaceDN w:val="0"/>
        <w:spacing w:line="360" w:lineRule="auto"/>
        <w:ind w:left="714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«Мат</w:t>
      </w:r>
      <w:r w:rsidR="00F82D10" w:rsidRPr="00C73AFC">
        <w:rPr>
          <w:sz w:val="28"/>
          <w:szCs w:val="28"/>
        </w:rPr>
        <w:t>ематика» учебное пособие – М.ИНФРА-М.2006 г.</w:t>
      </w:r>
    </w:p>
    <w:p w:rsidR="001E33EF" w:rsidRPr="00C73AFC" w:rsidRDefault="00771793" w:rsidP="001E33EF">
      <w:pPr>
        <w:pStyle w:val="a3"/>
        <w:numPr>
          <w:ilvl w:val="0"/>
          <w:numId w:val="7"/>
        </w:numPr>
        <w:tabs>
          <w:tab w:val="clear" w:pos="720"/>
          <w:tab w:val="num" w:pos="284"/>
        </w:tabs>
        <w:jc w:val="both"/>
        <w:rPr>
          <w:sz w:val="28"/>
          <w:szCs w:val="28"/>
        </w:rPr>
      </w:pPr>
      <w:r w:rsidRPr="00C73AFC">
        <w:rPr>
          <w:sz w:val="28"/>
          <w:szCs w:val="28"/>
        </w:rPr>
        <w:t>Рахимов А.З. «Психодидактика»  Уфа: Творчество, 1996.</w:t>
      </w:r>
    </w:p>
    <w:p w:rsidR="001E33EF" w:rsidRPr="00C73AFC" w:rsidRDefault="001E33EF" w:rsidP="001E33EF">
      <w:pPr>
        <w:pStyle w:val="a3"/>
        <w:suppressAutoHyphens/>
        <w:autoSpaceDN w:val="0"/>
        <w:spacing w:line="360" w:lineRule="auto"/>
        <w:ind w:left="426"/>
        <w:jc w:val="both"/>
        <w:rPr>
          <w:sz w:val="28"/>
          <w:szCs w:val="28"/>
        </w:rPr>
      </w:pPr>
      <w:r w:rsidRPr="00C73AFC">
        <w:rPr>
          <w:sz w:val="28"/>
          <w:szCs w:val="28"/>
        </w:rPr>
        <w:t>8.</w:t>
      </w:r>
      <w:r w:rsidRPr="005D615A">
        <w:rPr>
          <w:iCs/>
          <w:sz w:val="28"/>
          <w:szCs w:val="28"/>
        </w:rPr>
        <w:t>О.В. Бочарова «Методы обучения в профильной школе»</w:t>
      </w:r>
      <w:r w:rsidRPr="00C73AFC">
        <w:rPr>
          <w:i/>
          <w:iCs/>
          <w:sz w:val="28"/>
          <w:szCs w:val="28"/>
        </w:rPr>
        <w:t xml:space="preserve"> </w:t>
      </w:r>
      <w:r w:rsidRPr="00C73AFC">
        <w:rPr>
          <w:sz w:val="28"/>
          <w:szCs w:val="28"/>
        </w:rPr>
        <w:t xml:space="preserve"> ИПКиПРО Курганской области</w:t>
      </w:r>
    </w:p>
    <w:p w:rsidR="00F82D10" w:rsidRPr="00C73AFC" w:rsidRDefault="00F82D10" w:rsidP="001E33EF">
      <w:pPr>
        <w:rPr>
          <w:sz w:val="28"/>
          <w:szCs w:val="28"/>
        </w:rPr>
      </w:pPr>
    </w:p>
    <w:sectPr w:rsidR="00F82D10" w:rsidRPr="00C73AFC" w:rsidSect="00734716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57B6B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7236805"/>
    <w:multiLevelType w:val="hybridMultilevel"/>
    <w:tmpl w:val="3932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411C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21C4266A"/>
    <w:multiLevelType w:val="hybridMultilevel"/>
    <w:tmpl w:val="6DB66612"/>
    <w:lvl w:ilvl="0" w:tplc="49D4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2E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05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A9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C8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0C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24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89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61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8628BB"/>
    <w:multiLevelType w:val="hybridMultilevel"/>
    <w:tmpl w:val="7778CE26"/>
    <w:lvl w:ilvl="0" w:tplc="49D4CF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E6621"/>
    <w:multiLevelType w:val="hybridMultilevel"/>
    <w:tmpl w:val="B57A848E"/>
    <w:lvl w:ilvl="0" w:tplc="BE8EC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A87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69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68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F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C1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4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80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C6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C21CF5"/>
    <w:multiLevelType w:val="hybridMultilevel"/>
    <w:tmpl w:val="AE3E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E4B4C"/>
    <w:multiLevelType w:val="hybridMultilevel"/>
    <w:tmpl w:val="E4EA6DE8"/>
    <w:lvl w:ilvl="0" w:tplc="F8D6D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A8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6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9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A9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CD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E4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2C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40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78D216B"/>
    <w:multiLevelType w:val="hybridMultilevel"/>
    <w:tmpl w:val="6EECBAB6"/>
    <w:lvl w:ilvl="0" w:tplc="F518523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C011FB"/>
    <w:multiLevelType w:val="hybridMultilevel"/>
    <w:tmpl w:val="148453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C22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626BD1"/>
    <w:multiLevelType w:val="hybridMultilevel"/>
    <w:tmpl w:val="5E044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BC39D3"/>
    <w:multiLevelType w:val="hybridMultilevel"/>
    <w:tmpl w:val="DE060722"/>
    <w:lvl w:ilvl="0" w:tplc="D9A4E0A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FD6490"/>
    <w:multiLevelType w:val="hybridMultilevel"/>
    <w:tmpl w:val="824ADB22"/>
    <w:lvl w:ilvl="0" w:tplc="A970A160">
      <w:start w:val="1"/>
      <w:numFmt w:val="none"/>
      <w:lvlText w:val="а)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70242"/>
    <w:multiLevelType w:val="hybridMultilevel"/>
    <w:tmpl w:val="079438F2"/>
    <w:lvl w:ilvl="0" w:tplc="F2705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457F0"/>
    <w:multiLevelType w:val="hybridMultilevel"/>
    <w:tmpl w:val="A322D578"/>
    <w:lvl w:ilvl="0" w:tplc="49D4CF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5"/>
  </w:num>
  <w:num w:numId="15">
    <w:abstractNumId w:val="1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C4F"/>
    <w:rsid w:val="00075316"/>
    <w:rsid w:val="001022F2"/>
    <w:rsid w:val="001065F3"/>
    <w:rsid w:val="001167F3"/>
    <w:rsid w:val="00121C44"/>
    <w:rsid w:val="001E33EF"/>
    <w:rsid w:val="0025737C"/>
    <w:rsid w:val="00270DE6"/>
    <w:rsid w:val="00286721"/>
    <w:rsid w:val="002E06BC"/>
    <w:rsid w:val="00343E85"/>
    <w:rsid w:val="003B5529"/>
    <w:rsid w:val="003F3C4E"/>
    <w:rsid w:val="0043660A"/>
    <w:rsid w:val="004F4E48"/>
    <w:rsid w:val="0050265C"/>
    <w:rsid w:val="00527C5A"/>
    <w:rsid w:val="005371EB"/>
    <w:rsid w:val="00561528"/>
    <w:rsid w:val="00586E2E"/>
    <w:rsid w:val="005C449A"/>
    <w:rsid w:val="005D1C4F"/>
    <w:rsid w:val="005D615A"/>
    <w:rsid w:val="00611C69"/>
    <w:rsid w:val="006131B7"/>
    <w:rsid w:val="00663D21"/>
    <w:rsid w:val="00673C15"/>
    <w:rsid w:val="00734716"/>
    <w:rsid w:val="00736150"/>
    <w:rsid w:val="007536EB"/>
    <w:rsid w:val="00771793"/>
    <w:rsid w:val="007970DC"/>
    <w:rsid w:val="007C4280"/>
    <w:rsid w:val="007E3ED4"/>
    <w:rsid w:val="007E589D"/>
    <w:rsid w:val="008064EA"/>
    <w:rsid w:val="008233A4"/>
    <w:rsid w:val="009172EA"/>
    <w:rsid w:val="00A44F3F"/>
    <w:rsid w:val="00A47E68"/>
    <w:rsid w:val="00AC462A"/>
    <w:rsid w:val="00AD2923"/>
    <w:rsid w:val="00AE3A96"/>
    <w:rsid w:val="00AE6232"/>
    <w:rsid w:val="00B1122E"/>
    <w:rsid w:val="00B26C7B"/>
    <w:rsid w:val="00B61752"/>
    <w:rsid w:val="00B71A36"/>
    <w:rsid w:val="00BB2276"/>
    <w:rsid w:val="00C73AFC"/>
    <w:rsid w:val="00C8099C"/>
    <w:rsid w:val="00CC0EF0"/>
    <w:rsid w:val="00CE44C4"/>
    <w:rsid w:val="00DC5C8C"/>
    <w:rsid w:val="00DF5655"/>
    <w:rsid w:val="00E1792B"/>
    <w:rsid w:val="00E2045A"/>
    <w:rsid w:val="00E44EE7"/>
    <w:rsid w:val="00F153D2"/>
    <w:rsid w:val="00F315ED"/>
    <w:rsid w:val="00F8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16DAA-765B-452C-9FB3-E48F8333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970DC"/>
    <w:pPr>
      <w:keepNext/>
      <w:ind w:firstLine="36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E7"/>
    <w:pPr>
      <w:ind w:left="720"/>
      <w:contextualSpacing/>
    </w:pPr>
  </w:style>
  <w:style w:type="paragraph" w:styleId="a4">
    <w:name w:val="No Spacing"/>
    <w:uiPriority w:val="1"/>
    <w:qFormat/>
    <w:rsid w:val="00E44EE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44EE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C44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49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47E68"/>
    <w:rPr>
      <w:color w:val="0000FF"/>
      <w:u w:val="single"/>
    </w:rPr>
  </w:style>
  <w:style w:type="character" w:styleId="a9">
    <w:name w:val="Strong"/>
    <w:basedOn w:val="a0"/>
    <w:qFormat/>
    <w:rsid w:val="007970DC"/>
    <w:rPr>
      <w:b/>
      <w:bCs/>
    </w:rPr>
  </w:style>
  <w:style w:type="character" w:customStyle="1" w:styleId="50">
    <w:name w:val="Заголовок 5 Знак"/>
    <w:basedOn w:val="a0"/>
    <w:link w:val="5"/>
    <w:rsid w:val="007970D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F153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2762E-D0F1-4F71-A627-AFFF617D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26</cp:revision>
  <dcterms:created xsi:type="dcterms:W3CDTF">2015-03-11T13:41:00Z</dcterms:created>
  <dcterms:modified xsi:type="dcterms:W3CDTF">2015-03-29T16:50:00Z</dcterms:modified>
</cp:coreProperties>
</file>