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A5" w:rsidRDefault="00011CA5" w:rsidP="00011C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1C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АРХИТЕКТУРНО-ХУДОЖЕСТВЕННОЕ НАПР</w:t>
      </w:r>
      <w:r w:rsidR="00A34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011C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ВЛЕНИЕ В МУНИЦИПАЛЬНОЙ СИСТЕМЕ ПРЕДПРОФИЛЬНОЙ ПОДГОТОВКЕ ШКОЛЬНИКОВ</w:t>
      </w:r>
    </w:p>
    <w:p w:rsidR="00A347BF" w:rsidRDefault="00011CA5" w:rsidP="00011C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CA5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Салихова Инна Альбертовна</w:t>
      </w:r>
      <w:r w:rsidR="00A347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11CA5" w:rsidRDefault="00A347BF" w:rsidP="00A347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рхитектор-педагог, руководитель студии архитектуры и дизайна «</w:t>
      </w:r>
      <w:proofErr w:type="gramStart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ФА-САД</w:t>
      </w:r>
      <w:proofErr w:type="gramEnd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», школа искусств «Маэстро» при ГБОУ СОШ №1298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г. Москва</w:t>
      </w:r>
    </w:p>
    <w:p w:rsidR="001E125D" w:rsidRDefault="001E125D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2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</w:t>
      </w:r>
    </w:p>
    <w:p w:rsidR="001E125D" w:rsidRPr="001E125D" w:rsidRDefault="001E125D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25D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последние годы ведется активная работа по созданию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успешной работы школы по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proofErr w:type="spellStart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 школьников</w:t>
      </w:r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Это важная составляющая профильного обучения. Для учащихся 8-9 классов учителя разрабатывают элективные </w:t>
      </w:r>
      <w:proofErr w:type="gramStart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</w:t>
      </w:r>
      <w:proofErr w:type="gramEnd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большинство из них связаны с математикой, физикой, биологией. В любой школе найдутся учащиеся, которым не </w:t>
      </w:r>
      <w:proofErr w:type="gramStart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</w:t>
      </w:r>
      <w:proofErr w:type="gramEnd"/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тратить свое драгоценное время на то, что им не по душе. Им хочется создавать что-то необычное. Для таких детей мы  предлагаем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«Развитие творческого мышления». С ведением этого курса можно быть уверенным в том, что большинство детей нашли для себя интересное</w:t>
      </w:r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образование.</w:t>
      </w:r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Творческое мышление, которое будет развиваться на занятиях, еще не одному специалисту не помешало в работе.</w:t>
      </w:r>
      <w:r w:rsidR="00787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4F9F" w:rsidRDefault="00604F9F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597" w:rsidRPr="00B51597" w:rsidRDefault="00B5159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последние годы в системе образования ведётся активная работа по разработке программ </w:t>
      </w:r>
      <w:proofErr w:type="spellStart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доВУЗовского</w:t>
      </w:r>
      <w:proofErr w:type="spellEnd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в различных профильных направлениях</w:t>
      </w:r>
      <w:proofErr w:type="gramStart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условием успешного перехода к профильной школе является организация </w:t>
      </w:r>
      <w:proofErr w:type="spellStart"/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учащихся в основной школе, которая является подсистемой профильного обучения и выполняет подготовительную функцию, готовит учащихся к осознанному выбору профиля или путей продолжения образования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Федеральный государственный образовательный стандарт основного общего образования, утвержденный Министерством образования и науки Российской Федерации 17.12.2010 г., в числе личностных качеств выпускника выделяет следующие: «ориентирующийся в мире профессий, понимающий значение </w:t>
      </w:r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профессиональной деятельности для человека» и для устойчивого развития общества и природы.</w:t>
      </w:r>
      <w:proofErr w:type="gramEnd"/>
      <w:r w:rsidR="00231957" w:rsidRP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учащихся 8-9 классов учителя разрабатывают элективные </w:t>
      </w:r>
      <w:proofErr w:type="gramStart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</w:t>
      </w:r>
      <w:proofErr w:type="gramEnd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большинство из них связаны с математикой, физикой, биологией. В любой школе найдутся учащиеся, которым не </w:t>
      </w:r>
      <w:proofErr w:type="gramStart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</w:t>
      </w:r>
      <w:proofErr w:type="gramEnd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тратить свое драгоценное время на то, что им не по душе. Им хочется создавать что-то необычное.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Студия «</w:t>
      </w:r>
      <w:proofErr w:type="gramStart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ФА-САД</w:t>
      </w:r>
      <w:proofErr w:type="gramEnd"/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разработала авторские программы развития детей по направлению «Архитектура и Дизайн» </w:t>
      </w:r>
      <w:r w:rsidR="00FE5293">
        <w:rPr>
          <w:rFonts w:ascii="Times New Roman" w:eastAsia="Times New Roman" w:hAnsi="Times New Roman" w:cs="Times New Roman"/>
          <w:color w:val="000000"/>
          <w:sz w:val="28"/>
          <w:szCs w:val="28"/>
        </w:rPr>
        <w:t>и успешно реализует их в течение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лет на базе школы искусств «Маэстро» при общеобразовательной школе-комплексе №1298 г. Москвы.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растущий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детей к данному направлению,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наблюдая за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воспитанников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студии, </w:t>
      </w:r>
      <w:r w:rsidR="00D2035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</w:t>
      </w:r>
      <w:r w:rsidR="00604F9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предложило руководителям студии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адаптировать программу для преподавания её </w:t>
      </w:r>
      <w:r w:rsidR="00FE529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ступени школьного образования в рамках учебных часов урока ИЗО и занятий в детских садах с целью развития творческих способностей у детей, мотивации их к обучению.</w:t>
      </w:r>
    </w:p>
    <w:p w:rsidR="00B51597" w:rsidRPr="00B51597" w:rsidRDefault="00FE5293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 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Перлин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преобразовали и адаптировали программу «Развитие творческого мышления», преподаваемую в студии </w:t>
      </w:r>
      <w:proofErr w:type="gramStart"/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ФА-САД</w:t>
      </w:r>
      <w:proofErr w:type="gramEnd"/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дополнительного образования школьников 8-11 лет и, как продолжение программы, продумали курс для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с углублением в теорию и практическую деятельность по профилю «Архитектура и Дизайн».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программа легко воспринимается и выполняется любым учеником</w:t>
      </w:r>
      <w:proofErr w:type="gramStart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ля обучения по этой программе не требуется предварительная подготовка</w:t>
      </w:r>
      <w:proofErr w:type="gramStart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может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использована в любой школе.</w:t>
      </w:r>
    </w:p>
    <w:p w:rsidR="00B51597" w:rsidRPr="00B51597" w:rsidRDefault="0023195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реализуется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школы с углублённым изучением иностранных языков, начиная с 2009 года. В рамках урока ИЗО по специальной программе занимаются дети 5,6,7,8 общеобразовательных классов школы, не имеющих нагрузки спец</w:t>
      </w:r>
      <w:proofErr w:type="gramStart"/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 (филологическая, математическая специализация). Занятия проходят в помещении специально оборудованной студии архитектуры и дизайна в нестандартной для школьного процесса творческой обстановке.</w:t>
      </w:r>
    </w:p>
    <w:p w:rsidR="00B51597" w:rsidRPr="00B51597" w:rsidRDefault="00B5159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Дети, не получающие специализированных, углублённых знаний по предметам гуманитарного или естественнонаучного цикла имеют возможность открыть для себя новую область деятельности – развиваться в творческом направлении. Около 15-20% детей каждого класса проявляют интерес к предмету и приходят во внеурочное время на дополнительные занятия в студию архитектуры и дизайна.</w:t>
      </w:r>
    </w:p>
    <w:p w:rsidR="00B51597" w:rsidRPr="00B51597" w:rsidRDefault="00B5159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 развитие творческого мышления, и, как следствие, развивает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 ребёнка,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повышается его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успеваемость в школе.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творческой деятельности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наших занятиях активизируется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правое полушарие мозга. В </w:t>
      </w:r>
      <w:r w:rsidR="0023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общеобразовательной школе с ее традиционной технологией обучения активно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основном вербальная система общения и левое «логическое» полушарие. Гармоничное развитие человека предполагает равноценное развитие обоих полушарий мозга и активное межполушарное взаимодействие. В целом, многие виды активности взрослого человека требуют работы правого полушария, в том числе такие как: творчество, интуиция, культурное образование, устройство семьи, воспитание детей.</w:t>
      </w:r>
    </w:p>
    <w:p w:rsidR="00B51597" w:rsidRPr="00B51597" w:rsidRDefault="0023195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Атмосфера, возникающая на занятиях, которую создают присутствующие (ученики и преподаватели)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раскрепощает и дает импульс к творчеству. В основ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нашей работы заложена 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создания «школы-среды», где ребёнок и педагог являются коллегами, партнёрами, которые вместе занимаются и творят, фантазируют и проектируют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>, сотрудничают</w:t>
      </w:r>
      <w:r w:rsidR="00B51597"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. Весь процесс базируется на идее доверия и позитивного сотворчества. Позитивное творчество создаёт соответствующее настроение, положительное отношение к учёбе, формирует у ребенка индивидуальный положительный образ профессий творческого направления. Как итог, решается одна из современных проблем образования – мотивация к обучению. Классы, посещающие студию в рамках школьной программы, занимаются с большим интересом и желанием.</w:t>
      </w:r>
    </w:p>
    <w:p w:rsidR="00B51597" w:rsidRDefault="00B5159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основных задач этой программы: развитие творческого мышления с помощью передачи дополнительных, специализированных  знаний в обл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культуры, не включенных в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позволяет развить способности, которые также остаются не до конца раскрытыми у ребенка на уроках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основным предметам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пространственное мышление, цветовое видение, воображение и фантазия и многое др. В результате учебы по 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нашей </w:t>
      </w:r>
      <w:r w:rsidRPr="00B515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 происходит знакомство с профессиями архитектор и дизайнер.</w:t>
      </w:r>
      <w:r w:rsidR="003D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 может уже определиться с выбором профессии, построить свой индивидуал</w:t>
      </w:r>
      <w:r w:rsid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образовательный маршрут к выбранной цели.</w:t>
      </w:r>
    </w:p>
    <w:p w:rsidR="00E22917" w:rsidRDefault="00E22917" w:rsidP="00FE5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Литература:</w:t>
      </w:r>
    </w:p>
    <w:p w:rsidR="00E22917" w:rsidRPr="00E22917" w:rsidRDefault="00E22917" w:rsidP="00E229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Габдрахманова</w:t>
      </w:r>
      <w:proofErr w:type="spellEnd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Р.Г., Салихова И.А.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социализации детей и молодежи//Актуальные вопросы современной педагогической науки: Материалы Международной научно-практической конференции (21 марта 2013 г.): Сборник научных трудов//Под </w:t>
      </w:r>
      <w:proofErr w:type="spellStart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ед.д.п.н</w:t>
      </w:r>
      <w:proofErr w:type="spellEnd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проф.Н.В.Соловьевой</w:t>
      </w:r>
      <w:proofErr w:type="spellEnd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.- Казань: ТРИ "Школа", 2013.- С.222-227.</w:t>
      </w:r>
    </w:p>
    <w:p w:rsidR="003D58F3" w:rsidRDefault="00E22917" w:rsidP="00E229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Салихова И.А. 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образование в современном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онография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-  Казань: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"Школа",2012- 336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2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D58F3" w:rsidRPr="00B51597" w:rsidRDefault="003D58F3" w:rsidP="00FE5293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D58F3" w:rsidRPr="00B51597" w:rsidSect="00FE52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45AF0"/>
    <w:multiLevelType w:val="hybridMultilevel"/>
    <w:tmpl w:val="9672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597"/>
    <w:rsid w:val="00011CA5"/>
    <w:rsid w:val="001E125D"/>
    <w:rsid w:val="00231957"/>
    <w:rsid w:val="003D58F3"/>
    <w:rsid w:val="00604F9F"/>
    <w:rsid w:val="00787E90"/>
    <w:rsid w:val="00A347BF"/>
    <w:rsid w:val="00B51597"/>
    <w:rsid w:val="00D20353"/>
    <w:rsid w:val="00E22917"/>
    <w:rsid w:val="00FE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B5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22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731</Words>
  <Characters>5870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Рашида</dc:creator>
  <cp:keywords/>
  <dc:description/>
  <cp:lastModifiedBy>Рашида</cp:lastModifiedBy>
  <cp:revision>7</cp:revision>
  <dcterms:created xsi:type="dcterms:W3CDTF">2015-03-20T15:50:00Z</dcterms:created>
  <dcterms:modified xsi:type="dcterms:W3CDTF">2015-03-20T17:34:00Z</dcterms:modified>
</cp:coreProperties>
</file>