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B3" w:rsidRPr="000D3FD6" w:rsidRDefault="00E62DB3" w:rsidP="00E62DB3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0D3FD6">
        <w:rPr>
          <w:rFonts w:ascii="Times New Roman" w:hAnsi="Times New Roman"/>
          <w:sz w:val="28"/>
          <w:szCs w:val="28"/>
        </w:rPr>
        <w:t>Яндукова</w:t>
      </w:r>
      <w:proofErr w:type="spellEnd"/>
      <w:r w:rsidRPr="000D3FD6">
        <w:rPr>
          <w:rFonts w:ascii="Times New Roman" w:hAnsi="Times New Roman"/>
          <w:sz w:val="28"/>
          <w:szCs w:val="28"/>
        </w:rPr>
        <w:t xml:space="preserve"> Л</w:t>
      </w:r>
      <w:r w:rsidRPr="000D3FD6">
        <w:rPr>
          <w:rFonts w:ascii="Times New Roman" w:hAnsi="Times New Roman"/>
          <w:sz w:val="28"/>
          <w:szCs w:val="28"/>
        </w:rPr>
        <w:t xml:space="preserve">ариса </w:t>
      </w:r>
      <w:r w:rsidRPr="000D3FD6">
        <w:rPr>
          <w:rFonts w:ascii="Times New Roman" w:hAnsi="Times New Roman"/>
          <w:sz w:val="28"/>
          <w:szCs w:val="28"/>
        </w:rPr>
        <w:t>А</w:t>
      </w:r>
      <w:r w:rsidRPr="000D3FD6">
        <w:rPr>
          <w:rFonts w:ascii="Times New Roman" w:hAnsi="Times New Roman"/>
          <w:sz w:val="28"/>
          <w:szCs w:val="28"/>
        </w:rPr>
        <w:t>лексеевна</w:t>
      </w:r>
      <w:r w:rsidRPr="000D3FD6">
        <w:rPr>
          <w:rFonts w:ascii="Times New Roman" w:hAnsi="Times New Roman"/>
          <w:sz w:val="28"/>
          <w:szCs w:val="28"/>
        </w:rPr>
        <w:t xml:space="preserve">, </w:t>
      </w:r>
    </w:p>
    <w:p w:rsidR="00E62DB3" w:rsidRPr="000D3FD6" w:rsidRDefault="00E714CE" w:rsidP="00E62DB3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первой кв. категории </w:t>
      </w:r>
      <w:bookmarkStart w:id="0" w:name="_GoBack"/>
      <w:bookmarkEnd w:id="0"/>
      <w:r w:rsidR="00E62DB3" w:rsidRPr="000D3FD6">
        <w:rPr>
          <w:rFonts w:ascii="Times New Roman" w:hAnsi="Times New Roman"/>
          <w:sz w:val="28"/>
          <w:szCs w:val="28"/>
        </w:rPr>
        <w:t>МБОУ «СОШ №5», г. Чистополь</w:t>
      </w:r>
    </w:p>
    <w:p w:rsidR="00E62DB3" w:rsidRPr="000D3FD6" w:rsidRDefault="00E62DB3" w:rsidP="00E62DB3">
      <w:pPr>
        <w:pStyle w:val="a4"/>
        <w:spacing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D3FD6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0D3FD6">
        <w:rPr>
          <w:rFonts w:ascii="Times New Roman" w:hAnsi="Times New Roman"/>
          <w:sz w:val="28"/>
          <w:szCs w:val="28"/>
          <w:lang w:val="en-US"/>
        </w:rPr>
        <w:t>: Larisayandukova@mail.ru</w:t>
      </w:r>
    </w:p>
    <w:p w:rsidR="00CB19D1" w:rsidRPr="00181379" w:rsidRDefault="00E62DB3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19D1" w:rsidRPr="00181379">
        <w:rPr>
          <w:rFonts w:ascii="Times New Roman" w:hAnsi="Times New Roman" w:cs="Times New Roman"/>
          <w:sz w:val="28"/>
          <w:szCs w:val="28"/>
          <w:lang w:eastAsia="ru-RU"/>
        </w:rPr>
        <w:t>ФОРМИРОВАНИЕ ПРОФЕССИОНАЛЬНОГО САМООПРЕДЕЛЕНИЯ УЧАЩИХСЯ В УСЛОВИЯХ ПРОФОРИЕНТАЦИОННОЙ РАБОТЫ</w:t>
      </w:r>
    </w:p>
    <w:p w:rsidR="000D3FD6" w:rsidRPr="000D3FD6" w:rsidRDefault="00CB19D1" w:rsidP="001813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Аннотация.</w:t>
      </w:r>
      <w:r w:rsidRPr="00181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9D1" w:rsidRPr="00181379" w:rsidRDefault="000D3FD6" w:rsidP="000D3FD6">
      <w:pPr>
        <w:pStyle w:val="a3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339BC">
        <w:rPr>
          <w:rFonts w:ascii="Times New Roman" w:hAnsi="Times New Roman" w:cs="Times New Roman"/>
          <w:color w:val="333333"/>
          <w:sz w:val="28"/>
          <w:szCs w:val="28"/>
        </w:rPr>
        <w:t>Профориентационная</w:t>
      </w:r>
      <w:proofErr w:type="spellEnd"/>
      <w:r w:rsidRPr="00B339BC">
        <w:rPr>
          <w:rFonts w:ascii="Times New Roman" w:hAnsi="Times New Roman" w:cs="Times New Roman"/>
          <w:color w:val="333333"/>
          <w:sz w:val="28"/>
          <w:szCs w:val="28"/>
        </w:rPr>
        <w:t xml:space="preserve"> работа может осуществляться как на уроке, так и вне его. Практически все учебные предметы могут информировать учащихся о различной профессиональной деятельности. Именно это я и хотела </w:t>
      </w:r>
      <w:proofErr w:type="gramStart"/>
      <w:r w:rsidRPr="00B339BC">
        <w:rPr>
          <w:rFonts w:ascii="Times New Roman" w:hAnsi="Times New Roman" w:cs="Times New Roman"/>
          <w:color w:val="333333"/>
          <w:sz w:val="28"/>
          <w:szCs w:val="28"/>
        </w:rPr>
        <w:t>показать</w:t>
      </w:r>
      <w:proofErr w:type="gramEnd"/>
      <w:r w:rsidRPr="00B339BC">
        <w:rPr>
          <w:rFonts w:ascii="Times New Roman" w:hAnsi="Times New Roman" w:cs="Times New Roman"/>
          <w:color w:val="333333"/>
          <w:sz w:val="28"/>
          <w:szCs w:val="28"/>
        </w:rPr>
        <w:t xml:space="preserve"> как с помощью проектной работы информировать учащихся о путях овладения избранными профессиями; формировать ценностные ориентации, стойкие профессиональные интересы и мотивы выбора профессии.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« 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>В следующем году я заканчиваю школу. Передо мной возникла проблема: куда пойти учиться? От того, какой путь я выберу, будет зависеть мое профессиональное будущее. Правильный выбор профессии позволит мне так построить свою будущую карьеру, чтобы достичь успехов в ней. Профессиональное самоопределение, осознанный выбор профессии и профессиональная подготовка является первым этапом профессиональной карьеры. Именно поэтому я хочу учиться и в дальнейшем работать именно по той специал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>ьности, которая меня интересует»</w:t>
      </w:r>
      <w:r w:rsidR="0018137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 - так начинается проект ученицы 10 класса</w:t>
      </w:r>
      <w:r w:rsidR="001813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B19D1" w:rsidRPr="00181379" w:rsidRDefault="00CB19D1" w:rsidP="001813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Описание проекта</w:t>
      </w:r>
    </w:p>
    <w:p w:rsidR="00CB19D1" w:rsidRPr="00181379" w:rsidRDefault="00CB19D1" w:rsidP="00181379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bCs/>
          <w:sz w:val="28"/>
          <w:szCs w:val="28"/>
          <w:lang w:eastAsia="ru-RU"/>
        </w:rPr>
        <w:t>С раннего детства меня интересовали различная вычислительная техника. Уже, учась в 3 классе, я увлеклась работой с компьютером. С годами этот интерес не уменьшился, а наоборот возрос и немного расширился: я стала интересоваться «Программным обеспечением вычислительной техники». Чтобы расширить свой кругозор знаний в области информатики я стала посещать компьютерные курсы, проучившись 4 года, я получила много информации.  Я получаю большое удовольствие, изучая математику, физику, информатику. Поэтому очень хотела бы, чтобы моя будущая профессия совпадала с моими интересами, склонностями и способностями.</w:t>
      </w:r>
    </w:p>
    <w:p w:rsidR="00CB19D1" w:rsidRPr="00181379" w:rsidRDefault="00CB19D1" w:rsidP="00181379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813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Пройдя одно из тестирований, я выявила, что мой интерес более высок к </w:t>
      </w:r>
      <w:proofErr w:type="spellStart"/>
      <w:r w:rsidRPr="00181379">
        <w:rPr>
          <w:rFonts w:ascii="Times New Roman" w:hAnsi="Times New Roman" w:cs="Times New Roman"/>
          <w:bCs/>
          <w:sz w:val="28"/>
          <w:szCs w:val="28"/>
          <w:lang w:eastAsia="ru-RU"/>
        </w:rPr>
        <w:t>профдеятельности</w:t>
      </w:r>
      <w:proofErr w:type="spellEnd"/>
      <w:r w:rsidRPr="001813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области «Человек - Знаковая система» 38%, нежели к областям «Человек – техника» 26%, «Человек – Природа» 9%, «Человек – Художественный образ» 12%, «Человек – Человек» 15%.*</w:t>
      </w:r>
      <w:proofErr w:type="gramEnd"/>
    </w:p>
    <w:p w:rsidR="00CB19D1" w:rsidRPr="00181379" w:rsidRDefault="00CB19D1" w:rsidP="0018137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2.1. Осознание проблемной области.</w:t>
      </w:r>
    </w:p>
    <w:p w:rsidR="00CB19D1" w:rsidRPr="00181379" w:rsidRDefault="00CB19D1" w:rsidP="0018137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Квалифицированный подход к выбору будущей профессии позволит сориентироваться в мире профессий и принять оптимальное решение на основе проекта «Моя профессиональная карьера»</w:t>
      </w:r>
    </w:p>
    <w:p w:rsidR="00CB19D1" w:rsidRPr="00181379" w:rsidRDefault="00CB19D1" w:rsidP="0018137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 мире </w:t>
      </w:r>
      <w:proofErr w:type="gramStart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более тысячи профессий</w:t>
      </w:r>
      <w:proofErr w:type="gramEnd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Всем известно, что максимальную пользу обществу приносит только тот, кто в совершенстве владеет профессией. В настоящее время выпускникам школы очень сложно сориентироваться в таком огромном разнообразии мира профессий.</w:t>
      </w:r>
    </w:p>
    <w:p w:rsidR="00CB19D1" w:rsidRPr="00181379" w:rsidRDefault="00CB19D1" w:rsidP="0018137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Из данной проблемной области можно </w:t>
      </w:r>
      <w:r w:rsidR="004C5C32"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выделить следующие </w:t>
      </w:r>
      <w:proofErr w:type="spellStart"/>
      <w:r w:rsidR="004C5C32"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подпроблемы</w:t>
      </w:r>
      <w:proofErr w:type="spellEnd"/>
      <w:r w:rsidR="004C5C32"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</w:p>
    <w:p w:rsidR="00CB19D1" w:rsidRPr="00181379" w:rsidRDefault="00CB19D1" w:rsidP="0018137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2.2. Основные параметры и ограничения.</w:t>
      </w:r>
    </w:p>
    <w:p w:rsidR="004C5C32" w:rsidRPr="00181379" w:rsidRDefault="00CB19D1" w:rsidP="0018137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  <w:t>Выбираемая профессия должна удовлетворять индивидуальным личным и психофизическим характеристикам;</w:t>
      </w:r>
    </w:p>
    <w:p w:rsidR="00CB19D1" w:rsidRPr="00181379" w:rsidRDefault="00CB19D1" w:rsidP="0018137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</w:r>
      <w:proofErr w:type="gramStart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Обучение по профессии</w:t>
      </w:r>
      <w:proofErr w:type="gramEnd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должно быть доступным. Оптимальным будет расположение учебного заведения в нашем регионе.3.</w:t>
      </w: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  <w:t>Материальные затраты на получение специальности должны соответствовать моим финансовым возможностям.</w:t>
      </w:r>
    </w:p>
    <w:p w:rsidR="00CB19D1" w:rsidRPr="00181379" w:rsidRDefault="00CB19D1" w:rsidP="0018137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2.3. Выявление традиций и историй.</w:t>
      </w:r>
    </w:p>
    <w:p w:rsidR="00CB19D1" w:rsidRPr="00181379" w:rsidRDefault="00CB19D1" w:rsidP="0018137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Изучая мир профессий, я определила наиболее востребованные из них на рынке труда нашего региона.</w:t>
      </w:r>
    </w:p>
    <w:p w:rsidR="00CB19D1" w:rsidRPr="00181379" w:rsidRDefault="00CB19D1" w:rsidP="0018137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“В КФУ востребованы всё, что связано с программированием. У абитуриентов с сумасшедшим спросом пользуется Высшая школа информационных технологий и информационных систем. В прошлом году конкурс был 20 человек на место. Но в приемной комиссии просят обратить внимание на </w:t>
      </w:r>
      <w:proofErr w:type="gramStart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другую</w:t>
      </w:r>
      <w:proofErr w:type="gramEnd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цифру-средний проходной балл на факультете аж 87!</w:t>
      </w:r>
    </w:p>
    <w:p w:rsidR="00CB19D1" w:rsidRPr="00181379" w:rsidRDefault="00CB19D1" w:rsidP="0018137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Высокий средний проходной говорит о то</w:t>
      </w:r>
      <w:r w:rsid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м, что направление востребовано</w:t>
      </w: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Такие у нас ВМК, Институт физики, Химический институт имени Бутлерова. </w:t>
      </w:r>
      <w:proofErr w:type="gramStart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Самые</w:t>
      </w:r>
      <w:proofErr w:type="gramEnd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популярные, конечно, IT-технологии, программирование. Все знают, что программист на рынке труд</w:t>
      </w:r>
      <w:proofErr w:type="gramStart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специалист высокооплачиваемый. И в ближайшие годы потребность в них будет расти, это общемировая тенденция,</w:t>
      </w:r>
      <w:r w:rsid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-у</w:t>
      </w:r>
      <w:proofErr w:type="gramEnd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верен ответственный секретарь приемно</w:t>
      </w:r>
      <w:r w:rsidR="004C5C32"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й комиссии КФУ Сергей </w:t>
      </w:r>
      <w:proofErr w:type="spellStart"/>
      <w:r w:rsidR="004C5C32"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Ионенко</w:t>
      </w:r>
      <w:proofErr w:type="spellEnd"/>
      <w:r w:rsidR="004C5C32"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.” (</w:t>
      </w: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Газета “</w:t>
      </w:r>
      <w:proofErr w:type="spellStart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Чистопольские</w:t>
      </w:r>
      <w:proofErr w:type="spellEnd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известия»</w:t>
      </w:r>
      <w:r w:rsidR="004C5C32"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2.4. План дальнейших действий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Изучив мир профессий, я решила придерживаться следующего плана при принятии решения о профессиональном выборе:</w:t>
      </w:r>
    </w:p>
    <w:p w:rsidR="00181379" w:rsidRPr="00181379" w:rsidRDefault="00CB19D1" w:rsidP="00181379">
      <w:pPr>
        <w:rPr>
          <w:rFonts w:ascii="Times New Roman" w:hAnsi="Times New Roman" w:cs="Times New Roman"/>
          <w:sz w:val="28"/>
          <w:szCs w:val="28"/>
        </w:rPr>
      </w:pPr>
      <w:r w:rsidRPr="00181379">
        <w:rPr>
          <w:rFonts w:ascii="Times New Roman" w:hAnsi="Times New Roman" w:cs="Times New Roman"/>
          <w:sz w:val="28"/>
          <w:szCs w:val="28"/>
        </w:rPr>
        <w:t>1. Определить свои интересы и склонности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</w:rPr>
      </w:pPr>
      <w:r w:rsidRPr="00181379">
        <w:rPr>
          <w:rFonts w:ascii="Times New Roman" w:hAnsi="Times New Roman" w:cs="Times New Roman"/>
          <w:sz w:val="28"/>
          <w:szCs w:val="28"/>
        </w:rPr>
        <w:t>2. Выбрать профессию в соответствии с интересами и склонностями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</w:rPr>
        <w:t xml:space="preserve">3. Выявить индивидуальные личностные и психофизиологические 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4. Соотнести индивидуальные характеристики с требованиями выбранной профессии</w:t>
      </w:r>
    </w:p>
    <w:p w:rsidR="00CB19D1" w:rsidRPr="00181379" w:rsidRDefault="004C5C32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5. Определить социально-экономические факторы выбора профессии</w:t>
      </w:r>
    </w:p>
    <w:p w:rsidR="004C5C32" w:rsidRPr="00181379" w:rsidRDefault="004C5C32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6. Наметить профессиональный план и перспективы</w:t>
      </w:r>
    </w:p>
    <w:p w:rsidR="004C5C32" w:rsidRPr="00181379" w:rsidRDefault="004C5C32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7. Осуществить профессиональную пробу</w:t>
      </w:r>
    </w:p>
    <w:p w:rsidR="004C5C32" w:rsidRPr="00181379" w:rsidRDefault="004C5C32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8. Разработать программу самосовершенствования и саморазвития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2.5. Характеристика профессии «Программист»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Тип  профессии: Человек</w:t>
      </w:r>
      <w:r w:rsidRPr="00181379">
        <w:rPr>
          <w:rFonts w:ascii="Times New Roman" w:hAnsi="Times New Roman" w:cs="Times New Roman"/>
          <w:color w:val="003300"/>
          <w:sz w:val="28"/>
          <w:szCs w:val="28"/>
          <w:lang w:eastAsia="ru-RU"/>
        </w:rPr>
        <w:t xml:space="preserve"> – </w:t>
      </w:r>
      <w:r w:rsidRPr="000D3FD6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>наковая система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Класс профессии: </w:t>
      </w:r>
      <w:r w:rsidRPr="000D3FD6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>ностические (познавательные)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Отдел профессии: </w:t>
      </w:r>
      <w:r w:rsidRPr="000D3FD6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>втоматизированные системы</w:t>
      </w:r>
    </w:p>
    <w:p w:rsidR="004C5C32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Группа профессии: </w:t>
      </w:r>
      <w:proofErr w:type="gramStart"/>
      <w:r w:rsidRPr="00181379">
        <w:rPr>
          <w:rFonts w:ascii="Times New Roman" w:hAnsi="Times New Roman" w:cs="Times New Roman"/>
          <w:sz w:val="28"/>
          <w:szCs w:val="28"/>
          <w:lang w:eastAsia="ru-RU"/>
        </w:rPr>
        <w:t>Выполняемые</w:t>
      </w:r>
      <w:proofErr w:type="gramEnd"/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E714CE"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ытовых условиях  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81379" w:rsidRDefault="000D3FD6" w:rsidP="00181379">
      <w:pPr>
        <w:rPr>
          <w:rFonts w:ascii="Times New Roman" w:hAnsi="Times New Roman" w:cs="Times New Roman"/>
          <w:color w:val="0033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3300"/>
          <w:sz w:val="28"/>
          <w:szCs w:val="28"/>
          <w:lang w:eastAsia="ru-RU"/>
        </w:rPr>
        <w:t>Ф</w:t>
      </w:r>
      <w:r w:rsidRPr="00181379">
        <w:rPr>
          <w:rFonts w:ascii="Times New Roman" w:hAnsi="Times New Roman" w:cs="Times New Roman"/>
          <w:color w:val="003300"/>
          <w:sz w:val="28"/>
          <w:szCs w:val="28"/>
          <w:lang w:eastAsia="ru-RU"/>
        </w:rPr>
        <w:t xml:space="preserve">ормула профессии – </w:t>
      </w:r>
      <w:proofErr w:type="spellStart"/>
      <w:r w:rsidRPr="00E714CE">
        <w:rPr>
          <w:rFonts w:ascii="Times New Roman" w:hAnsi="Times New Roman" w:cs="Times New Roman"/>
          <w:b/>
          <w:color w:val="003300"/>
          <w:sz w:val="28"/>
          <w:szCs w:val="28"/>
          <w:lang w:eastAsia="ru-RU"/>
        </w:rPr>
        <w:t>згаб</w:t>
      </w:r>
      <w:proofErr w:type="spellEnd"/>
    </w:p>
    <w:p w:rsidR="00181379" w:rsidRPr="00181379" w:rsidRDefault="00181379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2.6.  Пути получения профессионального образования.</w:t>
      </w:r>
    </w:p>
    <w:p w:rsidR="00181379" w:rsidRPr="00181379" w:rsidRDefault="00181379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>Вид профессионального образовательного учреждения – высшее учебное заведение</w:t>
      </w:r>
    </w:p>
    <w:p w:rsidR="00181379" w:rsidRPr="00181379" w:rsidRDefault="00181379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Тип образовательного учреждения – институт/университет</w:t>
      </w:r>
    </w:p>
    <w:p w:rsidR="00181379" w:rsidRPr="00181379" w:rsidRDefault="00181379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Форма обучения – очная </w:t>
      </w:r>
    </w:p>
    <w:p w:rsidR="00181379" w:rsidRPr="00181379" w:rsidRDefault="00181379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Направление обучения – техническое</w:t>
      </w:r>
    </w:p>
    <w:p w:rsidR="004C5C32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Выбираемые специальности</w:t>
      </w:r>
      <w:r w:rsidR="004C5C32" w:rsidRPr="00181379">
        <w:rPr>
          <w:rFonts w:ascii="Times New Roman" w:hAnsi="Times New Roman" w:cs="Times New Roman"/>
          <w:sz w:val="28"/>
          <w:szCs w:val="28"/>
          <w:lang w:eastAsia="ru-RU"/>
        </w:rPr>
        <w:t>: т</w:t>
      </w:r>
      <w:r w:rsidR="004C5C32" w:rsidRPr="00181379">
        <w:rPr>
          <w:rFonts w:ascii="Times New Roman" w:hAnsi="Times New Roman" w:cs="Times New Roman"/>
          <w:sz w:val="28"/>
          <w:szCs w:val="28"/>
        </w:rPr>
        <w:t xml:space="preserve">ехник </w:t>
      </w:r>
      <w:proofErr w:type="gramStart"/>
      <w:r w:rsidR="004C5C32" w:rsidRPr="00181379">
        <w:rPr>
          <w:rFonts w:ascii="Times New Roman" w:hAnsi="Times New Roman" w:cs="Times New Roman"/>
          <w:sz w:val="28"/>
          <w:szCs w:val="28"/>
        </w:rPr>
        <w:t>–</w:t>
      </w:r>
      <w:r w:rsidR="004C5C32" w:rsidRPr="001813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C5C32" w:rsidRPr="00181379">
        <w:rPr>
          <w:rFonts w:ascii="Times New Roman" w:hAnsi="Times New Roman" w:cs="Times New Roman"/>
          <w:sz w:val="28"/>
          <w:szCs w:val="28"/>
        </w:rPr>
        <w:t>рограммист</w:t>
      </w:r>
      <w:r w:rsidR="004C5C32" w:rsidRPr="00181379">
        <w:rPr>
          <w:rFonts w:ascii="Times New Roman" w:hAnsi="Times New Roman" w:cs="Times New Roman"/>
          <w:sz w:val="28"/>
          <w:szCs w:val="28"/>
        </w:rPr>
        <w:t>, и</w:t>
      </w:r>
      <w:r w:rsidR="004C5C32" w:rsidRPr="00181379">
        <w:rPr>
          <w:rFonts w:ascii="Times New Roman" w:hAnsi="Times New Roman" w:cs="Times New Roman"/>
          <w:sz w:val="28"/>
          <w:szCs w:val="28"/>
        </w:rPr>
        <w:t>нженер -программист</w:t>
      </w:r>
    </w:p>
    <w:p w:rsidR="00CB19D1" w:rsidRPr="00181379" w:rsidRDefault="00CB19D1" w:rsidP="001813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ХАРАКТЕРИСТИКА ПРОФЕССИИ: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труда – разрабатывает программы на основе анализа математических моделей и алгоритмов по реализации решения экономических 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других задач, выбирает язык программирования и перевод на него используемых моделей и алгоритмов, производит отладку разработанных программ, корректирует их в процессе доработки, определяет возможность использования готовых программных средств.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b/>
          <w:sz w:val="28"/>
          <w:szCs w:val="28"/>
          <w:lang w:eastAsia="ru-RU"/>
        </w:rPr>
        <w:t>Условия труда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 -  программисты работают в нормальных бытовых условиях, хорошо освещенных и вентилируемых помещениях. Рабочее положение – сидя за компьютером. Специальной одежды не требуется.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профессии к человеку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 – значительную роль в профессиональной деятельности играет зрительное восприятие. С его помощью происходи ознакомление работающего с заданием и его выполнение. Также </w:t>
      </w:r>
      <w:proofErr w:type="gramStart"/>
      <w:r w:rsidRPr="00181379">
        <w:rPr>
          <w:rFonts w:ascii="Times New Roman" w:hAnsi="Times New Roman" w:cs="Times New Roman"/>
          <w:sz w:val="28"/>
          <w:szCs w:val="28"/>
          <w:lang w:eastAsia="ru-RU"/>
        </w:rPr>
        <w:t>важны</w:t>
      </w:r>
      <w:proofErr w:type="gramEnd"/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 работоспособность, аналитическое мышление, внимание.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b/>
          <w:sz w:val="28"/>
          <w:szCs w:val="28"/>
          <w:lang w:eastAsia="ru-RU"/>
        </w:rPr>
        <w:t>Необходимые знания</w:t>
      </w:r>
      <w:r w:rsidRPr="00181379">
        <w:rPr>
          <w:rFonts w:ascii="Times New Roman" w:hAnsi="Times New Roman" w:cs="Times New Roman"/>
          <w:sz w:val="28"/>
          <w:szCs w:val="28"/>
          <w:lang w:eastAsia="ru-RU"/>
        </w:rPr>
        <w:t xml:space="preserve"> – основы методы программирования и применения вычислительной техники при обработке информации, технические характеристики, конструктивные особенности, режимы работы оборудования, правила эксплуатации, языки программирования, технологию автоматизированной обработки информации. 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Профессию программиста я выбрала после анализа сферы профессиональной деятельности и думаю, что она соответствует моим интересам, склонностям и качествам личности.</w:t>
      </w:r>
    </w:p>
    <w:p w:rsidR="00CB19D1" w:rsidRPr="00181379" w:rsidRDefault="00CB19D1" w:rsidP="0018137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Такой вывод я сделал после проведения тестов, по которым я получил следующие результаты:</w:t>
      </w:r>
    </w:p>
    <w:p w:rsidR="00CB19D1" w:rsidRPr="00181379" w:rsidRDefault="00CB19D1" w:rsidP="00181379">
      <w:p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Уровень моей готовности к профессиональному самоопределению сначала был низким, но в процессе изучения мира профессий повысился до среднего. Поэтому, я думаю, что готов к профессиональному самоопределению.</w:t>
      </w:r>
    </w:p>
    <w:p w:rsidR="00CB19D1" w:rsidRPr="00E714CE" w:rsidRDefault="00CB19D1" w:rsidP="00E714CE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Интересы и склонности – область профессий «человека – знаковая система»</w:t>
      </w:r>
    </w:p>
    <w:p w:rsidR="00CB19D1" w:rsidRPr="00E714CE" w:rsidRDefault="00CB19D1" w:rsidP="00E714CE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Уровень самооценки – адекватный.</w:t>
      </w:r>
    </w:p>
    <w:p w:rsidR="00CB19D1" w:rsidRPr="00E714CE" w:rsidRDefault="00CB19D1" w:rsidP="00E714CE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Особенности внимания – средний уровень произвольного внимания.</w:t>
      </w:r>
    </w:p>
    <w:p w:rsidR="00CB19D1" w:rsidRPr="00E714CE" w:rsidRDefault="00CB19D1" w:rsidP="00E714CE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Память – средний уровень развития памяти.</w:t>
      </w:r>
    </w:p>
    <w:p w:rsidR="00CB19D1" w:rsidRPr="00E714CE" w:rsidRDefault="00CB19D1" w:rsidP="00E714CE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Интеллект – средний.</w:t>
      </w:r>
    </w:p>
    <w:p w:rsidR="00CB19D1" w:rsidRPr="00E714CE" w:rsidRDefault="00CB19D1" w:rsidP="00E714CE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Эмоциональное отношение к выбору профессии – положительное.</w:t>
      </w:r>
    </w:p>
    <w:p w:rsidR="00CB19D1" w:rsidRPr="00E714CE" w:rsidRDefault="00CB19D1" w:rsidP="00E714CE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Волевые качества – развиты хорошо.</w:t>
      </w:r>
    </w:p>
    <w:p w:rsidR="00CB19D1" w:rsidRPr="00E714CE" w:rsidRDefault="00CB19D1" w:rsidP="00E714CE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Тип темперамента – флегматик.</w:t>
      </w:r>
    </w:p>
    <w:p w:rsidR="00CB19D1" w:rsidRPr="00181379" w:rsidRDefault="00CB19D1" w:rsidP="00181379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Мой выбор профессии «программиста» </w:t>
      </w:r>
      <w:r w:rsidRPr="00181379">
        <w:rPr>
          <w:rFonts w:ascii="Times New Roman" w:hAnsi="Times New Roman" w:cs="Times New Roman"/>
          <w:bCs/>
          <w:sz w:val="28"/>
          <w:szCs w:val="28"/>
          <w:lang w:eastAsia="ru-RU"/>
        </w:rPr>
        <w:t>одобрили классный руководитель, психолог, брат, учитель информатики</w:t>
      </w:r>
    </w:p>
    <w:p w:rsidR="00CB19D1" w:rsidRPr="00181379" w:rsidRDefault="00CB19D1" w:rsidP="00181379">
      <w:p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Предполагаемая специальность, по которой я хотел бы обучаться – Программное обес</w:t>
      </w:r>
      <w:r w:rsidR="0018137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печение вычислительной техники.</w:t>
      </w:r>
    </w:p>
    <w:p w:rsidR="00CB19D1" w:rsidRPr="00181379" w:rsidRDefault="00CB19D1" w:rsidP="00181379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sz w:val="28"/>
          <w:szCs w:val="28"/>
          <w:lang w:eastAsia="ru-RU"/>
        </w:rPr>
        <w:t>3. План моей будущей профессиональной карьеры.</w:t>
      </w:r>
    </w:p>
    <w:p w:rsidR="00CB19D1" w:rsidRPr="00E714CE" w:rsidRDefault="00CB19D1" w:rsidP="00E714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14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Закончить школу</w:t>
      </w:r>
      <w:proofErr w:type="gramEnd"/>
      <w:r w:rsidRPr="00E714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поступить в профессиональное учебное заведение.</w:t>
      </w:r>
    </w:p>
    <w:p w:rsidR="00CB19D1" w:rsidRPr="00E714CE" w:rsidRDefault="00CB19D1" w:rsidP="00E714C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Получить теоретическую подготовку по специальности «Программное обеспечение вычислительной техники»</w:t>
      </w:r>
    </w:p>
    <w:p w:rsidR="00CB19D1" w:rsidRPr="00E714CE" w:rsidRDefault="00CB19D1" w:rsidP="00E714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Найти </w:t>
      </w:r>
      <w:r w:rsidRPr="00E714CE">
        <w:rPr>
          <w:rFonts w:ascii="Times New Roman" w:hAnsi="Times New Roman" w:cs="Times New Roman"/>
          <w:sz w:val="28"/>
          <w:szCs w:val="28"/>
          <w:lang w:eastAsia="ru-RU"/>
        </w:rPr>
        <w:t>работу по специальности.</w:t>
      </w:r>
    </w:p>
    <w:p w:rsidR="00CB19D1" w:rsidRPr="00E714CE" w:rsidRDefault="00CB19D1" w:rsidP="00E714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sz w:val="28"/>
          <w:szCs w:val="28"/>
          <w:lang w:eastAsia="ru-RU"/>
        </w:rPr>
        <w:t>Освоить профессию «Программист» на практике.</w:t>
      </w:r>
    </w:p>
    <w:p w:rsidR="00CB19D1" w:rsidRPr="00E714CE" w:rsidRDefault="00CB19D1" w:rsidP="00E714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714CE">
        <w:rPr>
          <w:rFonts w:ascii="Times New Roman" w:hAnsi="Times New Roman" w:cs="Times New Roman"/>
          <w:sz w:val="28"/>
          <w:szCs w:val="28"/>
          <w:lang w:eastAsia="ru-RU"/>
        </w:rPr>
        <w:t>Достичь профессиональных успехов через  10 – 15  лет и стать профессионалом в данной области профессиональной деятельности.</w:t>
      </w:r>
    </w:p>
    <w:p w:rsidR="00CB19D1" w:rsidRPr="00181379" w:rsidRDefault="00CB19D1" w:rsidP="0018137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Успех </w:t>
      </w:r>
      <w:proofErr w:type="spellStart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профориентационной</w:t>
      </w:r>
      <w:proofErr w:type="spellEnd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работы на уроке во многом зависит от умения учителя связать </w:t>
      </w:r>
      <w:proofErr w:type="spellStart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профориентационный</w:t>
      </w:r>
      <w:proofErr w:type="spellEnd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материал с </w:t>
      </w:r>
      <w:proofErr w:type="gramStart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программным</w:t>
      </w:r>
      <w:proofErr w:type="gramEnd"/>
      <w:r w:rsidRPr="0018137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сформировать положительное отношение у старшеклассников к тому или иному виду деятельности, от его знаний и владения методами обучения. Вне урока возможна организация бесед, экскурсий, встреч с представителями той или иной профессии.</w:t>
      </w:r>
    </w:p>
    <w:p w:rsidR="00CB19D1" w:rsidRPr="00181379" w:rsidRDefault="00CB19D1" w:rsidP="00181379">
      <w:pPr>
        <w:rPr>
          <w:rFonts w:ascii="Times New Roman" w:eastAsia="Calibri" w:hAnsi="Times New Roman" w:cs="Times New Roman"/>
          <w:sz w:val="28"/>
          <w:szCs w:val="28"/>
        </w:rPr>
      </w:pPr>
      <w:r w:rsidRPr="0018137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Таким образом, можно сделать вывод, что, несмотря на некоторые положительные результаты </w:t>
      </w:r>
      <w:r w:rsidR="00181379" w:rsidRPr="0018137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работы учителя</w:t>
      </w:r>
      <w:r w:rsidRPr="0018137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, профориентация в современных условиях все еще не достигла своей главной цели – формирования у учащихся профессионального самоопределения, соответствующего индивидуальным особенностям каждой личности и запросам общества в кадрах.</w:t>
      </w:r>
      <w:r w:rsidR="00181379" w:rsidRPr="0018137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Тут немаловажное значение имеет интеграция школы и вуза.</w:t>
      </w:r>
      <w:r w:rsidRPr="0018137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Поднятие качества </w:t>
      </w:r>
      <w:proofErr w:type="spellStart"/>
      <w:r w:rsidRPr="0018137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профориентационной</w:t>
      </w:r>
      <w:proofErr w:type="spellEnd"/>
      <w:r w:rsidRPr="0018137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работы на должный уровень является первостепенной и главной задачей не только средних общеобразовательных, но и высших профессиональных учреждений.</w:t>
      </w:r>
    </w:p>
    <w:p w:rsidR="00E714CE" w:rsidRPr="00E714CE" w:rsidRDefault="00E714CE" w:rsidP="00E714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Литература.</w:t>
      </w:r>
    </w:p>
    <w:p w:rsidR="00E714CE" w:rsidRPr="00E714CE" w:rsidRDefault="00E714CE" w:rsidP="00E714CE">
      <w:pPr>
        <w:numPr>
          <w:ilvl w:val="0"/>
          <w:numId w:val="7"/>
        </w:numPr>
        <w:tabs>
          <w:tab w:val="left" w:pos="0"/>
          <w:tab w:val="num" w:pos="49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714C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Резапкина</w:t>
      </w:r>
      <w:proofErr w:type="spellEnd"/>
      <w:r w:rsidRPr="00E714C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Г.В. </w:t>
      </w:r>
      <w:r w:rsidRPr="00E714C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Секреты выбора профессии, или Путеводитель выпускника. — </w:t>
      </w:r>
      <w:r w:rsidRPr="00E714C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М.: Генезис, 2005</w:t>
      </w:r>
    </w:p>
    <w:p w:rsidR="00E714CE" w:rsidRPr="00E714CE" w:rsidRDefault="00E714CE" w:rsidP="00E714CE">
      <w:pPr>
        <w:numPr>
          <w:ilvl w:val="0"/>
          <w:numId w:val="7"/>
        </w:numPr>
        <w:tabs>
          <w:tab w:val="left" w:pos="0"/>
          <w:tab w:val="num" w:pos="49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6" w:history="1">
        <w:r w:rsidRPr="00E714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http://www.rabotka.ru/infoworker/0175.php</w:t>
        </w:r>
      </w:hyperlink>
    </w:p>
    <w:p w:rsidR="00E714CE" w:rsidRPr="00E714CE" w:rsidRDefault="00E714CE" w:rsidP="00E714CE">
      <w:pPr>
        <w:numPr>
          <w:ilvl w:val="0"/>
          <w:numId w:val="7"/>
        </w:numPr>
        <w:tabs>
          <w:tab w:val="clear" w:pos="2340"/>
          <w:tab w:val="left" w:pos="0"/>
          <w:tab w:val="num" w:pos="142"/>
          <w:tab w:val="num" w:pos="49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14CE"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http://www.ucheba.ru/prof/</w:t>
      </w:r>
    </w:p>
    <w:p w:rsidR="00181379" w:rsidRPr="00E714CE" w:rsidRDefault="00E714CE" w:rsidP="00E714CE">
      <w:pPr>
        <w:numPr>
          <w:ilvl w:val="0"/>
          <w:numId w:val="7"/>
        </w:numPr>
        <w:tabs>
          <w:tab w:val="clear" w:pos="2340"/>
          <w:tab w:val="num" w:pos="0"/>
          <w:tab w:val="num" w:pos="49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14C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val="en-US" w:eastAsia="ru-RU"/>
        </w:rPr>
        <w:t>http</w:t>
      </w:r>
      <w:r w:rsidRPr="00E714C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://</w:t>
      </w:r>
      <w:proofErr w:type="spellStart"/>
      <w:r w:rsidRPr="00E714C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val="en-US" w:eastAsia="ru-RU"/>
        </w:rPr>
        <w:t>mytests</w:t>
      </w:r>
      <w:proofErr w:type="spellEnd"/>
      <w:r w:rsidRPr="00E714C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.</w:t>
      </w:r>
      <w:proofErr w:type="spellStart"/>
      <w:r w:rsidRPr="00E714C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val="en-US" w:eastAsia="ru-RU"/>
        </w:rPr>
        <w:t>ru</w:t>
      </w:r>
      <w:proofErr w:type="spellEnd"/>
      <w:r w:rsidRPr="00E714C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/</w:t>
      </w:r>
      <w:r w:rsidRPr="00E714CE">
        <w:rPr>
          <w:rFonts w:ascii="Times New Roman" w:eastAsia="Times New Roman" w:hAnsi="Times New Roman" w:cs="Times New Roman"/>
          <w:noProof/>
          <w:color w:val="33339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B93C1" wp14:editId="4550168C">
                <wp:simplePos x="0" y="0"/>
                <wp:positionH relativeFrom="column">
                  <wp:posOffset>6361430</wp:posOffset>
                </wp:positionH>
                <wp:positionV relativeFrom="paragraph">
                  <wp:posOffset>570865</wp:posOffset>
                </wp:positionV>
                <wp:extent cx="344805" cy="247015"/>
                <wp:effectExtent l="10795" t="9525" r="6350" b="1016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4CE" w:rsidRDefault="00E714CE" w:rsidP="00E714C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500.9pt;margin-top:44.95pt;width:27.15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" strokecolor="white">
                <v:textbox style="mso-fit-shape-to-text:t">
                  <w:txbxContent>
                    <w:p w:rsidR="00E714CE" w:rsidRDefault="00E714CE" w:rsidP="00E714C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1379" w:rsidRPr="00E714CE" w:rsidSect="00E62D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25pt;height:11.25pt" o:bullet="t">
        <v:imagedata r:id="rId1" o:title="mso1F"/>
      </v:shape>
    </w:pict>
  </w:numPicBullet>
  <w:abstractNum w:abstractNumId="0">
    <w:nsid w:val="0D57652C"/>
    <w:multiLevelType w:val="hybridMultilevel"/>
    <w:tmpl w:val="0A48D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059BC"/>
    <w:multiLevelType w:val="hybridMultilevel"/>
    <w:tmpl w:val="9CA27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16463"/>
    <w:multiLevelType w:val="hybridMultilevel"/>
    <w:tmpl w:val="E83A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F0B29"/>
    <w:multiLevelType w:val="hybridMultilevel"/>
    <w:tmpl w:val="8BE09DD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4">
    <w:nsid w:val="540E5CEB"/>
    <w:multiLevelType w:val="hybridMultilevel"/>
    <w:tmpl w:val="E66C4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ED2258"/>
    <w:multiLevelType w:val="hybridMultilevel"/>
    <w:tmpl w:val="E9A87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E0061"/>
    <w:multiLevelType w:val="hybridMultilevel"/>
    <w:tmpl w:val="59BA9FB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D1"/>
    <w:rsid w:val="000D3FD6"/>
    <w:rsid w:val="00143720"/>
    <w:rsid w:val="00181379"/>
    <w:rsid w:val="004C5C32"/>
    <w:rsid w:val="006A2A64"/>
    <w:rsid w:val="00A97B52"/>
    <w:rsid w:val="00CB19D1"/>
    <w:rsid w:val="00DE78FA"/>
    <w:rsid w:val="00E62DB3"/>
    <w:rsid w:val="00E7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D1"/>
    <w:pPr>
      <w:ind w:left="720"/>
      <w:contextualSpacing/>
    </w:pPr>
  </w:style>
  <w:style w:type="paragraph" w:styleId="a4">
    <w:name w:val="No Spacing"/>
    <w:uiPriority w:val="1"/>
    <w:qFormat/>
    <w:rsid w:val="00E62DB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D1"/>
    <w:pPr>
      <w:ind w:left="720"/>
      <w:contextualSpacing/>
    </w:pPr>
  </w:style>
  <w:style w:type="paragraph" w:styleId="a4">
    <w:name w:val="No Spacing"/>
    <w:uiPriority w:val="1"/>
    <w:qFormat/>
    <w:rsid w:val="00E62D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botka.ru/infoworker/0175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2015-03-25T09:46:00Z</dcterms:created>
  <dcterms:modified xsi:type="dcterms:W3CDTF">2015-03-25T09:46:00Z</dcterms:modified>
</cp:coreProperties>
</file>