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1C" w:rsidRDefault="00E0261C" w:rsidP="00E0261C">
      <w:pPr>
        <w:spacing w:line="360" w:lineRule="auto"/>
        <w:ind w:firstLine="708"/>
        <w:jc w:val="right"/>
      </w:pPr>
    </w:p>
    <w:p w:rsidR="00E0261C" w:rsidRPr="00E0261C" w:rsidRDefault="00E0261C" w:rsidP="00E0261C">
      <w:pPr>
        <w:jc w:val="center"/>
        <w:rPr>
          <w:b/>
          <w:sz w:val="28"/>
          <w:szCs w:val="28"/>
        </w:rPr>
      </w:pPr>
      <w:r w:rsidRPr="00E0261C">
        <w:rPr>
          <w:b/>
          <w:sz w:val="28"/>
          <w:szCs w:val="28"/>
        </w:rPr>
        <w:t>Использование возможностей</w:t>
      </w:r>
    </w:p>
    <w:p w:rsidR="00E0261C" w:rsidRPr="00E0261C" w:rsidRDefault="00E0261C" w:rsidP="00E0261C">
      <w:pPr>
        <w:ind w:firstLine="708"/>
        <w:jc w:val="center"/>
        <w:rPr>
          <w:b/>
          <w:sz w:val="28"/>
          <w:szCs w:val="28"/>
        </w:rPr>
      </w:pPr>
      <w:r w:rsidRPr="00E0261C">
        <w:rPr>
          <w:b/>
          <w:sz w:val="28"/>
          <w:szCs w:val="28"/>
        </w:rPr>
        <w:t xml:space="preserve">интерактивной доски </w:t>
      </w:r>
      <w:r w:rsidRPr="00E0261C">
        <w:rPr>
          <w:b/>
          <w:sz w:val="28"/>
          <w:szCs w:val="28"/>
          <w:lang w:val="tt-RU"/>
        </w:rPr>
        <w:t xml:space="preserve"> </w:t>
      </w:r>
    </w:p>
    <w:p w:rsidR="00E0261C" w:rsidRPr="00E0261C" w:rsidRDefault="00E0261C" w:rsidP="00E0261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0261C">
        <w:rPr>
          <w:b/>
          <w:sz w:val="28"/>
          <w:szCs w:val="28"/>
          <w:lang w:val="tt-RU"/>
        </w:rPr>
        <w:t xml:space="preserve">на уроках татарского языка </w:t>
      </w:r>
      <w:r w:rsidRPr="00E0261C">
        <w:rPr>
          <w:b/>
          <w:sz w:val="28"/>
          <w:szCs w:val="28"/>
        </w:rPr>
        <w:t xml:space="preserve"> с русскоязычными обучающимися</w:t>
      </w:r>
    </w:p>
    <w:p w:rsidR="00E0261C" w:rsidRPr="00E0261C" w:rsidRDefault="00E0261C" w:rsidP="00E0261C">
      <w:pPr>
        <w:spacing w:line="360" w:lineRule="auto"/>
        <w:ind w:firstLine="708"/>
        <w:jc w:val="center"/>
        <w:rPr>
          <w:b/>
          <w:sz w:val="28"/>
          <w:szCs w:val="28"/>
        </w:rPr>
      </w:pPr>
      <w:proofErr w:type="spellStart"/>
      <w:r w:rsidRPr="00E0261C">
        <w:rPr>
          <w:b/>
          <w:sz w:val="28"/>
          <w:szCs w:val="28"/>
        </w:rPr>
        <w:t>Акашина</w:t>
      </w:r>
      <w:proofErr w:type="spellEnd"/>
      <w:r w:rsidRPr="00E0261C">
        <w:rPr>
          <w:b/>
          <w:sz w:val="28"/>
          <w:szCs w:val="28"/>
        </w:rPr>
        <w:t xml:space="preserve"> </w:t>
      </w:r>
      <w:proofErr w:type="spellStart"/>
      <w:r w:rsidRPr="00E0261C">
        <w:rPr>
          <w:b/>
          <w:sz w:val="28"/>
          <w:szCs w:val="28"/>
        </w:rPr>
        <w:t>Ниля</w:t>
      </w:r>
      <w:proofErr w:type="spellEnd"/>
      <w:r w:rsidRPr="00E0261C">
        <w:rPr>
          <w:b/>
          <w:sz w:val="28"/>
          <w:szCs w:val="28"/>
        </w:rPr>
        <w:t xml:space="preserve"> Мухамедовна</w:t>
      </w:r>
    </w:p>
    <w:p w:rsidR="00E0261C" w:rsidRPr="00E0261C" w:rsidRDefault="00E0261C" w:rsidP="00E0261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0261C">
        <w:rPr>
          <w:b/>
          <w:sz w:val="28"/>
          <w:szCs w:val="28"/>
        </w:rPr>
        <w:t xml:space="preserve">( </w:t>
      </w:r>
      <w:hyperlink r:id="rId6" w:history="1">
        <w:r w:rsidRPr="00E0261C">
          <w:rPr>
            <w:rStyle w:val="a3"/>
            <w:b/>
            <w:sz w:val="28"/>
            <w:szCs w:val="28"/>
            <w:lang w:val="en-US"/>
          </w:rPr>
          <w:t>nilyaakashina</w:t>
        </w:r>
        <w:r w:rsidRPr="00E0261C">
          <w:rPr>
            <w:rStyle w:val="a3"/>
            <w:b/>
            <w:sz w:val="28"/>
            <w:szCs w:val="28"/>
          </w:rPr>
          <w:t>@</w:t>
        </w:r>
        <w:r w:rsidRPr="00E0261C">
          <w:rPr>
            <w:rStyle w:val="a3"/>
            <w:b/>
            <w:sz w:val="28"/>
            <w:szCs w:val="28"/>
            <w:lang w:val="en-US"/>
          </w:rPr>
          <w:t>mail</w:t>
        </w:r>
        <w:r w:rsidRPr="00E0261C">
          <w:rPr>
            <w:rStyle w:val="a3"/>
            <w:b/>
            <w:sz w:val="28"/>
            <w:szCs w:val="28"/>
          </w:rPr>
          <w:t>.</w:t>
        </w:r>
        <w:proofErr w:type="spellStart"/>
        <w:r w:rsidRPr="00E0261C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E0261C">
        <w:rPr>
          <w:b/>
          <w:sz w:val="28"/>
          <w:szCs w:val="28"/>
        </w:rPr>
        <w:t xml:space="preserve">), заместитель директора по учебной работе по вопросам национального образования </w:t>
      </w:r>
    </w:p>
    <w:p w:rsidR="00E0261C" w:rsidRPr="00E0261C" w:rsidRDefault="00E0261C" w:rsidP="00E0261C">
      <w:pPr>
        <w:jc w:val="center"/>
        <w:rPr>
          <w:sz w:val="28"/>
          <w:szCs w:val="28"/>
        </w:rPr>
      </w:pPr>
      <w:r w:rsidRPr="00E0261C">
        <w:rPr>
          <w:sz w:val="28"/>
          <w:szCs w:val="28"/>
        </w:rPr>
        <w:t>Муниципальное бюджетное общеобразовательное учреждение «Средняя  общеобразовательная школа № 9 с углубленным изучением английского языка» Ново-Савиновского района г</w:t>
      </w:r>
      <w:proofErr w:type="gramStart"/>
      <w:r w:rsidRPr="00E0261C">
        <w:rPr>
          <w:sz w:val="28"/>
          <w:szCs w:val="28"/>
        </w:rPr>
        <w:t>.К</w:t>
      </w:r>
      <w:proofErr w:type="gramEnd"/>
      <w:r w:rsidRPr="00E0261C">
        <w:rPr>
          <w:sz w:val="28"/>
          <w:szCs w:val="28"/>
        </w:rPr>
        <w:t>азани  ( МБОУ « Школа №9» Ново – Савиновского района</w:t>
      </w:r>
      <w:r>
        <w:rPr>
          <w:sz w:val="28"/>
          <w:szCs w:val="28"/>
        </w:rPr>
        <w:t xml:space="preserve"> </w:t>
      </w:r>
      <w:r w:rsidRPr="00E0261C">
        <w:rPr>
          <w:sz w:val="28"/>
          <w:szCs w:val="28"/>
        </w:rPr>
        <w:t>г. Казани</w:t>
      </w:r>
    </w:p>
    <w:p w:rsidR="00E0261C" w:rsidRPr="00E0261C" w:rsidRDefault="00E0261C" w:rsidP="00E0261C">
      <w:pPr>
        <w:spacing w:line="360" w:lineRule="auto"/>
        <w:jc w:val="center"/>
        <w:rPr>
          <w:sz w:val="28"/>
          <w:szCs w:val="28"/>
        </w:rPr>
      </w:pPr>
    </w:p>
    <w:p w:rsidR="00E0261C" w:rsidRPr="00C91964" w:rsidRDefault="00E0261C" w:rsidP="00E0261C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Аннотация </w:t>
      </w:r>
    </w:p>
    <w:p w:rsidR="00E0261C" w:rsidRPr="00C91964" w:rsidRDefault="00E0261C" w:rsidP="00E0261C">
      <w:pPr>
        <w:spacing w:line="360" w:lineRule="auto"/>
        <w:ind w:firstLine="708"/>
        <w:jc w:val="center"/>
        <w:rPr>
          <w:b/>
        </w:rPr>
      </w:pPr>
      <w:r w:rsidRPr="00C91964">
        <w:rPr>
          <w:b/>
        </w:rPr>
        <w:t xml:space="preserve">Назначение работы в процессе изучения учащимися </w:t>
      </w:r>
    </w:p>
    <w:p w:rsidR="00E0261C" w:rsidRPr="00C91964" w:rsidRDefault="00E0261C" w:rsidP="00E0261C">
      <w:pPr>
        <w:spacing w:line="360" w:lineRule="auto"/>
        <w:ind w:firstLine="708"/>
        <w:jc w:val="center"/>
        <w:rPr>
          <w:b/>
        </w:rPr>
      </w:pPr>
      <w:r w:rsidRPr="00C91964">
        <w:rPr>
          <w:b/>
        </w:rPr>
        <w:t>татарского языка и литературы как неродного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>Совершенно очевидна необходимость использования интерактивных форм организации учебного процесса, когда обучающиеся учатся языку через обучение. Наиболее эффективным решением мы считаем моделирование уроков с использованием интерактивной доски.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 xml:space="preserve">Интерактивная доска </w:t>
      </w:r>
      <w:proofErr w:type="gramStart"/>
      <w:r w:rsidRPr="00C91964">
        <w:t>S</w:t>
      </w:r>
      <w:proofErr w:type="gramEnd"/>
      <w:r w:rsidRPr="00C91964">
        <w:t xml:space="preserve">МАRТ </w:t>
      </w:r>
      <w:proofErr w:type="spellStart"/>
      <w:r w:rsidRPr="00C91964">
        <w:t>Воаrd</w:t>
      </w:r>
      <w:proofErr w:type="spellEnd"/>
      <w:r w:rsidRPr="00C91964">
        <w:t xml:space="preserve"> предоставляет уникальные возможности для работы и творчества.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 xml:space="preserve">Программное обеспечение для интерактивных досок позволяет четко структурировать занятия. Используя разнообразные динамичные ресурсы и улучшая мотивацию, можно делать занятия увлекательными и для преподавателей, и для учеников. Правильная работа с интерактивной доской помогает преподавателям проверить знания учащихся. 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 xml:space="preserve">Интерактивная доска становится центром внимания для всего класса. А если все материалы подготовлены заранее и легкодоступны, она обеспечивает хороший темп урока. 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>Работа с интерактивными досками предусматривает простое, но творческое использование материалов. Файлы</w:t>
      </w:r>
      <w:r>
        <w:t xml:space="preserve"> </w:t>
      </w:r>
      <w:r w:rsidRPr="00C91964">
        <w:t xml:space="preserve"> или страницы можно подготовить заранее и привязать их к другим ресурсам, которые будут доступны на занятии. 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 xml:space="preserve">Подготовка к уроку на основе одного главного файла помогает планировать и благоприятствует течению занятия. На интерактивной доске можно легко передвигать объекты и надписи, добавлять комментарии к текстам, рисункам и диаграммам, выделять ключевые области и добавлять цвета. К тому же тексты, рисунки или графики можно скрыть, а затем показать в ключевые моменты лекции. Преподаватели и учащиеся делают </w:t>
      </w:r>
      <w:r w:rsidRPr="00C91964">
        <w:lastRenderedPageBreak/>
        <w:t xml:space="preserve">все это у доски перед всем классом, что, несомненно, привлекает всеобщее внимание. Все, что учащиеся делают на доске можно сохранить и использовать в другой раз. Страницы можно разместить сбоку экрана, как эскизы, преподаватель всегда имеет возможность вернуться к предыдущему этапу урока и повторить ключевые моменты занятия. </w:t>
      </w:r>
    </w:p>
    <w:p w:rsidR="00E0261C" w:rsidRPr="00C91964" w:rsidRDefault="00E0261C" w:rsidP="00E0261C">
      <w:pPr>
        <w:spacing w:line="360" w:lineRule="auto"/>
        <w:ind w:firstLine="708"/>
        <w:jc w:val="center"/>
        <w:rPr>
          <w:b/>
        </w:rPr>
      </w:pP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>Разнообразные интерактивные задания урока предназначены для тренировки навыков говорения на татарском языке.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 xml:space="preserve">Чтобы максимально использовать возможности интерактивной доски, необходимо тщательно спланировать занятие. К тому же уроки, созданные на интерактивной доске, можно использовать не один раз, и это экономит время урока. 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>Созданные уроки  можно использовать многократно  во время повторения материала, самостоятельного изучения темы,  проверки знаний учеников по татарскому языку и литературе.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>Благодаря разнообразию материалов, которые можно использовать на интерактивной доске, учащиеся гораздо быстрее схватывают новые идеи, растет интерес к изучению татарского языка и литературы, повышается мотивация. Работа с доской повысило знания по  татарскому языку и литературе.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>Конечно, нельзя сказать наверняка, что результаты учащихся улучшатся только благодаря работе с интерактивной доской, но многие преподаватели замечают, что ученики стали больше интересоваться языком, активнее обсуждать новые темы, быстрее запоминать новые слова, тексты.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 xml:space="preserve">К сожалению, ресурсы интерактивной доски </w:t>
      </w:r>
      <w:proofErr w:type="gramStart"/>
      <w:r w:rsidRPr="00C91964">
        <w:t>S</w:t>
      </w:r>
      <w:proofErr w:type="gramEnd"/>
      <w:r w:rsidRPr="00C91964">
        <w:t xml:space="preserve">МАRТ не предусматривают возможности работы на уроках татарского языка и литературы, но мы заинтересовались  и изучили подробно содержание интерактивной доски и наложили  на свой предмет. 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>В течение многих лет  системно разрабатываем сценарии уроков и не представляем уже уроки татарского языка и литературы без использований возможностей интерактивной доски.</w:t>
      </w:r>
    </w:p>
    <w:p w:rsidR="00E0261C" w:rsidRPr="00C91964" w:rsidRDefault="00E0261C" w:rsidP="00E0261C">
      <w:pPr>
        <w:spacing w:line="360" w:lineRule="auto"/>
        <w:ind w:firstLine="708"/>
        <w:jc w:val="both"/>
      </w:pPr>
      <w:r w:rsidRPr="00C91964">
        <w:t xml:space="preserve">Разработаны уроки  по многим темам  курса татарский язык и литература с использованием интерактивной доски. </w:t>
      </w:r>
    </w:p>
    <w:p w:rsidR="00E0261C" w:rsidRPr="00C91964" w:rsidRDefault="00E0261C" w:rsidP="00E0261C">
      <w:pPr>
        <w:spacing w:line="360" w:lineRule="auto"/>
        <w:ind w:firstLine="708"/>
        <w:jc w:val="both"/>
      </w:pPr>
    </w:p>
    <w:p w:rsidR="00E0261C" w:rsidRDefault="00E0261C" w:rsidP="00E0261C">
      <w:pPr>
        <w:spacing w:line="360" w:lineRule="auto"/>
        <w:ind w:firstLine="708"/>
        <w:jc w:val="both"/>
      </w:pPr>
    </w:p>
    <w:p w:rsidR="00E0261C" w:rsidRDefault="00E0261C" w:rsidP="00E0261C">
      <w:pPr>
        <w:spacing w:line="360" w:lineRule="auto"/>
        <w:ind w:firstLine="708"/>
        <w:jc w:val="both"/>
      </w:pPr>
    </w:p>
    <w:p w:rsidR="00E0261C" w:rsidRDefault="00E0261C" w:rsidP="00E0261C">
      <w:pPr>
        <w:spacing w:line="360" w:lineRule="auto"/>
        <w:ind w:firstLine="708"/>
        <w:jc w:val="both"/>
      </w:pPr>
    </w:p>
    <w:p w:rsidR="00E0261C" w:rsidRDefault="00E0261C" w:rsidP="00E0261C">
      <w:pPr>
        <w:spacing w:line="360" w:lineRule="auto"/>
        <w:ind w:firstLine="708"/>
        <w:jc w:val="both"/>
      </w:pPr>
    </w:p>
    <w:p w:rsidR="00E0261C" w:rsidRDefault="00E0261C" w:rsidP="00E0261C">
      <w:pPr>
        <w:spacing w:line="360" w:lineRule="auto"/>
        <w:ind w:firstLine="708"/>
        <w:jc w:val="both"/>
      </w:pPr>
    </w:p>
    <w:p w:rsidR="00E0261C" w:rsidRDefault="00E0261C" w:rsidP="00E0261C">
      <w:pPr>
        <w:spacing w:line="360" w:lineRule="auto"/>
        <w:ind w:firstLine="708"/>
        <w:jc w:val="both"/>
      </w:pPr>
    </w:p>
    <w:p w:rsidR="00E0261C" w:rsidRDefault="00E0261C" w:rsidP="00E0261C">
      <w:pPr>
        <w:spacing w:line="360" w:lineRule="auto"/>
        <w:ind w:firstLine="708"/>
        <w:jc w:val="both"/>
      </w:pPr>
    </w:p>
    <w:p w:rsidR="00E0261C" w:rsidRDefault="00E0261C" w:rsidP="00E0261C">
      <w:pPr>
        <w:spacing w:line="360" w:lineRule="auto"/>
        <w:ind w:firstLine="708"/>
        <w:jc w:val="both"/>
      </w:pPr>
    </w:p>
    <w:p w:rsidR="00E0261C" w:rsidRPr="009044E2" w:rsidRDefault="009044E2" w:rsidP="009044E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044E2">
        <w:rPr>
          <w:b/>
          <w:sz w:val="28"/>
          <w:szCs w:val="28"/>
        </w:rPr>
        <w:t xml:space="preserve">Статья </w:t>
      </w:r>
    </w:p>
    <w:p w:rsidR="00E0261C" w:rsidRPr="00E0261C" w:rsidRDefault="00E0261C" w:rsidP="00E0261C">
      <w:pPr>
        <w:jc w:val="center"/>
        <w:rPr>
          <w:b/>
          <w:sz w:val="28"/>
          <w:szCs w:val="28"/>
        </w:rPr>
      </w:pPr>
      <w:r w:rsidRPr="00E0261C">
        <w:rPr>
          <w:b/>
          <w:sz w:val="28"/>
          <w:szCs w:val="28"/>
        </w:rPr>
        <w:t>Использование возможностей</w:t>
      </w:r>
    </w:p>
    <w:p w:rsidR="00E0261C" w:rsidRPr="00E0261C" w:rsidRDefault="00E0261C" w:rsidP="00E0261C">
      <w:pPr>
        <w:ind w:firstLine="708"/>
        <w:jc w:val="center"/>
        <w:rPr>
          <w:b/>
          <w:sz w:val="28"/>
          <w:szCs w:val="28"/>
        </w:rPr>
      </w:pPr>
      <w:r w:rsidRPr="00E0261C">
        <w:rPr>
          <w:b/>
          <w:sz w:val="28"/>
          <w:szCs w:val="28"/>
        </w:rPr>
        <w:t xml:space="preserve">интерактивной доски </w:t>
      </w:r>
      <w:r w:rsidRPr="00E0261C">
        <w:rPr>
          <w:b/>
          <w:sz w:val="28"/>
          <w:szCs w:val="28"/>
          <w:lang w:val="tt-RU"/>
        </w:rPr>
        <w:t xml:space="preserve"> </w:t>
      </w:r>
    </w:p>
    <w:p w:rsidR="00E0261C" w:rsidRPr="00E0261C" w:rsidRDefault="00E0261C" w:rsidP="00E0261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0261C">
        <w:rPr>
          <w:b/>
          <w:sz w:val="28"/>
          <w:szCs w:val="28"/>
          <w:lang w:val="tt-RU"/>
        </w:rPr>
        <w:t xml:space="preserve">на уроках татарского языка </w:t>
      </w:r>
      <w:r w:rsidRPr="00E0261C">
        <w:rPr>
          <w:b/>
          <w:sz w:val="28"/>
          <w:szCs w:val="28"/>
        </w:rPr>
        <w:t xml:space="preserve"> с русскоязычными обучающимися</w:t>
      </w:r>
    </w:p>
    <w:p w:rsidR="00E0261C" w:rsidRPr="00E0261C" w:rsidRDefault="00E0261C" w:rsidP="00E0261C">
      <w:pPr>
        <w:spacing w:line="360" w:lineRule="auto"/>
        <w:ind w:firstLine="708"/>
        <w:jc w:val="center"/>
        <w:rPr>
          <w:b/>
          <w:sz w:val="28"/>
          <w:szCs w:val="28"/>
        </w:rPr>
      </w:pPr>
      <w:proofErr w:type="spellStart"/>
      <w:r w:rsidRPr="00E0261C">
        <w:rPr>
          <w:b/>
          <w:sz w:val="28"/>
          <w:szCs w:val="28"/>
        </w:rPr>
        <w:t>Акашина</w:t>
      </w:r>
      <w:proofErr w:type="spellEnd"/>
      <w:r w:rsidRPr="00E0261C">
        <w:rPr>
          <w:b/>
          <w:sz w:val="28"/>
          <w:szCs w:val="28"/>
        </w:rPr>
        <w:t xml:space="preserve"> </w:t>
      </w:r>
      <w:proofErr w:type="spellStart"/>
      <w:r w:rsidRPr="00E0261C">
        <w:rPr>
          <w:b/>
          <w:sz w:val="28"/>
          <w:szCs w:val="28"/>
        </w:rPr>
        <w:t>Ниля</w:t>
      </w:r>
      <w:proofErr w:type="spellEnd"/>
      <w:r w:rsidRPr="00E0261C">
        <w:rPr>
          <w:b/>
          <w:sz w:val="28"/>
          <w:szCs w:val="28"/>
        </w:rPr>
        <w:t xml:space="preserve"> Мухамедовна</w:t>
      </w:r>
    </w:p>
    <w:p w:rsidR="00E0261C" w:rsidRPr="00E0261C" w:rsidRDefault="00E0261C" w:rsidP="00E0261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0261C">
        <w:rPr>
          <w:b/>
          <w:sz w:val="28"/>
          <w:szCs w:val="28"/>
        </w:rPr>
        <w:t xml:space="preserve">( </w:t>
      </w:r>
      <w:hyperlink r:id="rId7" w:history="1">
        <w:r w:rsidRPr="00E0261C">
          <w:rPr>
            <w:rStyle w:val="a3"/>
            <w:b/>
            <w:sz w:val="28"/>
            <w:szCs w:val="28"/>
            <w:lang w:val="en-US"/>
          </w:rPr>
          <w:t>nilyaakashina</w:t>
        </w:r>
        <w:r w:rsidRPr="00E0261C">
          <w:rPr>
            <w:rStyle w:val="a3"/>
            <w:b/>
            <w:sz w:val="28"/>
            <w:szCs w:val="28"/>
          </w:rPr>
          <w:t>@</w:t>
        </w:r>
        <w:r w:rsidRPr="00E0261C">
          <w:rPr>
            <w:rStyle w:val="a3"/>
            <w:b/>
            <w:sz w:val="28"/>
            <w:szCs w:val="28"/>
            <w:lang w:val="en-US"/>
          </w:rPr>
          <w:t>mail</w:t>
        </w:r>
        <w:r w:rsidRPr="00E0261C">
          <w:rPr>
            <w:rStyle w:val="a3"/>
            <w:b/>
            <w:sz w:val="28"/>
            <w:szCs w:val="28"/>
          </w:rPr>
          <w:t>.</w:t>
        </w:r>
        <w:proofErr w:type="spellStart"/>
        <w:r w:rsidRPr="00E0261C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E0261C">
        <w:rPr>
          <w:b/>
          <w:sz w:val="28"/>
          <w:szCs w:val="28"/>
        </w:rPr>
        <w:t xml:space="preserve">), заместитель директора по учебной работе по вопросам национального образования </w:t>
      </w:r>
    </w:p>
    <w:p w:rsidR="00E0261C" w:rsidRPr="00E0261C" w:rsidRDefault="00E0261C" w:rsidP="00E0261C">
      <w:pPr>
        <w:jc w:val="center"/>
        <w:rPr>
          <w:sz w:val="28"/>
          <w:szCs w:val="28"/>
        </w:rPr>
      </w:pPr>
      <w:r w:rsidRPr="00E0261C">
        <w:rPr>
          <w:sz w:val="28"/>
          <w:szCs w:val="28"/>
        </w:rPr>
        <w:t>Муниципальное бюджетное общеобразовательное учреждение «Средняя  общеобразовательная школа № 9 с углубленным изучением английского языка» Ново-Савиновского района г</w:t>
      </w:r>
      <w:proofErr w:type="gramStart"/>
      <w:r w:rsidRPr="00E0261C">
        <w:rPr>
          <w:sz w:val="28"/>
          <w:szCs w:val="28"/>
        </w:rPr>
        <w:t>.К</w:t>
      </w:r>
      <w:proofErr w:type="gramEnd"/>
      <w:r w:rsidRPr="00E0261C">
        <w:rPr>
          <w:sz w:val="28"/>
          <w:szCs w:val="28"/>
        </w:rPr>
        <w:t>азани  ( МБОУ « Школа №9» Ново – Савиновского района</w:t>
      </w:r>
      <w:r>
        <w:rPr>
          <w:sz w:val="28"/>
          <w:szCs w:val="28"/>
        </w:rPr>
        <w:t xml:space="preserve"> </w:t>
      </w:r>
      <w:r w:rsidRPr="00E0261C">
        <w:rPr>
          <w:sz w:val="28"/>
          <w:szCs w:val="28"/>
        </w:rPr>
        <w:t xml:space="preserve"> г. Казани</w:t>
      </w:r>
    </w:p>
    <w:p w:rsidR="00E0261C" w:rsidRPr="00C86CB2" w:rsidRDefault="00E0261C" w:rsidP="00E0261C">
      <w:pPr>
        <w:spacing w:line="360" w:lineRule="auto"/>
        <w:rPr>
          <w:i/>
        </w:rPr>
      </w:pPr>
    </w:p>
    <w:p w:rsidR="00E0261C" w:rsidRPr="00C86CB2" w:rsidRDefault="00E0261C" w:rsidP="009044E2">
      <w:pPr>
        <w:spacing w:line="360" w:lineRule="auto"/>
        <w:ind w:firstLine="708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Лучшее, что существует из технических средств обучения для взаимодействия учителя с классом – это интерактивные доски. В них объединяются проекционные технологии с сенсорным устройством, поэтому такая доска не просто отображает то, что происходит на компьютере, а позволяет управлять процессом презентации (двустороннее движение!), вносить поправки и коррективы, делать цветом пометки и комментарии, сохранять материалы урока для дальнейшего использования и редактирования. К компьютеру, и, как следствие, к интерактивной доске может быть подключён микроскоп, документ-камера, цифровой фотоаппарат или видеокамера. И со всеми отображёнными материалами можно продуктивно работать прямо во время урока татарского языка и литературы</w:t>
      </w:r>
      <w:proofErr w:type="gramStart"/>
      <w:r w:rsidRPr="00C86CB2">
        <w:rPr>
          <w:sz w:val="28"/>
          <w:szCs w:val="28"/>
        </w:rPr>
        <w:t xml:space="preserve"> .</w:t>
      </w:r>
      <w:proofErr w:type="gramEnd"/>
      <w:r w:rsidRPr="00C86CB2">
        <w:rPr>
          <w:sz w:val="28"/>
          <w:szCs w:val="28"/>
        </w:rPr>
        <w:t xml:space="preserve"> </w:t>
      </w:r>
    </w:p>
    <w:p w:rsidR="00E0261C" w:rsidRPr="00C86CB2" w:rsidRDefault="00E0261C" w:rsidP="009044E2">
      <w:pPr>
        <w:spacing w:line="360" w:lineRule="auto"/>
        <w:ind w:firstLine="708"/>
        <w:jc w:val="both"/>
        <w:rPr>
          <w:sz w:val="28"/>
          <w:szCs w:val="28"/>
        </w:rPr>
      </w:pPr>
      <w:r w:rsidRPr="00C86CB2">
        <w:rPr>
          <w:sz w:val="28"/>
          <w:szCs w:val="28"/>
        </w:rPr>
        <w:t xml:space="preserve">Работая с интерактивной доской, учитель всегда находится в центре внимания, обращен к ученикам лицом и поддерживает постоянный контакт </w:t>
      </w:r>
      <w:proofErr w:type="gramStart"/>
      <w:r w:rsidRPr="00C86CB2">
        <w:rPr>
          <w:sz w:val="28"/>
          <w:szCs w:val="28"/>
        </w:rPr>
        <w:t>с</w:t>
      </w:r>
      <w:proofErr w:type="gramEnd"/>
      <w:r w:rsidRPr="00C86CB2">
        <w:rPr>
          <w:sz w:val="28"/>
          <w:szCs w:val="28"/>
        </w:rPr>
        <w:t xml:space="preserve"> </w:t>
      </w:r>
    </w:p>
    <w:p w:rsidR="00E0261C" w:rsidRPr="00E0261C" w:rsidRDefault="00E0261C" w:rsidP="009044E2">
      <w:pPr>
        <w:spacing w:line="360" w:lineRule="auto"/>
        <w:ind w:firstLine="708"/>
        <w:jc w:val="both"/>
        <w:rPr>
          <w:sz w:val="28"/>
          <w:szCs w:val="28"/>
        </w:rPr>
      </w:pPr>
      <w:r w:rsidRPr="00C86CB2">
        <w:rPr>
          <w:sz w:val="28"/>
          <w:szCs w:val="28"/>
        </w:rPr>
        <w:t xml:space="preserve">Компьютерных наглядных материалов и обучающих ресурсов по любой теме можно найти великое множество и использовать их многократно. Не нужно беспокоиться за сохранность бумажных карт, плакатов и т.п. - в них просто отпадает необходимость. Помогают избавить преподавателей от рутины и освобождают время для творческой работы. </w:t>
      </w:r>
    </w:p>
    <w:p w:rsidR="00E0261C" w:rsidRPr="00114F8C" w:rsidRDefault="00E0261C" w:rsidP="009044E2">
      <w:p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ab/>
      </w:r>
      <w:proofErr w:type="gramStart"/>
      <w:r w:rsidRPr="00C86CB2">
        <w:rPr>
          <w:sz w:val="28"/>
          <w:szCs w:val="28"/>
        </w:rPr>
        <w:t xml:space="preserve">Мировой опыт использования интерактивных досок показал, что главных организационных составляющих факторов успеха (разумеется, если </w:t>
      </w:r>
      <w:proofErr w:type="gramEnd"/>
    </w:p>
    <w:p w:rsidR="00E0261C" w:rsidRPr="00C86CB2" w:rsidRDefault="00E0261C" w:rsidP="009044E2">
      <w:p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lastRenderedPageBreak/>
        <w:t xml:space="preserve">вынести за скобки финансовый аспект) всего три, но каждый из них критически важен. </w:t>
      </w:r>
    </w:p>
    <w:p w:rsidR="00E0261C" w:rsidRPr="00C86CB2" w:rsidRDefault="00E0261C" w:rsidP="009044E2">
      <w:pPr>
        <w:spacing w:line="360" w:lineRule="auto"/>
        <w:ind w:firstLine="708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Интерактивные доски делают уроки татарского языка и литературы увлекательными и помогают ученикам лучше усвоить материал</w:t>
      </w:r>
      <w:proofErr w:type="gramStart"/>
      <w:r w:rsidRPr="00C86CB2">
        <w:rPr>
          <w:sz w:val="28"/>
          <w:szCs w:val="28"/>
        </w:rPr>
        <w:t>..</w:t>
      </w:r>
      <w:proofErr w:type="gramEnd"/>
    </w:p>
    <w:p w:rsidR="00E0261C" w:rsidRDefault="00E0261C" w:rsidP="009044E2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 w:rsidRPr="00C86CB2">
        <w:rPr>
          <w:sz w:val="28"/>
          <w:szCs w:val="28"/>
        </w:rPr>
        <w:t xml:space="preserve">Писать можно пальцем, маркером или любым простым приспособлением для письма. Кроме того, интерактивные доски могут пригодиться не только на ваших уроках татарского языка и литературы. Используйте ее на учительских собраниях, чтобы решить проблемы по улучшению работы в школе. </w:t>
      </w:r>
    </w:p>
    <w:p w:rsidR="00E0261C" w:rsidRPr="00114F8C" w:rsidRDefault="00E0261C" w:rsidP="009044E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86CB2">
        <w:rPr>
          <w:sz w:val="28"/>
          <w:szCs w:val="28"/>
        </w:rPr>
        <w:t>Сохраняйте все ваши записи, ведь вам обязательно захочется рассказать другим преподавателям об уроках, которые вы проводите, и успехах, которых достигают ваши ученики.</w:t>
      </w:r>
    </w:p>
    <w:p w:rsidR="00E0261C" w:rsidRPr="00E0261C" w:rsidRDefault="00E0261C" w:rsidP="009044E2">
      <w:pPr>
        <w:spacing w:line="360" w:lineRule="auto"/>
        <w:ind w:firstLine="360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Учитель татарского языка и литературы может по-разному классифицировать материал, используя различные возможности доски: перемещать объекты, работать с цветом, - при этом, привлекая к процессу учеников, которые затем могут самостоятельно работать в небольших группах.</w:t>
      </w:r>
    </w:p>
    <w:p w:rsidR="00E0261C" w:rsidRPr="00C86CB2" w:rsidRDefault="00E0261C" w:rsidP="009044E2">
      <w:pPr>
        <w:spacing w:line="360" w:lineRule="auto"/>
        <w:ind w:firstLine="708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Программное обеспечение для интерактивных досок позволяет четко структурировать занятия. Возможность сохранять уроки, дополнять их записями улучшает способ подачи материала.</w:t>
      </w:r>
    </w:p>
    <w:p w:rsidR="00E0261C" w:rsidRPr="00C86CB2" w:rsidRDefault="00E0261C" w:rsidP="009044E2">
      <w:pPr>
        <w:spacing w:line="360" w:lineRule="auto"/>
        <w:ind w:firstLine="708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Благодаря разнообразию материалов, которые можно использовать на интерактивной доске учащиеся гораздо быстрее схватывают новые идеи. Преподаватели, которые уже достаточно долго работают с досками, заметили, что качество их уроков заметно улучшилось.</w:t>
      </w:r>
    </w:p>
    <w:p w:rsidR="00E0261C" w:rsidRPr="00C86CB2" w:rsidRDefault="00E0261C" w:rsidP="009044E2">
      <w:pPr>
        <w:spacing w:line="360" w:lineRule="auto"/>
        <w:jc w:val="center"/>
        <w:rPr>
          <w:b/>
          <w:sz w:val="28"/>
          <w:szCs w:val="28"/>
        </w:rPr>
      </w:pPr>
      <w:r w:rsidRPr="00C86CB2">
        <w:rPr>
          <w:b/>
          <w:sz w:val="28"/>
          <w:szCs w:val="28"/>
        </w:rPr>
        <w:t>Преимущества работы с интерактивными досками</w:t>
      </w:r>
      <w:r w:rsidR="009044E2">
        <w:rPr>
          <w:b/>
          <w:sz w:val="28"/>
          <w:szCs w:val="28"/>
        </w:rPr>
        <w:t>:</w:t>
      </w:r>
    </w:p>
    <w:p w:rsidR="00E0261C" w:rsidRPr="00C86CB2" w:rsidRDefault="00E0261C" w:rsidP="009044E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 xml:space="preserve">Усиливает подачу материала, позволяя преподавателям эффективно работать с </w:t>
      </w:r>
      <w:proofErr w:type="spellStart"/>
      <w:r w:rsidRPr="00C86CB2">
        <w:rPr>
          <w:sz w:val="28"/>
          <w:szCs w:val="28"/>
        </w:rPr>
        <w:t>веб-сайтами</w:t>
      </w:r>
      <w:proofErr w:type="spellEnd"/>
      <w:r w:rsidRPr="00C86CB2">
        <w:rPr>
          <w:sz w:val="28"/>
          <w:szCs w:val="28"/>
        </w:rPr>
        <w:t xml:space="preserve"> и другими ресурсами.</w:t>
      </w:r>
    </w:p>
    <w:p w:rsidR="00E0261C" w:rsidRPr="00C86CB2" w:rsidRDefault="00E0261C" w:rsidP="009044E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 xml:space="preserve">Предоставляет больше возможностей для взаимодействия и обсуждения в классе </w:t>
      </w:r>
    </w:p>
    <w:p w:rsidR="00E0261C" w:rsidRPr="009044E2" w:rsidRDefault="00E0261C" w:rsidP="009044E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lastRenderedPageBreak/>
        <w:t>Делает занятия интересными и увлекательными для преподавателей и учащихся благодаря разнообразному и динамичному использованию ресурсов, развивает мотивацию.</w:t>
      </w:r>
    </w:p>
    <w:p w:rsidR="00E0261C" w:rsidRPr="00C86CB2" w:rsidRDefault="00E0261C" w:rsidP="009044E2">
      <w:pPr>
        <w:spacing w:line="360" w:lineRule="auto"/>
        <w:jc w:val="center"/>
        <w:rPr>
          <w:b/>
          <w:sz w:val="28"/>
          <w:szCs w:val="28"/>
        </w:rPr>
      </w:pPr>
      <w:r w:rsidRPr="00C86CB2">
        <w:rPr>
          <w:b/>
          <w:sz w:val="28"/>
          <w:szCs w:val="28"/>
        </w:rPr>
        <w:t>Преимущества для преподавателей татарского языка и литературы</w:t>
      </w:r>
      <w:proofErr w:type="gramStart"/>
      <w:r w:rsidRPr="00C86CB2">
        <w:rPr>
          <w:b/>
          <w:sz w:val="28"/>
          <w:szCs w:val="28"/>
        </w:rPr>
        <w:t xml:space="preserve"> </w:t>
      </w:r>
      <w:r w:rsidR="009044E2">
        <w:rPr>
          <w:b/>
          <w:sz w:val="28"/>
          <w:szCs w:val="28"/>
        </w:rPr>
        <w:t>:</w:t>
      </w:r>
      <w:proofErr w:type="gramEnd"/>
    </w:p>
    <w:p w:rsidR="00E0261C" w:rsidRPr="00C86CB2" w:rsidRDefault="00E0261C" w:rsidP="009044E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Позволяет преподавателям объяснять новый материал из центра класса</w:t>
      </w:r>
    </w:p>
    <w:p w:rsidR="00E0261C" w:rsidRPr="00C86CB2" w:rsidRDefault="00E0261C" w:rsidP="009044E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 xml:space="preserve">Поощряет импровизацию и гибкость, позволяя преподавателям рисовать и делать записи поверх любых приложений и </w:t>
      </w:r>
      <w:proofErr w:type="spellStart"/>
      <w:r w:rsidRPr="00C86CB2">
        <w:rPr>
          <w:sz w:val="28"/>
          <w:szCs w:val="28"/>
        </w:rPr>
        <w:t>веб-ресурсов</w:t>
      </w:r>
      <w:proofErr w:type="spellEnd"/>
    </w:p>
    <w:p w:rsidR="00E0261C" w:rsidRPr="00C86CB2" w:rsidRDefault="00E0261C" w:rsidP="009044E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Позволяет преподавателям сохранять и распечатывать изображения на доске, включая любые записи, сделанные во время занятия, не затрачивая при этом много времени и сил и упрощая проверку усвоенного материала</w:t>
      </w:r>
    </w:p>
    <w:p w:rsidR="00E0261C" w:rsidRPr="00C86CB2" w:rsidRDefault="00E0261C" w:rsidP="009044E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Позволяет преподавателям делиться материалами друг с другом и вновь использовать их</w:t>
      </w:r>
    </w:p>
    <w:p w:rsidR="00E0261C" w:rsidRPr="00C86CB2" w:rsidRDefault="00E0261C" w:rsidP="009044E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gramStart"/>
      <w:r w:rsidRPr="00C86CB2">
        <w:rPr>
          <w:sz w:val="28"/>
          <w:szCs w:val="28"/>
        </w:rPr>
        <w:t>Удобна</w:t>
      </w:r>
      <w:proofErr w:type="gramEnd"/>
      <w:r w:rsidRPr="00C86CB2">
        <w:rPr>
          <w:sz w:val="28"/>
          <w:szCs w:val="28"/>
        </w:rPr>
        <w:t xml:space="preserve"> при работе в большой аудитории</w:t>
      </w:r>
    </w:p>
    <w:p w:rsidR="00E0261C" w:rsidRPr="00E0261C" w:rsidRDefault="00E0261C" w:rsidP="009044E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Вдохновляет преподавателей на поиск новых подходов к обучению, стимулирует профессиональный рост</w:t>
      </w:r>
    </w:p>
    <w:p w:rsidR="00E0261C" w:rsidRPr="00C86CB2" w:rsidRDefault="00E0261C" w:rsidP="009044E2">
      <w:pPr>
        <w:spacing w:line="360" w:lineRule="auto"/>
        <w:jc w:val="center"/>
        <w:rPr>
          <w:b/>
          <w:sz w:val="28"/>
          <w:szCs w:val="28"/>
        </w:rPr>
      </w:pPr>
      <w:r w:rsidRPr="00C86CB2">
        <w:rPr>
          <w:b/>
          <w:sz w:val="28"/>
          <w:szCs w:val="28"/>
        </w:rPr>
        <w:t>Преимущества для учащихся изучающих татарский язык</w:t>
      </w:r>
      <w:proofErr w:type="gramStart"/>
      <w:r w:rsidRPr="00C86CB2">
        <w:rPr>
          <w:b/>
          <w:sz w:val="28"/>
          <w:szCs w:val="28"/>
        </w:rPr>
        <w:t xml:space="preserve"> :</w:t>
      </w:r>
      <w:proofErr w:type="gramEnd"/>
    </w:p>
    <w:p w:rsidR="00E0261C" w:rsidRPr="00C86CB2" w:rsidRDefault="00E0261C" w:rsidP="009044E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Делает занятия интересными и развивает мотивацию</w:t>
      </w:r>
    </w:p>
    <w:p w:rsidR="00E0261C" w:rsidRPr="00C86CB2" w:rsidRDefault="00E0261C" w:rsidP="009044E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Предоставляет больше возможностей для участия в коллективной работе, развития личных и социальных навыков</w:t>
      </w:r>
    </w:p>
    <w:p w:rsidR="00E0261C" w:rsidRPr="00C86CB2" w:rsidRDefault="00E0261C" w:rsidP="009044E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Освобождает от необходимости записывать благодаря возможности сохранять и печатать все, что появляется на доске</w:t>
      </w:r>
    </w:p>
    <w:p w:rsidR="00E0261C" w:rsidRPr="00C86CB2" w:rsidRDefault="00E0261C" w:rsidP="009044E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>Учащиеся начинают понимать более сложные идеи в результате более ясной, эффективной и динамичной подачи материала</w:t>
      </w:r>
    </w:p>
    <w:p w:rsidR="00E0261C" w:rsidRPr="00C86CB2" w:rsidRDefault="00E0261C" w:rsidP="009044E2">
      <w:pPr>
        <w:pStyle w:val="Style1"/>
        <w:widowControl/>
        <w:tabs>
          <w:tab w:val="left" w:pos="0"/>
        </w:tabs>
        <w:spacing w:line="360" w:lineRule="auto"/>
        <w:ind w:firstLine="540"/>
        <w:jc w:val="both"/>
        <w:rPr>
          <w:rStyle w:val="FontStyle11"/>
          <w:sz w:val="28"/>
          <w:szCs w:val="28"/>
        </w:rPr>
      </w:pPr>
      <w:r w:rsidRPr="00C86CB2">
        <w:rPr>
          <w:rStyle w:val="FontStyle13"/>
          <w:sz w:val="28"/>
          <w:szCs w:val="28"/>
        </w:rPr>
        <w:t>Многие учителя изменили подготовку к уроку: стали планировать занятия на интерактивных досках, моделировать уроки вместе с коллегами, что привело не только к экономии времени, но и улучшению общего качества преподавания. Программное обеспечение для интерактивных досок позволяет четко структурировать занятия по татарскому языку. Возможность сохранять конспекты, дополнять их записями - рациональный подход к способам подачи материала.</w:t>
      </w:r>
      <w:r w:rsidRPr="00C86CB2">
        <w:rPr>
          <w:rStyle w:val="FontStyle11"/>
          <w:sz w:val="28"/>
          <w:szCs w:val="28"/>
        </w:rPr>
        <w:t xml:space="preserve"> Интерактивные доски, используя разнообразные </w:t>
      </w:r>
      <w:r w:rsidRPr="00C86CB2">
        <w:rPr>
          <w:rStyle w:val="FontStyle11"/>
          <w:sz w:val="28"/>
          <w:szCs w:val="28"/>
        </w:rPr>
        <w:lastRenderedPageBreak/>
        <w:t xml:space="preserve">динамичные ресурсы и улучшая мотивацию, делают занятия увлекательными и для преподавателей, и для учеников. Правильная работа с интерактивной доской помогает преподавателям проверить знания учащихся. Управляя обсуждением, преподаватель может подтолкнуть учащихся к работе в небольших группах. Интерактивная доска становится центром внимания для всего класса. А если все материалы подготовлены заранее и легкодоступны, она обеспечивает хороший темп урока. </w:t>
      </w:r>
    </w:p>
    <w:p w:rsidR="00E0261C" w:rsidRPr="00C86CB2" w:rsidRDefault="00E0261C" w:rsidP="009044E2">
      <w:pPr>
        <w:pStyle w:val="Style1"/>
        <w:widowControl/>
        <w:tabs>
          <w:tab w:val="left" w:pos="-360"/>
        </w:tabs>
        <w:spacing w:line="36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  <w:lang w:val="tt-RU"/>
        </w:rPr>
        <w:tab/>
      </w:r>
      <w:r w:rsidRPr="00C86CB2">
        <w:rPr>
          <w:rStyle w:val="FontStyle11"/>
          <w:sz w:val="28"/>
          <w:szCs w:val="28"/>
        </w:rPr>
        <w:t xml:space="preserve">Преподаватели и учащиеся делают все это у доски перед всем классом, что, несомненно, привлекает всеобщее внимание. Все, что учащиеся делают на доске можно сохранить и использовать в другой раз. Страницы можно разместить сбоку экрана, как эскизы, преподаватель всегда имеет возможность вернуться к предыдущему этапу урока и повторить ключевые моменты занятия. Она помогает изучить татарский язык как иностранный для русскоязычных учащихся. Интерактивные доски позволяют учащимся взаимодействовать с новым материалом. На доске можно изменять конструкции предложений, менять информацию, строить свои предложения, исправлять ошибки. Можно комментировать вслух, вовлекать учащихся в процесс, записывать на экране, выдвигать свои версии. </w:t>
      </w:r>
    </w:p>
    <w:p w:rsidR="00E0261C" w:rsidRPr="00C86CB2" w:rsidRDefault="00E0261C" w:rsidP="009044E2">
      <w:pPr>
        <w:pStyle w:val="Style1"/>
        <w:widowControl/>
        <w:tabs>
          <w:tab w:val="left" w:pos="-360"/>
        </w:tabs>
        <w:spacing w:line="360" w:lineRule="auto"/>
        <w:ind w:firstLine="540"/>
        <w:jc w:val="both"/>
        <w:rPr>
          <w:sz w:val="28"/>
          <w:szCs w:val="28"/>
        </w:rPr>
      </w:pPr>
      <w:r w:rsidRPr="00C86CB2">
        <w:rPr>
          <w:rStyle w:val="FontStyle11"/>
          <w:sz w:val="28"/>
          <w:szCs w:val="28"/>
        </w:rPr>
        <w:t>Опыт работы с интерактивной доской показал, что улучшилась мотивация в изучении татарского языка в русских группах, уроки становятся интересными, увлекательными и для учителей и для учеников.</w:t>
      </w:r>
    </w:p>
    <w:p w:rsidR="00E0261C" w:rsidRPr="0007117B" w:rsidRDefault="00E0261C" w:rsidP="009044E2">
      <w:pPr>
        <w:pStyle w:val="Style1"/>
        <w:widowControl/>
        <w:spacing w:line="360" w:lineRule="auto"/>
        <w:ind w:firstLine="696"/>
        <w:jc w:val="both"/>
        <w:rPr>
          <w:sz w:val="28"/>
          <w:szCs w:val="28"/>
        </w:rPr>
      </w:pPr>
      <w:r w:rsidRPr="0007117B">
        <w:rPr>
          <w:sz w:val="28"/>
          <w:szCs w:val="28"/>
        </w:rPr>
        <w:t xml:space="preserve">   Использование мультимедиа уроков при обучении татарскому языку акт</w:t>
      </w:r>
      <w:r w:rsidRPr="0007117B">
        <w:rPr>
          <w:sz w:val="28"/>
          <w:szCs w:val="28"/>
        </w:rPr>
        <w:t>и</w:t>
      </w:r>
      <w:r w:rsidRPr="0007117B">
        <w:rPr>
          <w:sz w:val="28"/>
          <w:szCs w:val="28"/>
        </w:rPr>
        <w:t>визирует образное мышление учащегося, значительно повышает интерес к татарскому языку и создает условие для полной реализации принципа личн</w:t>
      </w:r>
      <w:r w:rsidRPr="0007117B">
        <w:rPr>
          <w:sz w:val="28"/>
          <w:szCs w:val="28"/>
        </w:rPr>
        <w:t>о</w:t>
      </w:r>
      <w:r w:rsidRPr="0007117B">
        <w:rPr>
          <w:sz w:val="28"/>
          <w:szCs w:val="28"/>
        </w:rPr>
        <w:t>стно – ориентированного обучения. Существующие на сегодняшний день гот</w:t>
      </w:r>
      <w:r w:rsidRPr="0007117B">
        <w:rPr>
          <w:sz w:val="28"/>
          <w:szCs w:val="28"/>
        </w:rPr>
        <w:t>о</w:t>
      </w:r>
      <w:r w:rsidRPr="0007117B">
        <w:rPr>
          <w:sz w:val="28"/>
          <w:szCs w:val="28"/>
        </w:rPr>
        <w:t>вые мультимедиа уроки по татарскому языку не дают возможности их мод</w:t>
      </w:r>
      <w:r w:rsidRPr="0007117B">
        <w:rPr>
          <w:sz w:val="28"/>
          <w:szCs w:val="28"/>
        </w:rPr>
        <w:t>и</w:t>
      </w:r>
      <w:r w:rsidRPr="0007117B">
        <w:rPr>
          <w:sz w:val="28"/>
          <w:szCs w:val="28"/>
        </w:rPr>
        <w:t>фицировать (добавлять необходимые задания, тексты, изображения, звук</w:t>
      </w:r>
      <w:r w:rsidRPr="0007117B">
        <w:rPr>
          <w:sz w:val="28"/>
          <w:szCs w:val="28"/>
        </w:rPr>
        <w:t>о</w:t>
      </w:r>
      <w:r w:rsidRPr="0007117B">
        <w:rPr>
          <w:sz w:val="28"/>
          <w:szCs w:val="28"/>
        </w:rPr>
        <w:t>вые и виде</w:t>
      </w:r>
      <w:proofErr w:type="gramStart"/>
      <w:r w:rsidRPr="0007117B">
        <w:rPr>
          <w:sz w:val="28"/>
          <w:szCs w:val="28"/>
        </w:rPr>
        <w:t>о-</w:t>
      </w:r>
      <w:proofErr w:type="gramEnd"/>
      <w:r w:rsidRPr="0007117B">
        <w:rPr>
          <w:sz w:val="28"/>
          <w:szCs w:val="28"/>
        </w:rPr>
        <w:t xml:space="preserve"> оформления) и создают определенные трудности учителю. В отличие от готовых уроков при создании собственных уроков учитель имеет возмо</w:t>
      </w:r>
      <w:r w:rsidRPr="0007117B">
        <w:rPr>
          <w:sz w:val="28"/>
          <w:szCs w:val="28"/>
        </w:rPr>
        <w:t>ж</w:t>
      </w:r>
      <w:r w:rsidRPr="0007117B">
        <w:rPr>
          <w:sz w:val="28"/>
          <w:szCs w:val="28"/>
        </w:rPr>
        <w:t>ность использовать все существующие и создать новые методики обучения. При этом учитыв</w:t>
      </w:r>
      <w:r w:rsidRPr="0007117B">
        <w:rPr>
          <w:sz w:val="28"/>
          <w:szCs w:val="28"/>
        </w:rPr>
        <w:t>а</w:t>
      </w:r>
      <w:r w:rsidRPr="0007117B">
        <w:rPr>
          <w:sz w:val="28"/>
          <w:szCs w:val="28"/>
        </w:rPr>
        <w:t xml:space="preserve">ются возраст учащихся, уровень их </w:t>
      </w:r>
      <w:r w:rsidRPr="0007117B">
        <w:rPr>
          <w:sz w:val="28"/>
          <w:szCs w:val="28"/>
        </w:rPr>
        <w:lastRenderedPageBreak/>
        <w:t>подготовки, профиль обучения. Это п</w:t>
      </w:r>
      <w:r w:rsidRPr="0007117B">
        <w:rPr>
          <w:sz w:val="28"/>
          <w:szCs w:val="28"/>
        </w:rPr>
        <w:t>о</w:t>
      </w:r>
      <w:r w:rsidRPr="0007117B">
        <w:rPr>
          <w:sz w:val="28"/>
          <w:szCs w:val="28"/>
        </w:rPr>
        <w:t>зволяет выстроить индивидуальную траекторию обучения для учащихся. Появляется возможность использования дополнительных материалов для творческого преподавания татарского языка.</w:t>
      </w:r>
    </w:p>
    <w:p w:rsidR="00E0261C" w:rsidRPr="00C86CB2" w:rsidRDefault="00E0261C" w:rsidP="009044E2">
      <w:pPr>
        <w:spacing w:line="360" w:lineRule="auto"/>
        <w:jc w:val="both"/>
        <w:rPr>
          <w:sz w:val="28"/>
          <w:szCs w:val="28"/>
        </w:rPr>
      </w:pPr>
      <w:r w:rsidRPr="00C86CB2">
        <w:rPr>
          <w:sz w:val="28"/>
          <w:szCs w:val="28"/>
        </w:rPr>
        <w:t xml:space="preserve">    </w:t>
      </w:r>
      <w:r w:rsidRPr="00C86CB2">
        <w:rPr>
          <w:sz w:val="28"/>
          <w:szCs w:val="28"/>
        </w:rPr>
        <w:tab/>
        <w:t xml:space="preserve">     Красочность материала полож</w:t>
      </w:r>
      <w:r w:rsidRPr="00C86CB2">
        <w:rPr>
          <w:sz w:val="28"/>
          <w:szCs w:val="28"/>
        </w:rPr>
        <w:t>и</w:t>
      </w:r>
      <w:r w:rsidRPr="00C86CB2">
        <w:rPr>
          <w:sz w:val="28"/>
          <w:szCs w:val="28"/>
        </w:rPr>
        <w:t>тельно воздействует на эмоциональное состояние учащихся, создавая допо</w:t>
      </w:r>
      <w:r w:rsidRPr="00C86CB2">
        <w:rPr>
          <w:sz w:val="28"/>
          <w:szCs w:val="28"/>
        </w:rPr>
        <w:t>л</w:t>
      </w:r>
      <w:r w:rsidRPr="00C86CB2">
        <w:rPr>
          <w:sz w:val="28"/>
          <w:szCs w:val="28"/>
        </w:rPr>
        <w:t>нительный стимул к изучению татарского языка, и облегчает его воспр</w:t>
      </w:r>
      <w:r w:rsidRPr="00C86CB2">
        <w:rPr>
          <w:sz w:val="28"/>
          <w:szCs w:val="28"/>
        </w:rPr>
        <w:t>и</w:t>
      </w:r>
      <w:r w:rsidRPr="00C86CB2">
        <w:rPr>
          <w:sz w:val="28"/>
          <w:szCs w:val="28"/>
        </w:rPr>
        <w:t>ятие. Наглядная подача материала, не перегруженная большим количеством те</w:t>
      </w:r>
      <w:r w:rsidRPr="00C86CB2">
        <w:rPr>
          <w:sz w:val="28"/>
          <w:szCs w:val="28"/>
        </w:rPr>
        <w:t>к</w:t>
      </w:r>
      <w:r w:rsidRPr="00C86CB2">
        <w:rPr>
          <w:sz w:val="28"/>
          <w:szCs w:val="28"/>
        </w:rPr>
        <w:t>ста, способствует лучшему усвоению материала и делает урок неутомител</w:t>
      </w:r>
      <w:r w:rsidRPr="00C86CB2">
        <w:rPr>
          <w:sz w:val="28"/>
          <w:szCs w:val="28"/>
        </w:rPr>
        <w:t>ь</w:t>
      </w:r>
      <w:r w:rsidRPr="00C86CB2">
        <w:rPr>
          <w:sz w:val="28"/>
          <w:szCs w:val="28"/>
        </w:rPr>
        <w:t xml:space="preserve">ным. </w:t>
      </w:r>
    </w:p>
    <w:p w:rsidR="00E0261C" w:rsidRPr="00C86CB2" w:rsidRDefault="00E0261C" w:rsidP="009044E2">
      <w:pPr>
        <w:pStyle w:val="Style1"/>
        <w:widowControl/>
        <w:spacing w:line="360" w:lineRule="auto"/>
        <w:ind w:firstLine="686"/>
        <w:jc w:val="both"/>
        <w:rPr>
          <w:rStyle w:val="FontStyle11"/>
          <w:noProof/>
          <w:sz w:val="28"/>
          <w:szCs w:val="28"/>
        </w:rPr>
      </w:pPr>
      <w:r w:rsidRPr="00C86CB2">
        <w:rPr>
          <w:rStyle w:val="FontStyle11"/>
          <w:noProof/>
          <w:sz w:val="28"/>
          <w:szCs w:val="28"/>
        </w:rPr>
        <w:t>Благодаря разнообразию материалов, которые можно использовать на интерактивной доске, учащиеся гораздо быстрее схватывают новые идеи, растет интерес к изучению татарского языка и литературы, повышается мотивация.        Преподаватели, которые работают с досками, заметили, что качество их уроков по татарскому языку и литературе заметно улучшилось.</w:t>
      </w:r>
    </w:p>
    <w:p w:rsidR="00E0261C" w:rsidRPr="00C86CB2" w:rsidRDefault="00E0261C" w:rsidP="009044E2">
      <w:pPr>
        <w:pStyle w:val="Style1"/>
        <w:widowControl/>
        <w:spacing w:line="360" w:lineRule="auto"/>
        <w:ind w:firstLine="696"/>
        <w:jc w:val="both"/>
        <w:rPr>
          <w:rStyle w:val="FontStyle11"/>
          <w:noProof/>
          <w:sz w:val="28"/>
          <w:szCs w:val="28"/>
        </w:rPr>
      </w:pPr>
      <w:r w:rsidRPr="00C86CB2">
        <w:rPr>
          <w:rStyle w:val="FontStyle11"/>
          <w:noProof/>
          <w:sz w:val="28"/>
          <w:szCs w:val="28"/>
        </w:rPr>
        <w:t>Изменились формы методического взаимодействия учителей: более тесное сотрудничество организовано с учителями других предметов, в том числе наставничество. Учителя татарского, английского, русского языков в составе творческих групп совместно решают проблемы, связанные с организацией работы по тексту. Информационно-коммуникационная, языковая компетентность обучающихся формируются в совместно организованной деятельности по проектированию видов, форм, методов обучения.</w:t>
      </w:r>
    </w:p>
    <w:p w:rsidR="009044E2" w:rsidRDefault="009044E2" w:rsidP="009044E2">
      <w:pPr>
        <w:pStyle w:val="Style1"/>
        <w:widowControl/>
        <w:spacing w:before="67" w:line="360" w:lineRule="auto"/>
        <w:ind w:firstLine="0"/>
        <w:jc w:val="both"/>
        <w:rPr>
          <w:rStyle w:val="FontStyle11"/>
          <w:b/>
          <w:noProof/>
          <w:sz w:val="28"/>
          <w:szCs w:val="28"/>
          <w:lang w:val="tt-RU"/>
        </w:rPr>
      </w:pPr>
    </w:p>
    <w:p w:rsidR="00E0261C" w:rsidRDefault="00E0261C" w:rsidP="009044E2">
      <w:pPr>
        <w:spacing w:line="360" w:lineRule="auto"/>
        <w:jc w:val="both"/>
        <w:rPr>
          <w:b/>
          <w:sz w:val="28"/>
          <w:szCs w:val="28"/>
        </w:rPr>
      </w:pPr>
    </w:p>
    <w:p w:rsidR="009044E2" w:rsidRDefault="009044E2" w:rsidP="009044E2">
      <w:pPr>
        <w:spacing w:line="360" w:lineRule="auto"/>
        <w:jc w:val="both"/>
        <w:rPr>
          <w:b/>
          <w:sz w:val="28"/>
          <w:szCs w:val="28"/>
        </w:rPr>
      </w:pPr>
    </w:p>
    <w:p w:rsidR="009044E2" w:rsidRDefault="009044E2" w:rsidP="009044E2">
      <w:pPr>
        <w:spacing w:line="360" w:lineRule="auto"/>
        <w:jc w:val="both"/>
        <w:rPr>
          <w:b/>
          <w:sz w:val="28"/>
          <w:szCs w:val="28"/>
        </w:rPr>
      </w:pPr>
    </w:p>
    <w:p w:rsidR="009044E2" w:rsidRDefault="009044E2" w:rsidP="009044E2">
      <w:pPr>
        <w:spacing w:line="360" w:lineRule="auto"/>
        <w:jc w:val="both"/>
        <w:rPr>
          <w:b/>
          <w:sz w:val="28"/>
          <w:szCs w:val="28"/>
        </w:rPr>
      </w:pPr>
    </w:p>
    <w:p w:rsidR="009044E2" w:rsidRDefault="009044E2" w:rsidP="009044E2">
      <w:pPr>
        <w:spacing w:line="360" w:lineRule="auto"/>
        <w:jc w:val="both"/>
        <w:rPr>
          <w:b/>
          <w:sz w:val="28"/>
          <w:szCs w:val="28"/>
        </w:rPr>
      </w:pPr>
    </w:p>
    <w:p w:rsidR="009044E2" w:rsidRDefault="009044E2" w:rsidP="009044E2">
      <w:pPr>
        <w:spacing w:line="360" w:lineRule="auto"/>
        <w:jc w:val="both"/>
        <w:rPr>
          <w:b/>
          <w:sz w:val="28"/>
          <w:szCs w:val="28"/>
        </w:rPr>
      </w:pPr>
    </w:p>
    <w:p w:rsidR="009044E2" w:rsidRDefault="009044E2" w:rsidP="009044E2">
      <w:pPr>
        <w:spacing w:line="360" w:lineRule="auto"/>
        <w:jc w:val="both"/>
        <w:rPr>
          <w:b/>
          <w:sz w:val="28"/>
          <w:szCs w:val="28"/>
        </w:rPr>
      </w:pPr>
    </w:p>
    <w:p w:rsidR="009044E2" w:rsidRDefault="009044E2" w:rsidP="009044E2">
      <w:pPr>
        <w:spacing w:line="360" w:lineRule="auto"/>
        <w:jc w:val="both"/>
        <w:rPr>
          <w:b/>
          <w:sz w:val="28"/>
          <w:szCs w:val="28"/>
        </w:rPr>
      </w:pPr>
    </w:p>
    <w:p w:rsidR="009044E2" w:rsidRPr="00E0261C" w:rsidRDefault="009044E2" w:rsidP="009044E2">
      <w:pPr>
        <w:spacing w:line="360" w:lineRule="auto"/>
        <w:jc w:val="both"/>
        <w:rPr>
          <w:b/>
          <w:sz w:val="28"/>
          <w:szCs w:val="28"/>
        </w:rPr>
      </w:pPr>
    </w:p>
    <w:p w:rsidR="00E0261C" w:rsidRPr="0002222F" w:rsidRDefault="00E0261C" w:rsidP="009044E2">
      <w:pPr>
        <w:spacing w:line="360" w:lineRule="auto"/>
        <w:jc w:val="center"/>
        <w:rPr>
          <w:b/>
          <w:sz w:val="32"/>
          <w:szCs w:val="32"/>
        </w:rPr>
      </w:pPr>
      <w:r w:rsidRPr="0002222F">
        <w:rPr>
          <w:b/>
          <w:sz w:val="32"/>
          <w:szCs w:val="32"/>
        </w:rPr>
        <w:t>Литература</w:t>
      </w:r>
      <w:r w:rsidR="009044E2">
        <w:rPr>
          <w:b/>
          <w:sz w:val="32"/>
          <w:szCs w:val="32"/>
        </w:rPr>
        <w:t>:</w:t>
      </w:r>
    </w:p>
    <w:p w:rsidR="00E0261C" w:rsidRPr="00C86CB2" w:rsidRDefault="00E0261C" w:rsidP="009044E2">
      <w:pPr>
        <w:spacing w:line="360" w:lineRule="auto"/>
        <w:jc w:val="both"/>
        <w:rPr>
          <w:b/>
          <w:i/>
          <w:sz w:val="32"/>
          <w:szCs w:val="32"/>
        </w:rPr>
      </w:pPr>
    </w:p>
    <w:p w:rsidR="00E0261C" w:rsidRPr="00C86CB2" w:rsidRDefault="00E0261C" w:rsidP="009044E2">
      <w:pPr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 w:rsidRPr="00C86CB2">
        <w:rPr>
          <w:sz w:val="32"/>
          <w:szCs w:val="32"/>
        </w:rPr>
        <w:t>Журнал « Медиум », инновационные решения в образовании и в бизнесе, Москва, выпуск 11, 20</w:t>
      </w:r>
      <w:r>
        <w:rPr>
          <w:sz w:val="32"/>
          <w:szCs w:val="32"/>
        </w:rPr>
        <w:t>11</w:t>
      </w:r>
      <w:r w:rsidRPr="00C86CB2">
        <w:rPr>
          <w:sz w:val="32"/>
          <w:szCs w:val="32"/>
        </w:rPr>
        <w:t xml:space="preserve"> г</w:t>
      </w:r>
      <w:proofErr w:type="gramStart"/>
      <w:r w:rsidRPr="00C86CB2">
        <w:rPr>
          <w:sz w:val="32"/>
          <w:szCs w:val="32"/>
        </w:rPr>
        <w:t xml:space="preserve"> .</w:t>
      </w:r>
      <w:proofErr w:type="gramEnd"/>
    </w:p>
    <w:p w:rsidR="00E0261C" w:rsidRPr="00C86CB2" w:rsidRDefault="00E0261C" w:rsidP="009044E2">
      <w:pPr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 w:rsidRPr="00C86CB2">
        <w:rPr>
          <w:sz w:val="32"/>
          <w:szCs w:val="32"/>
          <w:lang w:val="en-US"/>
        </w:rPr>
        <w:t>E</w:t>
      </w:r>
      <w:r w:rsidRPr="00E0261C">
        <w:rPr>
          <w:sz w:val="32"/>
          <w:szCs w:val="32"/>
        </w:rPr>
        <w:t xml:space="preserve"> </w:t>
      </w:r>
      <w:r w:rsidRPr="00C86CB2">
        <w:rPr>
          <w:sz w:val="32"/>
          <w:szCs w:val="32"/>
          <w:lang w:val="en-US"/>
        </w:rPr>
        <w:t xml:space="preserve">– mail </w:t>
      </w:r>
      <w:proofErr w:type="spellStart"/>
      <w:r w:rsidRPr="00C86CB2">
        <w:rPr>
          <w:sz w:val="32"/>
          <w:szCs w:val="32"/>
          <w:lang w:val="en-US"/>
        </w:rPr>
        <w:t>ir</w:t>
      </w:r>
      <w:proofErr w:type="spellEnd"/>
      <w:r w:rsidRPr="00C86CB2">
        <w:rPr>
          <w:sz w:val="32"/>
          <w:szCs w:val="32"/>
          <w:lang w:val="en-US"/>
        </w:rPr>
        <w:t>@ innovar.ru</w:t>
      </w:r>
    </w:p>
    <w:p w:rsidR="00E0261C" w:rsidRPr="00C86CB2" w:rsidRDefault="009044E2" w:rsidP="009044E2">
      <w:pPr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Л</w:t>
      </w:r>
      <w:r w:rsidR="00E0261C" w:rsidRPr="00C86CB2">
        <w:rPr>
          <w:sz w:val="32"/>
          <w:szCs w:val="32"/>
        </w:rPr>
        <w:t xml:space="preserve">окальный файл ресурса </w:t>
      </w:r>
      <w:r w:rsidR="00E0261C" w:rsidRPr="00C86CB2">
        <w:rPr>
          <w:sz w:val="32"/>
          <w:szCs w:val="32"/>
          <w:lang w:val="en-US"/>
        </w:rPr>
        <w:t>doc</w:t>
      </w:r>
      <w:r w:rsidR="00E0261C" w:rsidRPr="00C86CB2">
        <w:rPr>
          <w:sz w:val="32"/>
          <w:szCs w:val="32"/>
        </w:rPr>
        <w:t>. 20</w:t>
      </w:r>
      <w:r w:rsidR="00E0261C">
        <w:rPr>
          <w:sz w:val="32"/>
          <w:szCs w:val="32"/>
        </w:rPr>
        <w:t>12</w:t>
      </w:r>
      <w:r w:rsidR="00E0261C" w:rsidRPr="00C86CB2">
        <w:rPr>
          <w:sz w:val="32"/>
          <w:szCs w:val="32"/>
        </w:rPr>
        <w:t xml:space="preserve"> г. </w:t>
      </w:r>
    </w:p>
    <w:p w:rsidR="00E0261C" w:rsidRPr="00C86CB2" w:rsidRDefault="00E0261C" w:rsidP="009044E2">
      <w:pPr>
        <w:numPr>
          <w:ilvl w:val="0"/>
          <w:numId w:val="7"/>
        </w:numPr>
        <w:spacing w:line="360" w:lineRule="auto"/>
        <w:jc w:val="both"/>
        <w:rPr>
          <w:rStyle w:val="FontStyle12"/>
          <w:bCs w:val="0"/>
          <w:sz w:val="32"/>
          <w:szCs w:val="32"/>
        </w:rPr>
      </w:pPr>
      <w:r w:rsidRPr="00C86CB2">
        <w:rPr>
          <w:sz w:val="32"/>
          <w:szCs w:val="32"/>
        </w:rPr>
        <w:t xml:space="preserve">Электронные интерактивные доски </w:t>
      </w:r>
      <w:r w:rsidRPr="00C86CB2">
        <w:rPr>
          <w:rStyle w:val="FontStyle12"/>
          <w:sz w:val="28"/>
          <w:szCs w:val="28"/>
          <w:lang w:val="en-US"/>
        </w:rPr>
        <w:t>S</w:t>
      </w:r>
      <w:r w:rsidRPr="00C86CB2">
        <w:rPr>
          <w:rStyle w:val="FontStyle12"/>
          <w:sz w:val="28"/>
          <w:szCs w:val="28"/>
        </w:rPr>
        <w:t>МА</w:t>
      </w:r>
      <w:r w:rsidRPr="00C86CB2">
        <w:rPr>
          <w:rStyle w:val="FontStyle12"/>
          <w:sz w:val="28"/>
          <w:szCs w:val="28"/>
          <w:lang w:val="en-US"/>
        </w:rPr>
        <w:t>R</w:t>
      </w:r>
      <w:r w:rsidRPr="00C86CB2">
        <w:rPr>
          <w:rStyle w:val="FontStyle12"/>
          <w:sz w:val="28"/>
          <w:szCs w:val="28"/>
        </w:rPr>
        <w:t xml:space="preserve">Т </w:t>
      </w:r>
      <w:proofErr w:type="spellStart"/>
      <w:r w:rsidRPr="00C86CB2">
        <w:rPr>
          <w:rStyle w:val="FontStyle12"/>
          <w:sz w:val="28"/>
          <w:szCs w:val="28"/>
        </w:rPr>
        <w:t>Воа</w:t>
      </w:r>
      <w:proofErr w:type="spellEnd"/>
      <w:r w:rsidRPr="00C86CB2">
        <w:rPr>
          <w:rStyle w:val="FontStyle12"/>
          <w:sz w:val="28"/>
          <w:szCs w:val="28"/>
          <w:lang w:val="en-US"/>
        </w:rPr>
        <w:t>rd</w:t>
      </w:r>
      <w:r w:rsidRPr="00C86CB2">
        <w:rPr>
          <w:rStyle w:val="FontStyle12"/>
          <w:sz w:val="28"/>
          <w:szCs w:val="28"/>
        </w:rPr>
        <w:t xml:space="preserve">", </w:t>
      </w:r>
      <w:r w:rsidRPr="00C86CB2">
        <w:rPr>
          <w:rStyle w:val="FontStyle12"/>
          <w:b w:val="0"/>
          <w:sz w:val="28"/>
          <w:szCs w:val="28"/>
        </w:rPr>
        <w:t>новые технологии в образовании, Москва, 20</w:t>
      </w:r>
      <w:r>
        <w:rPr>
          <w:rStyle w:val="FontStyle12"/>
          <w:b w:val="0"/>
          <w:sz w:val="28"/>
          <w:szCs w:val="28"/>
        </w:rPr>
        <w:t>13</w:t>
      </w:r>
      <w:r w:rsidRPr="00C86CB2">
        <w:rPr>
          <w:rStyle w:val="FontStyle12"/>
          <w:b w:val="0"/>
          <w:sz w:val="28"/>
          <w:szCs w:val="28"/>
        </w:rPr>
        <w:t xml:space="preserve"> г</w:t>
      </w:r>
      <w:proofErr w:type="gramStart"/>
      <w:r w:rsidRPr="00C86CB2">
        <w:rPr>
          <w:rStyle w:val="FontStyle12"/>
          <w:b w:val="0"/>
          <w:sz w:val="28"/>
          <w:szCs w:val="28"/>
        </w:rPr>
        <w:t xml:space="preserve"> .</w:t>
      </w:r>
      <w:proofErr w:type="gramEnd"/>
      <w:r w:rsidRPr="00C86CB2">
        <w:rPr>
          <w:rStyle w:val="FontStyle12"/>
          <w:b w:val="0"/>
          <w:sz w:val="28"/>
          <w:szCs w:val="28"/>
        </w:rPr>
        <w:t xml:space="preserve"> </w:t>
      </w:r>
    </w:p>
    <w:p w:rsidR="00E0261C" w:rsidRPr="00C86CB2" w:rsidRDefault="00E0261C" w:rsidP="009044E2">
      <w:pPr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Журнал « </w:t>
      </w:r>
      <w:proofErr w:type="spellStart"/>
      <w:r>
        <w:rPr>
          <w:sz w:val="32"/>
          <w:szCs w:val="32"/>
        </w:rPr>
        <w:t>Магариф</w:t>
      </w:r>
      <w:proofErr w:type="spellEnd"/>
      <w:r>
        <w:rPr>
          <w:sz w:val="32"/>
          <w:szCs w:val="32"/>
        </w:rPr>
        <w:t>», 2010</w:t>
      </w:r>
      <w:r w:rsidRPr="00C86CB2">
        <w:rPr>
          <w:sz w:val="32"/>
          <w:szCs w:val="32"/>
        </w:rPr>
        <w:t>г. №5.</w:t>
      </w:r>
    </w:p>
    <w:p w:rsidR="00E0261C" w:rsidRPr="00C86CB2" w:rsidRDefault="00E0261C" w:rsidP="009044E2">
      <w:pPr>
        <w:spacing w:line="360" w:lineRule="auto"/>
        <w:jc w:val="both"/>
        <w:rPr>
          <w:b/>
          <w:i/>
          <w:sz w:val="36"/>
          <w:szCs w:val="36"/>
        </w:rPr>
      </w:pPr>
    </w:p>
    <w:p w:rsidR="00E0261C" w:rsidRPr="00C86CB2" w:rsidRDefault="00E0261C" w:rsidP="009044E2">
      <w:pPr>
        <w:spacing w:line="360" w:lineRule="auto"/>
        <w:jc w:val="both"/>
        <w:rPr>
          <w:b/>
          <w:i/>
          <w:sz w:val="36"/>
          <w:szCs w:val="36"/>
        </w:rPr>
      </w:pPr>
    </w:p>
    <w:p w:rsidR="00E0261C" w:rsidRPr="00C86CB2" w:rsidRDefault="00E0261C" w:rsidP="009044E2">
      <w:pPr>
        <w:spacing w:line="360" w:lineRule="auto"/>
        <w:jc w:val="both"/>
        <w:rPr>
          <w:sz w:val="28"/>
          <w:szCs w:val="28"/>
          <w:lang w:val="tt-RU"/>
        </w:rPr>
      </w:pPr>
    </w:p>
    <w:p w:rsidR="00E0261C" w:rsidRPr="00C91964" w:rsidRDefault="00E0261C" w:rsidP="009044E2">
      <w:pPr>
        <w:spacing w:line="360" w:lineRule="auto"/>
        <w:ind w:firstLine="708"/>
        <w:jc w:val="both"/>
      </w:pPr>
    </w:p>
    <w:sectPr w:rsidR="00E0261C" w:rsidRPr="00C91964" w:rsidSect="00E026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B57"/>
    <w:multiLevelType w:val="hybridMultilevel"/>
    <w:tmpl w:val="E7FC32E4"/>
    <w:lvl w:ilvl="0" w:tplc="BABC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14625"/>
    <w:multiLevelType w:val="hybridMultilevel"/>
    <w:tmpl w:val="57585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30B5D"/>
    <w:multiLevelType w:val="hybridMultilevel"/>
    <w:tmpl w:val="4CFA6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40555B"/>
    <w:multiLevelType w:val="hybridMultilevel"/>
    <w:tmpl w:val="A6F80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048DF"/>
    <w:multiLevelType w:val="hybridMultilevel"/>
    <w:tmpl w:val="E836F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F25D73"/>
    <w:multiLevelType w:val="hybridMultilevel"/>
    <w:tmpl w:val="C0CCF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E403BC"/>
    <w:multiLevelType w:val="hybridMultilevel"/>
    <w:tmpl w:val="DB781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C7B73"/>
    <w:multiLevelType w:val="hybridMultilevel"/>
    <w:tmpl w:val="986002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AC5492E"/>
    <w:multiLevelType w:val="hybridMultilevel"/>
    <w:tmpl w:val="5C6E5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261C"/>
    <w:rsid w:val="00082841"/>
    <w:rsid w:val="00094360"/>
    <w:rsid w:val="00325009"/>
    <w:rsid w:val="009044E2"/>
    <w:rsid w:val="00E0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61C"/>
    <w:rPr>
      <w:color w:val="0000FF" w:themeColor="hyperlink"/>
      <w:u w:val="single"/>
    </w:rPr>
  </w:style>
  <w:style w:type="paragraph" w:customStyle="1" w:styleId="Style1">
    <w:name w:val="Style1"/>
    <w:basedOn w:val="a"/>
    <w:rsid w:val="00E0261C"/>
    <w:pPr>
      <w:widowControl w:val="0"/>
      <w:autoSpaceDE w:val="0"/>
      <w:autoSpaceDN w:val="0"/>
      <w:adjustRightInd w:val="0"/>
      <w:spacing w:line="322" w:lineRule="exact"/>
      <w:ind w:firstLine="701"/>
    </w:pPr>
  </w:style>
  <w:style w:type="character" w:customStyle="1" w:styleId="FontStyle11">
    <w:name w:val="Font Style11"/>
    <w:basedOn w:val="a0"/>
    <w:rsid w:val="00E0261C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0261C"/>
    <w:pPr>
      <w:widowControl w:val="0"/>
      <w:autoSpaceDE w:val="0"/>
      <w:autoSpaceDN w:val="0"/>
      <w:adjustRightInd w:val="0"/>
      <w:spacing w:line="322" w:lineRule="exact"/>
      <w:ind w:firstLine="686"/>
    </w:pPr>
  </w:style>
  <w:style w:type="paragraph" w:customStyle="1" w:styleId="Style7">
    <w:name w:val="Style7"/>
    <w:basedOn w:val="a"/>
    <w:rsid w:val="00E0261C"/>
    <w:pPr>
      <w:widowControl w:val="0"/>
      <w:autoSpaceDE w:val="0"/>
      <w:autoSpaceDN w:val="0"/>
      <w:adjustRightInd w:val="0"/>
      <w:spacing w:line="323" w:lineRule="exact"/>
      <w:ind w:firstLine="370"/>
    </w:pPr>
  </w:style>
  <w:style w:type="character" w:customStyle="1" w:styleId="FontStyle12">
    <w:name w:val="Font Style12"/>
    <w:basedOn w:val="a0"/>
    <w:rsid w:val="00E0261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E0261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lyaakash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lyaakash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2B13E-A001-41A9-81B9-AEC0110B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Акашина</dc:creator>
  <cp:lastModifiedBy>Акашина</cp:lastModifiedBy>
  <cp:revision>1</cp:revision>
  <dcterms:created xsi:type="dcterms:W3CDTF">2015-02-07T07:14:00Z</dcterms:created>
  <dcterms:modified xsi:type="dcterms:W3CDTF">2015-02-07T07:30:00Z</dcterms:modified>
</cp:coreProperties>
</file>