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51" w:rsidRPr="00426E61" w:rsidRDefault="00D81E51" w:rsidP="003B4B50">
      <w:pPr>
        <w:jc w:val="both"/>
        <w:rPr>
          <w:sz w:val="28"/>
          <w:szCs w:val="28"/>
          <w:lang w:val="en-US"/>
        </w:rPr>
      </w:pPr>
    </w:p>
    <w:p w:rsidR="00E86B00" w:rsidRDefault="00B742DB" w:rsidP="00E86B00">
      <w:pPr>
        <w:autoSpaceDE w:val="0"/>
        <w:autoSpaceDN w:val="0"/>
        <w:adjustRightInd w:val="0"/>
        <w:spacing w:before="100" w:after="100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426E61">
        <w:rPr>
          <w:rFonts w:eastAsia="Calibri"/>
          <w:b/>
          <w:sz w:val="28"/>
          <w:szCs w:val="28"/>
          <w:lang w:val="en-US" w:eastAsia="en-US"/>
        </w:rPr>
        <w:t>COMPUTATION</w:t>
      </w:r>
      <w:r w:rsidR="00D81E51" w:rsidRPr="00426E61">
        <w:rPr>
          <w:rFonts w:eastAsia="Calibri"/>
          <w:b/>
          <w:sz w:val="28"/>
          <w:szCs w:val="28"/>
          <w:lang w:val="en-US" w:eastAsia="en-US"/>
        </w:rPr>
        <w:t xml:space="preserve"> OF ENTHALPIES OF THE INDIUM FLUORIDE</w:t>
      </w:r>
      <w:r w:rsidR="005829B6" w:rsidRPr="00426E61">
        <w:rPr>
          <w:rFonts w:eastAsia="Calibri"/>
          <w:b/>
          <w:sz w:val="28"/>
          <w:szCs w:val="28"/>
          <w:lang w:val="en-US" w:eastAsia="en-US"/>
        </w:rPr>
        <w:t xml:space="preserve"> </w:t>
      </w:r>
      <w:r w:rsidR="00D81E51" w:rsidRPr="00426E61">
        <w:rPr>
          <w:rFonts w:eastAsia="Calibri"/>
          <w:b/>
          <w:sz w:val="28"/>
          <w:szCs w:val="28"/>
          <w:lang w:val="en-US" w:eastAsia="en-US"/>
        </w:rPr>
        <w:t xml:space="preserve">COMPLEXES FROM TEMPERATURE COEFFICIENTS OF THE DEGREE OF COMPLEXATION </w:t>
      </w:r>
    </w:p>
    <w:p w:rsidR="00D81E51" w:rsidRPr="00426E61" w:rsidRDefault="00D81E51" w:rsidP="00E86B00">
      <w:pPr>
        <w:autoSpaceDE w:val="0"/>
        <w:autoSpaceDN w:val="0"/>
        <w:adjustRightInd w:val="0"/>
        <w:spacing w:before="100" w:after="100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493B68">
        <w:rPr>
          <w:rFonts w:eastAsia="Calibri"/>
          <w:sz w:val="28"/>
          <w:szCs w:val="28"/>
          <w:lang w:val="en-US" w:eastAsia="en-US"/>
        </w:rPr>
        <w:br/>
      </w:r>
      <w:proofErr w:type="spellStart"/>
      <w:r w:rsidRPr="00426E61">
        <w:rPr>
          <w:rFonts w:eastAsia="Calibri"/>
          <w:b/>
          <w:sz w:val="28"/>
          <w:szCs w:val="28"/>
          <w:u w:val="single"/>
          <w:lang w:val="en-US" w:eastAsia="en-US"/>
        </w:rPr>
        <w:t>Povar</w:t>
      </w:r>
      <w:proofErr w:type="spellEnd"/>
      <w:r w:rsidRPr="00426E61">
        <w:rPr>
          <w:rFonts w:eastAsia="Calibri"/>
          <w:b/>
          <w:sz w:val="28"/>
          <w:szCs w:val="28"/>
          <w:u w:val="single"/>
          <w:lang w:val="en-US" w:eastAsia="en-US"/>
        </w:rPr>
        <w:t xml:space="preserve"> Igor</w:t>
      </w:r>
      <w:r w:rsidRPr="00426E61">
        <w:rPr>
          <w:rFonts w:eastAsia="Calibri"/>
          <w:b/>
          <w:sz w:val="28"/>
          <w:szCs w:val="28"/>
          <w:lang w:val="en-US" w:eastAsia="en-US"/>
        </w:rPr>
        <w:t>, Spinu Oxana</w:t>
      </w:r>
    </w:p>
    <w:p w:rsidR="00D81E51" w:rsidRPr="00426E61" w:rsidRDefault="00D81E51" w:rsidP="003B4B50">
      <w:pPr>
        <w:autoSpaceDE w:val="0"/>
        <w:autoSpaceDN w:val="0"/>
        <w:adjustRightInd w:val="0"/>
        <w:spacing w:before="100" w:after="100"/>
        <w:jc w:val="center"/>
        <w:rPr>
          <w:rFonts w:eastAsia="Calibri"/>
          <w:i/>
          <w:sz w:val="28"/>
          <w:szCs w:val="28"/>
          <w:lang w:val="en-US" w:eastAsia="en-US"/>
        </w:rPr>
      </w:pPr>
      <w:r w:rsidRPr="00426E61">
        <w:rPr>
          <w:rFonts w:eastAsia="Calibri"/>
          <w:i/>
          <w:sz w:val="28"/>
          <w:szCs w:val="28"/>
          <w:lang w:val="en-US" w:eastAsia="en-US"/>
        </w:rPr>
        <w:t xml:space="preserve">Institute of Chemistry, Academy of Sciences of Moldova, 3 </w:t>
      </w:r>
      <w:proofErr w:type="spellStart"/>
      <w:r w:rsidRPr="00426E61">
        <w:rPr>
          <w:rFonts w:eastAsia="Calibri"/>
          <w:i/>
          <w:sz w:val="28"/>
          <w:szCs w:val="28"/>
          <w:lang w:val="en-US" w:eastAsia="en-US"/>
        </w:rPr>
        <w:t>Academiei</w:t>
      </w:r>
      <w:proofErr w:type="spellEnd"/>
      <w:r w:rsidRPr="00426E61">
        <w:rPr>
          <w:rFonts w:eastAsia="Calibri"/>
          <w:i/>
          <w:sz w:val="28"/>
          <w:szCs w:val="28"/>
          <w:lang w:val="en-US" w:eastAsia="en-US"/>
        </w:rPr>
        <w:t xml:space="preserve"> str., Chisinau, MD 2028, Republic of Moldova, e-mail: </w:t>
      </w:r>
      <w:hyperlink r:id="rId5" w:history="1">
        <w:r w:rsidRPr="00426E61">
          <w:rPr>
            <w:rStyle w:val="a7"/>
            <w:rFonts w:eastAsia="Calibri"/>
            <w:i/>
            <w:sz w:val="28"/>
            <w:szCs w:val="28"/>
            <w:lang w:val="en-US" w:eastAsia="en-US"/>
          </w:rPr>
          <w:t>ipovar@yahoo.ca</w:t>
        </w:r>
      </w:hyperlink>
    </w:p>
    <w:p w:rsidR="00D81E51" w:rsidRPr="00426E61" w:rsidRDefault="00D81E51" w:rsidP="003B4B50">
      <w:pPr>
        <w:jc w:val="both"/>
        <w:rPr>
          <w:sz w:val="28"/>
          <w:szCs w:val="28"/>
          <w:lang w:val="en-US"/>
        </w:rPr>
      </w:pPr>
    </w:p>
    <w:p w:rsidR="009A243C" w:rsidRPr="00426E61" w:rsidRDefault="009A243C" w:rsidP="00FC2111">
      <w:pPr>
        <w:ind w:firstLine="720"/>
        <w:jc w:val="both"/>
        <w:rPr>
          <w:sz w:val="28"/>
          <w:szCs w:val="28"/>
          <w:lang w:val="en-US"/>
        </w:rPr>
      </w:pPr>
      <w:r w:rsidRPr="00426E61">
        <w:rPr>
          <w:sz w:val="28"/>
          <w:szCs w:val="28"/>
          <w:lang w:val="en-US"/>
        </w:rPr>
        <w:t xml:space="preserve">In the previous paper </w:t>
      </w:r>
      <w:r w:rsidR="003B4B50" w:rsidRPr="00426E61">
        <w:rPr>
          <w:sz w:val="28"/>
          <w:szCs w:val="28"/>
          <w:lang w:val="en-US"/>
        </w:rPr>
        <w:t xml:space="preserve">[1] </w:t>
      </w:r>
      <w:r w:rsidRPr="00426E61">
        <w:rPr>
          <w:sz w:val="28"/>
          <w:szCs w:val="28"/>
          <w:lang w:val="en-US"/>
        </w:rPr>
        <w:t xml:space="preserve">we </w:t>
      </w:r>
      <w:r w:rsidR="00E86B00">
        <w:rPr>
          <w:sz w:val="28"/>
          <w:szCs w:val="28"/>
          <w:lang w:val="en-US"/>
        </w:rPr>
        <w:t xml:space="preserve">have </w:t>
      </w:r>
      <w:r w:rsidRPr="00426E61">
        <w:rPr>
          <w:sz w:val="28"/>
          <w:szCs w:val="28"/>
          <w:lang w:val="en-US"/>
        </w:rPr>
        <w:t xml:space="preserve">derived a series of equations that describe the relationship between the temperature coefficient of the degree of </w:t>
      </w:r>
      <w:proofErr w:type="spellStart"/>
      <w:r w:rsidRPr="00426E61">
        <w:rPr>
          <w:sz w:val="28"/>
          <w:szCs w:val="28"/>
          <w:lang w:val="en-US"/>
        </w:rPr>
        <w:t>complexation</w:t>
      </w:r>
      <w:proofErr w:type="spellEnd"/>
      <w:r w:rsidRPr="00426E61">
        <w:rPr>
          <w:sz w:val="28"/>
          <w:szCs w:val="28"/>
          <w:lang w:val="en-US"/>
        </w:rPr>
        <w:t xml:space="preserve"> </w:t>
      </w:r>
      <w:r w:rsidRPr="00426E61">
        <w:rPr>
          <w:sz w:val="28"/>
          <w:szCs w:val="28"/>
          <w:lang w:val="en-US"/>
        </w:rPr>
        <w:drawing>
          <wp:inline distT="0" distB="0" distL="0" distR="0">
            <wp:extent cx="790575" cy="214585"/>
            <wp:effectExtent l="19050" t="0" r="9525" b="0"/>
            <wp:docPr id="43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1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E61">
        <w:rPr>
          <w:sz w:val="28"/>
          <w:szCs w:val="28"/>
          <w:lang w:val="en-US"/>
        </w:rPr>
        <w:t xml:space="preserve"> and the variation of the summary enthalpy</w:t>
      </w:r>
      <w:r w:rsidR="00F70EAC">
        <w:rPr>
          <w:sz w:val="28"/>
          <w:szCs w:val="28"/>
          <w:lang w:val="en-US"/>
        </w:rPr>
        <w:t xml:space="preserve"> </w:t>
      </w:r>
      <w:r w:rsidR="00F70EAC">
        <w:rPr>
          <w:noProof/>
          <w:position w:val="-12"/>
          <w:lang w:val="en-US" w:eastAsia="en-US"/>
        </w:rPr>
        <w:drawing>
          <wp:inline distT="0" distB="0" distL="0" distR="0">
            <wp:extent cx="504825" cy="328137"/>
            <wp:effectExtent l="0" t="0" r="0" b="0"/>
            <wp:docPr id="1548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13" cy="32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0EAC">
        <w:rPr>
          <w:lang w:val="ro-RO"/>
        </w:rPr>
        <w:t xml:space="preserve"> </w:t>
      </w:r>
      <w:r w:rsidRPr="00426E61">
        <w:rPr>
          <w:sz w:val="28"/>
          <w:szCs w:val="28"/>
          <w:lang w:val="en-US"/>
        </w:rPr>
        <w:t xml:space="preserve">of the reaction of forming complexes with the </w:t>
      </w:r>
      <w:proofErr w:type="gramStart"/>
      <w:r w:rsidRPr="00426E61">
        <w:rPr>
          <w:sz w:val="28"/>
          <w:szCs w:val="28"/>
          <w:lang w:val="en-US"/>
        </w:rPr>
        <w:t>composition</w:t>
      </w:r>
      <w:r w:rsidR="00F70EAC">
        <w:rPr>
          <w:sz w:val="28"/>
          <w:szCs w:val="28"/>
          <w:lang w:val="en-US"/>
        </w:rPr>
        <w:t xml:space="preserve"> </w:t>
      </w:r>
      <w:proofErr w:type="gramEnd"/>
      <w:r w:rsidR="00F70EAC">
        <w:rPr>
          <w:noProof/>
          <w:position w:val="-12"/>
          <w:lang w:val="en-US" w:eastAsia="en-US"/>
        </w:rPr>
        <w:drawing>
          <wp:inline distT="0" distB="0" distL="0" distR="0">
            <wp:extent cx="504825" cy="275358"/>
            <wp:effectExtent l="0" t="0" r="0" b="0"/>
            <wp:docPr id="1547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37" cy="279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E61">
        <w:rPr>
          <w:sz w:val="28"/>
          <w:szCs w:val="28"/>
          <w:lang w:val="en-US"/>
        </w:rPr>
        <w:t xml:space="preserve">, multiplied by the weighting coefficients </w:t>
      </w:r>
      <w:r w:rsidR="0051176A">
        <w:rPr>
          <w:noProof/>
          <w:position w:val="-12"/>
          <w:lang w:val="en-US" w:eastAsia="en-US"/>
        </w:rPr>
        <w:drawing>
          <wp:inline distT="0" distB="0" distL="0" distR="0">
            <wp:extent cx="352425" cy="314325"/>
            <wp:effectExtent l="0" t="0" r="9525" b="0"/>
            <wp:docPr id="155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E61">
        <w:rPr>
          <w:sz w:val="28"/>
          <w:szCs w:val="28"/>
          <w:lang w:val="en-US"/>
        </w:rPr>
        <w:t xml:space="preserve">. </w:t>
      </w:r>
      <w:r w:rsidR="00F70EAC">
        <w:rPr>
          <w:sz w:val="28"/>
          <w:szCs w:val="28"/>
          <w:lang w:val="en-US"/>
        </w:rPr>
        <w:t xml:space="preserve">To determine </w:t>
      </w:r>
      <w:r w:rsidR="00F70EAC">
        <w:rPr>
          <w:noProof/>
          <w:position w:val="-12"/>
          <w:lang w:val="en-US" w:eastAsia="en-US"/>
        </w:rPr>
        <w:drawing>
          <wp:inline distT="0" distB="0" distL="0" distR="0">
            <wp:extent cx="504825" cy="328137"/>
            <wp:effectExtent l="0" t="0" r="0" b="0"/>
            <wp:docPr id="1550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13" cy="32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0EAC">
        <w:rPr>
          <w:lang w:val="ro-RO"/>
        </w:rPr>
        <w:t xml:space="preserve"> </w:t>
      </w:r>
      <w:r w:rsidR="00F70EAC">
        <w:rPr>
          <w:sz w:val="28"/>
          <w:szCs w:val="28"/>
          <w:lang w:val="en-US"/>
        </w:rPr>
        <w:t>at</w:t>
      </w:r>
      <w:r w:rsidR="00F70EAC" w:rsidRPr="00426E61">
        <w:rPr>
          <w:sz w:val="28"/>
          <w:szCs w:val="28"/>
          <w:lang w:val="en-US"/>
        </w:rPr>
        <w:t xml:space="preserve"> </w:t>
      </w:r>
      <w:r w:rsidRPr="00426E61">
        <w:rPr>
          <w:sz w:val="28"/>
          <w:szCs w:val="28"/>
          <w:lang w:val="en-US"/>
        </w:rPr>
        <w:t xml:space="preserve">temperature </w:t>
      </w:r>
      <w:r w:rsidRPr="00426E61">
        <w:rPr>
          <w:i/>
          <w:sz w:val="28"/>
          <w:szCs w:val="28"/>
          <w:lang w:val="en-US"/>
        </w:rPr>
        <w:t>T</w:t>
      </w:r>
      <w:r w:rsidRPr="00426E61">
        <w:rPr>
          <w:sz w:val="28"/>
          <w:szCs w:val="28"/>
          <w:lang w:val="en-US"/>
        </w:rPr>
        <w:t xml:space="preserve"> it is necessary to know the set of equilibrium constants at this temperature and the</w:t>
      </w:r>
      <w:r w:rsidR="00AE63B2" w:rsidRPr="00607D7A">
        <w:rPr>
          <w:lang w:val="ro-RO"/>
        </w:rPr>
        <w:t xml:space="preserve"> </w:t>
      </w:r>
      <w:r w:rsidR="00AE63B2">
        <w:rPr>
          <w:noProof/>
          <w:position w:val="-6"/>
          <w:lang w:val="en-US" w:eastAsia="en-US"/>
        </w:rPr>
        <w:drawing>
          <wp:inline distT="0" distB="0" distL="0" distR="0">
            <wp:extent cx="807118" cy="219075"/>
            <wp:effectExtent l="19050" t="0" r="0" b="0"/>
            <wp:docPr id="1557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18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E61">
        <w:rPr>
          <w:sz w:val="28"/>
          <w:szCs w:val="28"/>
          <w:lang w:val="en-US"/>
        </w:rPr>
        <w:t xml:space="preserve"> </w:t>
      </w:r>
      <w:proofErr w:type="gramStart"/>
      <w:r w:rsidRPr="00426E61">
        <w:rPr>
          <w:sz w:val="28"/>
          <w:szCs w:val="28"/>
          <w:lang w:val="en-US"/>
        </w:rPr>
        <w:t>values​​,</w:t>
      </w:r>
      <w:proofErr w:type="gramEnd"/>
      <w:r w:rsidRPr="00426E61">
        <w:rPr>
          <w:sz w:val="28"/>
          <w:szCs w:val="28"/>
          <w:lang w:val="en-US"/>
        </w:rPr>
        <w:t xml:space="preserve"> which are calculated using numerical methods from experimental data</w:t>
      </w:r>
      <w:r w:rsidR="007F0F55">
        <w:rPr>
          <w:sz w:val="28"/>
          <w:szCs w:val="28"/>
          <w:lang w:val="en-US"/>
        </w:rPr>
        <w:t xml:space="preserve"> </w:t>
      </w:r>
      <w:r w:rsidR="00E86B00">
        <w:rPr>
          <w:sz w:val="28"/>
          <w:szCs w:val="28"/>
          <w:lang w:val="en-US"/>
        </w:rPr>
        <w:t xml:space="preserve"> </w:t>
      </w:r>
      <w:proofErr w:type="spellStart"/>
      <w:r w:rsidR="007F0F55" w:rsidRPr="007F0F55">
        <w:rPr>
          <w:sz w:val="32"/>
          <w:szCs w:val="32"/>
          <w:lang w:val="en-US"/>
        </w:rPr>
        <w:t>ln</w:t>
      </w:r>
      <w:proofErr w:type="spellEnd"/>
      <w:r w:rsidR="007F0F55" w:rsidRPr="007F0F55">
        <w:rPr>
          <w:sz w:val="32"/>
          <w:szCs w:val="32"/>
          <w:lang w:val="en-US"/>
        </w:rPr>
        <w:t xml:space="preserve"> </w:t>
      </w:r>
      <w:r w:rsidR="007F0F55" w:rsidRPr="007F0F55">
        <w:rPr>
          <w:i/>
          <w:sz w:val="32"/>
          <w:szCs w:val="32"/>
          <w:lang w:val="en-US"/>
        </w:rPr>
        <w:t>α</w:t>
      </w:r>
      <w:r w:rsidR="007F0F55" w:rsidRPr="007F0F55">
        <w:rPr>
          <w:sz w:val="32"/>
          <w:szCs w:val="32"/>
          <w:lang w:val="en-US"/>
        </w:rPr>
        <w:t xml:space="preserve"> = </w:t>
      </w:r>
      <w:r w:rsidR="007F0F55" w:rsidRPr="007F0F55">
        <w:rPr>
          <w:i/>
          <w:sz w:val="32"/>
          <w:szCs w:val="32"/>
          <w:lang w:val="en-US"/>
        </w:rPr>
        <w:t>f</w:t>
      </w:r>
      <w:r w:rsidR="007F0F55" w:rsidRPr="007F0F55">
        <w:rPr>
          <w:sz w:val="32"/>
          <w:szCs w:val="32"/>
          <w:lang w:val="en-US"/>
        </w:rPr>
        <w:t>(</w:t>
      </w:r>
      <w:r w:rsidR="007F0F55" w:rsidRPr="007F0F55">
        <w:rPr>
          <w:i/>
          <w:sz w:val="32"/>
          <w:szCs w:val="32"/>
          <w:lang w:val="en-US"/>
        </w:rPr>
        <w:t>T</w:t>
      </w:r>
      <w:r w:rsidR="007F0F55" w:rsidRPr="007F0F55">
        <w:rPr>
          <w:sz w:val="32"/>
          <w:szCs w:val="32"/>
          <w:lang w:val="en-US"/>
        </w:rPr>
        <w:t>)</w:t>
      </w:r>
      <w:r w:rsidRPr="00426E61">
        <w:rPr>
          <w:sz w:val="28"/>
          <w:szCs w:val="28"/>
          <w:lang w:val="en-US"/>
        </w:rPr>
        <w:t xml:space="preserve"> or</w:t>
      </w:r>
      <w:r w:rsidR="007F0F55">
        <w:rPr>
          <w:sz w:val="28"/>
          <w:szCs w:val="28"/>
          <w:lang w:val="en-US"/>
        </w:rPr>
        <w:t xml:space="preserve"> </w:t>
      </w:r>
      <w:proofErr w:type="spellStart"/>
      <w:r w:rsidR="007F0F55">
        <w:rPr>
          <w:sz w:val="28"/>
          <w:szCs w:val="28"/>
          <w:lang w:val="en-US"/>
        </w:rPr>
        <w:t>ln</w:t>
      </w:r>
      <w:proofErr w:type="spellEnd"/>
      <w:r w:rsidR="007F0F55">
        <w:rPr>
          <w:sz w:val="28"/>
          <w:szCs w:val="28"/>
          <w:lang w:val="en-US"/>
        </w:rPr>
        <w:t>[</w:t>
      </w:r>
      <w:r w:rsidR="007F0F55" w:rsidRPr="0089141E">
        <w:rPr>
          <w:i/>
          <w:sz w:val="28"/>
          <w:szCs w:val="28"/>
          <w:lang w:val="en-US"/>
        </w:rPr>
        <w:t>M</w:t>
      </w:r>
      <w:r w:rsidR="007F0F55">
        <w:rPr>
          <w:sz w:val="28"/>
          <w:szCs w:val="28"/>
          <w:lang w:val="en-US"/>
        </w:rPr>
        <w:t xml:space="preserve">] = </w:t>
      </w:r>
      <w:r w:rsidR="007F0F55">
        <w:rPr>
          <w:i/>
          <w:sz w:val="28"/>
          <w:szCs w:val="28"/>
          <w:lang w:val="en-US"/>
        </w:rPr>
        <w:t>f</w:t>
      </w:r>
      <w:r w:rsidR="007F0F55">
        <w:rPr>
          <w:sz w:val="28"/>
          <w:szCs w:val="28"/>
          <w:lang w:val="en-US"/>
        </w:rPr>
        <w:t>(</w:t>
      </w:r>
      <w:r w:rsidR="007F0F55">
        <w:rPr>
          <w:i/>
          <w:sz w:val="28"/>
          <w:szCs w:val="28"/>
          <w:lang w:val="en-US"/>
        </w:rPr>
        <w:t>T</w:t>
      </w:r>
      <w:r w:rsidR="007F0F55">
        <w:rPr>
          <w:sz w:val="28"/>
          <w:szCs w:val="28"/>
          <w:lang w:val="en-US"/>
        </w:rPr>
        <w:t>)</w:t>
      </w:r>
      <w:r w:rsidRPr="00426E61">
        <w:rPr>
          <w:sz w:val="28"/>
          <w:szCs w:val="28"/>
          <w:lang w:val="en-US"/>
        </w:rPr>
        <w:t xml:space="preserve">, where </w:t>
      </w:r>
      <w:r w:rsidR="00856F59">
        <w:rPr>
          <w:sz w:val="28"/>
          <w:szCs w:val="28"/>
          <w:lang w:val="en-US"/>
        </w:rPr>
        <w:t>[</w:t>
      </w:r>
      <w:r w:rsidR="00856F59" w:rsidRPr="0089141E">
        <w:rPr>
          <w:i/>
          <w:sz w:val="28"/>
          <w:szCs w:val="28"/>
          <w:lang w:val="en-US"/>
        </w:rPr>
        <w:t>M</w:t>
      </w:r>
      <w:r w:rsidR="00856F59">
        <w:rPr>
          <w:sz w:val="28"/>
          <w:szCs w:val="28"/>
          <w:lang w:val="en-US"/>
        </w:rPr>
        <w:t xml:space="preserve">] </w:t>
      </w:r>
      <w:r w:rsidRPr="00856F59">
        <w:rPr>
          <w:sz w:val="28"/>
          <w:szCs w:val="28"/>
          <w:lang w:val="en-US"/>
        </w:rPr>
        <w:t>is</w:t>
      </w:r>
      <w:r w:rsidRPr="00426E61">
        <w:rPr>
          <w:sz w:val="28"/>
          <w:szCs w:val="28"/>
          <w:lang w:val="en-US"/>
        </w:rPr>
        <w:t xml:space="preserve"> the equilibrium concentration of metal ion. </w:t>
      </w:r>
    </w:p>
    <w:p w:rsidR="00E9163D" w:rsidRDefault="00426E61" w:rsidP="003B4B50">
      <w:pPr>
        <w:jc w:val="both"/>
        <w:rPr>
          <w:sz w:val="28"/>
          <w:szCs w:val="28"/>
          <w:lang w:val="en-US"/>
        </w:rPr>
      </w:pPr>
      <w:r w:rsidRPr="00426E61">
        <w:rPr>
          <w:sz w:val="28"/>
          <w:szCs w:val="28"/>
          <w:lang w:val="en-US"/>
        </w:rPr>
        <w:tab/>
        <w:t>The prop</w:t>
      </w:r>
      <w:r w:rsidR="00E86B00">
        <w:rPr>
          <w:sz w:val="28"/>
          <w:szCs w:val="28"/>
          <w:lang w:val="en-US"/>
        </w:rPr>
        <w:t xml:space="preserve">osed method for determining </w:t>
      </w:r>
      <w:r w:rsidRPr="00426E61">
        <w:rPr>
          <w:sz w:val="28"/>
          <w:szCs w:val="28"/>
          <w:lang w:val="en-US"/>
        </w:rPr>
        <w:t xml:space="preserve">caloric effects of the reactions of complex formation </w:t>
      </w:r>
      <w:r>
        <w:rPr>
          <w:sz w:val="28"/>
          <w:szCs w:val="28"/>
          <w:lang w:val="en-US"/>
        </w:rPr>
        <w:t>comprises</w:t>
      </w:r>
      <w:r w:rsidRPr="00426E61">
        <w:rPr>
          <w:sz w:val="28"/>
          <w:szCs w:val="28"/>
          <w:lang w:val="en-US"/>
        </w:rPr>
        <w:t xml:space="preserve"> the following steps. At the beginning, from</w:t>
      </w:r>
      <w:r>
        <w:rPr>
          <w:sz w:val="28"/>
          <w:szCs w:val="28"/>
          <w:lang w:val="en-US"/>
        </w:rPr>
        <w:t xml:space="preserve"> the</w:t>
      </w:r>
      <w:r w:rsidRPr="00426E61">
        <w:rPr>
          <w:sz w:val="28"/>
          <w:szCs w:val="28"/>
          <w:lang w:val="en-US"/>
        </w:rPr>
        <w:t xml:space="preserve"> equilibrium constants </w:t>
      </w:r>
      <w:r>
        <w:rPr>
          <w:sz w:val="28"/>
          <w:szCs w:val="28"/>
          <w:lang w:val="en-US"/>
        </w:rPr>
        <w:t>at one</w:t>
      </w:r>
      <w:r w:rsidRPr="00426E61">
        <w:rPr>
          <w:sz w:val="28"/>
          <w:szCs w:val="28"/>
          <w:lang w:val="en-US"/>
        </w:rPr>
        <w:t xml:space="preserve"> temperature </w:t>
      </w:r>
      <w:r>
        <w:rPr>
          <w:sz w:val="28"/>
          <w:szCs w:val="28"/>
          <w:lang w:val="en-US"/>
        </w:rPr>
        <w:t xml:space="preserve">the </w:t>
      </w:r>
      <w:r w:rsidRPr="00426E61">
        <w:rPr>
          <w:sz w:val="28"/>
          <w:szCs w:val="28"/>
          <w:lang w:val="en-US"/>
        </w:rPr>
        <w:t xml:space="preserve">predominance </w:t>
      </w:r>
      <w:proofErr w:type="gramStart"/>
      <w:r w:rsidRPr="00426E61">
        <w:rPr>
          <w:sz w:val="28"/>
          <w:szCs w:val="28"/>
          <w:lang w:val="en-US"/>
        </w:rPr>
        <w:t>diagrams</w:t>
      </w:r>
      <w:r w:rsidR="007F0F55">
        <w:rPr>
          <w:sz w:val="28"/>
          <w:szCs w:val="28"/>
          <w:lang w:val="en-US"/>
        </w:rPr>
        <w:t xml:space="preserve">  </w:t>
      </w:r>
      <w:proofErr w:type="spellStart"/>
      <w:r w:rsidR="007F0F55">
        <w:rPr>
          <w:i/>
          <w:sz w:val="28"/>
          <w:szCs w:val="28"/>
          <w:lang w:val="en-US"/>
        </w:rPr>
        <w:t>f</w:t>
      </w:r>
      <w:r w:rsidR="007F0F55">
        <w:rPr>
          <w:i/>
          <w:sz w:val="28"/>
          <w:szCs w:val="28"/>
          <w:vertAlign w:val="subscript"/>
          <w:lang w:val="en-US"/>
        </w:rPr>
        <w:t>mn</w:t>
      </w:r>
      <w:proofErr w:type="spellEnd"/>
      <w:proofErr w:type="gramEnd"/>
      <w:r w:rsidR="007F0F55">
        <w:rPr>
          <w:i/>
          <w:sz w:val="28"/>
          <w:szCs w:val="28"/>
          <w:vertAlign w:val="subscript"/>
          <w:lang w:val="en-US"/>
        </w:rPr>
        <w:t xml:space="preserve">  </w:t>
      </w:r>
      <w:r w:rsidR="007F0F55">
        <w:rPr>
          <w:sz w:val="28"/>
          <w:szCs w:val="28"/>
          <w:vertAlign w:val="subscript"/>
          <w:lang w:val="en-US"/>
        </w:rPr>
        <w:t xml:space="preserve">=  </w:t>
      </w:r>
      <w:r w:rsidR="007F0F55">
        <w:rPr>
          <w:i/>
          <w:sz w:val="28"/>
          <w:szCs w:val="28"/>
          <w:lang w:val="en-US"/>
        </w:rPr>
        <w:t>f</w:t>
      </w:r>
      <w:r w:rsidR="007F0F55">
        <w:rPr>
          <w:sz w:val="28"/>
          <w:szCs w:val="28"/>
          <w:lang w:val="en-US"/>
        </w:rPr>
        <w:t xml:space="preserve">(- log </w:t>
      </w:r>
      <w:r w:rsidR="007F0F55">
        <w:rPr>
          <w:i/>
          <w:sz w:val="28"/>
          <w:szCs w:val="28"/>
          <w:lang w:val="en-US"/>
        </w:rPr>
        <w:t>C</w:t>
      </w:r>
      <w:r w:rsidR="007F0F55">
        <w:rPr>
          <w:i/>
          <w:sz w:val="28"/>
          <w:szCs w:val="28"/>
          <w:vertAlign w:val="subscript"/>
          <w:lang w:val="en-US"/>
        </w:rPr>
        <w:t>L</w:t>
      </w:r>
      <w:r w:rsidR="007F0F55">
        <w:rPr>
          <w:sz w:val="28"/>
          <w:szCs w:val="28"/>
          <w:lang w:val="en-US"/>
        </w:rPr>
        <w:t>)</w:t>
      </w:r>
      <w:r w:rsidR="007F0F55" w:rsidRPr="00426E61">
        <w:rPr>
          <w:sz w:val="28"/>
          <w:szCs w:val="28"/>
          <w:lang w:val="en-US"/>
        </w:rPr>
        <w:t xml:space="preserve"> </w:t>
      </w:r>
      <w:r w:rsidRPr="00426E61">
        <w:rPr>
          <w:sz w:val="28"/>
          <w:szCs w:val="28"/>
          <w:lang w:val="en-US"/>
        </w:rPr>
        <w:t xml:space="preserve">of </w:t>
      </w:r>
      <w:r w:rsidRPr="00426E61">
        <w:rPr>
          <w:i/>
          <w:sz w:val="28"/>
          <w:szCs w:val="28"/>
          <w:lang w:val="en-US"/>
        </w:rPr>
        <w:t>N</w:t>
      </w:r>
      <w:r w:rsidRPr="00426E61">
        <w:rPr>
          <w:sz w:val="28"/>
          <w:szCs w:val="28"/>
          <w:lang w:val="en-US"/>
        </w:rPr>
        <w:t xml:space="preserve"> formed complex</w:t>
      </w:r>
      <w:r>
        <w:rPr>
          <w:sz w:val="28"/>
          <w:szCs w:val="28"/>
          <w:lang w:val="en-US"/>
        </w:rPr>
        <w:t>es</w:t>
      </w:r>
      <w:r w:rsidR="00505D51" w:rsidRPr="00505D51">
        <w:rPr>
          <w:sz w:val="28"/>
          <w:szCs w:val="28"/>
          <w:lang w:val="en-US"/>
        </w:rPr>
        <w:t xml:space="preserve"> </w:t>
      </w:r>
      <w:r w:rsidR="00505D51" w:rsidRPr="00426E61">
        <w:rPr>
          <w:sz w:val="28"/>
          <w:szCs w:val="28"/>
          <w:lang w:val="en-US"/>
        </w:rPr>
        <w:t>are calculated</w:t>
      </w:r>
      <w:r w:rsidRPr="00426E61">
        <w:rPr>
          <w:sz w:val="28"/>
          <w:szCs w:val="28"/>
          <w:lang w:val="en-US"/>
        </w:rPr>
        <w:t>. Then, for a given value of</w:t>
      </w:r>
      <w:r w:rsidR="00856F59">
        <w:rPr>
          <w:sz w:val="28"/>
          <w:szCs w:val="28"/>
          <w:lang w:val="en-US"/>
        </w:rPr>
        <w:t xml:space="preserve"> </w:t>
      </w:r>
      <w:r w:rsidR="00856F59">
        <w:rPr>
          <w:i/>
          <w:sz w:val="28"/>
          <w:szCs w:val="28"/>
          <w:lang w:val="en-US"/>
        </w:rPr>
        <w:t>C</w:t>
      </w:r>
      <w:r w:rsidR="00856F59" w:rsidRPr="00856F59">
        <w:rPr>
          <w:i/>
          <w:sz w:val="28"/>
          <w:szCs w:val="28"/>
          <w:vertAlign w:val="subscript"/>
          <w:lang w:val="en-US"/>
        </w:rPr>
        <w:t>M</w:t>
      </w:r>
      <w:r w:rsidR="00505D51">
        <w:rPr>
          <w:sz w:val="28"/>
          <w:szCs w:val="28"/>
          <w:lang w:val="en-US"/>
        </w:rPr>
        <w:t xml:space="preserve">, </w:t>
      </w:r>
      <w:r w:rsidRPr="00426E61">
        <w:rPr>
          <w:sz w:val="28"/>
          <w:szCs w:val="28"/>
          <w:lang w:val="en-US"/>
        </w:rPr>
        <w:t>the weight coefficient</w:t>
      </w:r>
      <w:r w:rsidR="00505D51">
        <w:rPr>
          <w:sz w:val="28"/>
          <w:szCs w:val="28"/>
          <w:lang w:val="en-US"/>
        </w:rPr>
        <w:t>s</w:t>
      </w:r>
      <w:r w:rsidR="0051176A" w:rsidRPr="00426E61">
        <w:rPr>
          <w:sz w:val="28"/>
          <w:szCs w:val="28"/>
          <w:lang w:val="en-US"/>
        </w:rPr>
        <w:t xml:space="preserve"> </w:t>
      </w:r>
      <w:r w:rsidR="0051176A">
        <w:rPr>
          <w:noProof/>
          <w:position w:val="-12"/>
          <w:lang w:val="en-US" w:eastAsia="en-US"/>
        </w:rPr>
        <w:drawing>
          <wp:inline distT="0" distB="0" distL="0" distR="0">
            <wp:extent cx="352425" cy="314325"/>
            <wp:effectExtent l="0" t="0" r="9525" b="0"/>
            <wp:docPr id="155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6B00">
        <w:rPr>
          <w:sz w:val="28"/>
          <w:szCs w:val="28"/>
          <w:lang w:val="en-US"/>
        </w:rPr>
        <w:t xml:space="preserve"> are computed</w:t>
      </w:r>
      <w:r w:rsidR="00505D51">
        <w:rPr>
          <w:sz w:val="28"/>
          <w:szCs w:val="28"/>
          <w:lang w:val="en-US"/>
        </w:rPr>
        <w:t xml:space="preserve"> for</w:t>
      </w:r>
      <w:r w:rsidRPr="00426E61">
        <w:rPr>
          <w:sz w:val="28"/>
          <w:szCs w:val="28"/>
          <w:lang w:val="en-US"/>
        </w:rPr>
        <w:t xml:space="preserve"> the </w:t>
      </w:r>
      <w:r w:rsidRPr="00505D51">
        <w:rPr>
          <w:i/>
          <w:sz w:val="28"/>
          <w:szCs w:val="28"/>
          <w:lang w:val="en-US"/>
        </w:rPr>
        <w:t>N</w:t>
      </w:r>
      <w:r w:rsidRPr="00426E61">
        <w:rPr>
          <w:sz w:val="28"/>
          <w:szCs w:val="28"/>
          <w:lang w:val="en-US"/>
        </w:rPr>
        <w:t xml:space="preserve"> value</w:t>
      </w:r>
      <w:r w:rsidR="00505D51">
        <w:rPr>
          <w:sz w:val="28"/>
          <w:szCs w:val="28"/>
          <w:lang w:val="en-US"/>
        </w:rPr>
        <w:t>s of</w:t>
      </w:r>
      <w:r w:rsidR="00856F59">
        <w:rPr>
          <w:sz w:val="28"/>
          <w:szCs w:val="28"/>
          <w:lang w:val="en-US"/>
        </w:rPr>
        <w:t xml:space="preserve"> </w:t>
      </w:r>
      <w:r w:rsidR="00856F59">
        <w:rPr>
          <w:i/>
          <w:sz w:val="28"/>
          <w:szCs w:val="28"/>
          <w:lang w:val="en-US"/>
        </w:rPr>
        <w:t>C</w:t>
      </w:r>
      <w:r w:rsidR="00856F59">
        <w:rPr>
          <w:i/>
          <w:sz w:val="28"/>
          <w:szCs w:val="28"/>
          <w:vertAlign w:val="subscript"/>
          <w:lang w:val="en-US"/>
        </w:rPr>
        <w:t>L</w:t>
      </w:r>
      <w:r w:rsidR="00505D51">
        <w:rPr>
          <w:sz w:val="28"/>
          <w:szCs w:val="28"/>
          <w:lang w:val="en-US"/>
        </w:rPr>
        <w:t>,</w:t>
      </w:r>
      <w:r w:rsidRPr="00426E61">
        <w:rPr>
          <w:sz w:val="28"/>
          <w:szCs w:val="28"/>
          <w:lang w:val="en-US"/>
        </w:rPr>
        <w:t xml:space="preserve"> for which </w:t>
      </w:r>
      <w:r w:rsidR="00505D51">
        <w:rPr>
          <w:sz w:val="28"/>
          <w:szCs w:val="28"/>
          <w:lang w:val="en-US"/>
        </w:rPr>
        <w:t xml:space="preserve">the </w:t>
      </w:r>
      <w:r w:rsidR="00A75A8B">
        <w:rPr>
          <w:sz w:val="28"/>
          <w:szCs w:val="28"/>
          <w:lang w:val="en-US"/>
        </w:rPr>
        <w:t>individual</w:t>
      </w:r>
      <w:r w:rsidRPr="00426E61">
        <w:rPr>
          <w:sz w:val="28"/>
          <w:szCs w:val="28"/>
          <w:lang w:val="en-US"/>
        </w:rPr>
        <w:t xml:space="preserve"> complexes </w:t>
      </w:r>
      <w:proofErr w:type="spellStart"/>
      <w:proofErr w:type="gramStart"/>
      <w:r w:rsidR="0089141E">
        <w:rPr>
          <w:i/>
          <w:sz w:val="28"/>
          <w:szCs w:val="28"/>
          <w:lang w:val="en-US"/>
        </w:rPr>
        <w:t>M</w:t>
      </w:r>
      <w:r w:rsidR="0089141E">
        <w:rPr>
          <w:i/>
          <w:sz w:val="28"/>
          <w:szCs w:val="28"/>
          <w:vertAlign w:val="subscript"/>
          <w:lang w:val="en-US"/>
        </w:rPr>
        <w:t>m</w:t>
      </w:r>
      <w:r w:rsidR="0089141E">
        <w:rPr>
          <w:i/>
          <w:sz w:val="28"/>
          <w:szCs w:val="28"/>
          <w:lang w:val="en-US"/>
        </w:rPr>
        <w:t>L</w:t>
      </w:r>
      <w:r w:rsidR="0089141E">
        <w:rPr>
          <w:i/>
          <w:sz w:val="28"/>
          <w:szCs w:val="28"/>
          <w:vertAlign w:val="subscript"/>
          <w:lang w:val="en-US"/>
        </w:rPr>
        <w:t>n</w:t>
      </w:r>
      <w:proofErr w:type="spellEnd"/>
      <w:r w:rsidR="0089141E">
        <w:rPr>
          <w:i/>
          <w:sz w:val="28"/>
          <w:szCs w:val="28"/>
          <w:vertAlign w:val="subscript"/>
          <w:lang w:val="en-US"/>
        </w:rPr>
        <w:t xml:space="preserve"> </w:t>
      </w:r>
      <w:r w:rsidR="00505D51">
        <w:rPr>
          <w:sz w:val="28"/>
          <w:szCs w:val="28"/>
          <w:lang w:val="en-US"/>
        </w:rPr>
        <w:t xml:space="preserve"> </w:t>
      </w:r>
      <w:r w:rsidRPr="00426E61">
        <w:rPr>
          <w:sz w:val="28"/>
          <w:szCs w:val="28"/>
          <w:lang w:val="en-US"/>
        </w:rPr>
        <w:t>are</w:t>
      </w:r>
      <w:proofErr w:type="gramEnd"/>
      <w:r w:rsidRPr="00426E61">
        <w:rPr>
          <w:sz w:val="28"/>
          <w:szCs w:val="28"/>
          <w:lang w:val="en-US"/>
        </w:rPr>
        <w:t xml:space="preserve"> formed in significant amounts. </w:t>
      </w:r>
      <w:r w:rsidR="00505D51">
        <w:rPr>
          <w:sz w:val="28"/>
          <w:szCs w:val="28"/>
          <w:lang w:val="en-US"/>
        </w:rPr>
        <w:t>N</w:t>
      </w:r>
      <w:r w:rsidR="00505D51" w:rsidRPr="00426E61">
        <w:rPr>
          <w:sz w:val="28"/>
          <w:szCs w:val="28"/>
          <w:lang w:val="en-US"/>
        </w:rPr>
        <w:t>ext</w:t>
      </w:r>
      <w:r w:rsidR="00505D51">
        <w:rPr>
          <w:sz w:val="28"/>
          <w:szCs w:val="28"/>
          <w:lang w:val="en-US"/>
        </w:rPr>
        <w:t>,</w:t>
      </w:r>
      <w:r w:rsidRPr="00426E61">
        <w:rPr>
          <w:sz w:val="28"/>
          <w:szCs w:val="28"/>
          <w:lang w:val="en-US"/>
        </w:rPr>
        <w:t xml:space="preserve"> for each of the </w:t>
      </w:r>
      <w:r w:rsidRPr="00505D51">
        <w:rPr>
          <w:i/>
          <w:sz w:val="28"/>
          <w:szCs w:val="28"/>
          <w:lang w:val="en-US"/>
        </w:rPr>
        <w:t>N</w:t>
      </w:r>
      <w:r w:rsidRPr="00426E61">
        <w:rPr>
          <w:sz w:val="28"/>
          <w:szCs w:val="28"/>
          <w:lang w:val="en-US"/>
        </w:rPr>
        <w:t xml:space="preserve"> values ​​</w:t>
      </w:r>
      <w:r w:rsidR="00505D51">
        <w:rPr>
          <w:sz w:val="28"/>
          <w:szCs w:val="28"/>
          <w:lang w:val="en-US"/>
        </w:rPr>
        <w:t xml:space="preserve">of </w:t>
      </w:r>
      <w:r w:rsidR="00856F59">
        <w:rPr>
          <w:i/>
          <w:sz w:val="28"/>
          <w:szCs w:val="28"/>
          <w:lang w:val="en-US"/>
        </w:rPr>
        <w:t>C</w:t>
      </w:r>
      <w:r w:rsidR="00856F59">
        <w:rPr>
          <w:i/>
          <w:sz w:val="28"/>
          <w:szCs w:val="28"/>
          <w:vertAlign w:val="subscript"/>
          <w:lang w:val="en-US"/>
        </w:rPr>
        <w:t>L</w:t>
      </w:r>
      <w:r w:rsidR="00505D51">
        <w:rPr>
          <w:sz w:val="28"/>
          <w:szCs w:val="28"/>
          <w:lang w:val="en-US"/>
        </w:rPr>
        <w:t>,</w:t>
      </w:r>
      <w:r w:rsidRPr="00426E61">
        <w:rPr>
          <w:sz w:val="28"/>
          <w:szCs w:val="28"/>
          <w:lang w:val="en-US"/>
        </w:rPr>
        <w:t xml:space="preserve"> not less than five experimental </w:t>
      </w:r>
      <w:r w:rsidR="00505D51">
        <w:rPr>
          <w:sz w:val="28"/>
          <w:szCs w:val="28"/>
          <w:lang w:val="en-US"/>
        </w:rPr>
        <w:t xml:space="preserve">data for </w:t>
      </w:r>
      <w:r w:rsidR="00505D51" w:rsidRPr="00426E61">
        <w:rPr>
          <w:sz w:val="28"/>
          <w:szCs w:val="28"/>
          <w:lang w:val="en-US"/>
        </w:rPr>
        <w:t>different temperatures</w:t>
      </w:r>
      <w:r w:rsidR="00505D51">
        <w:rPr>
          <w:sz w:val="28"/>
          <w:szCs w:val="28"/>
          <w:lang w:val="en-US"/>
        </w:rPr>
        <w:t xml:space="preserve"> are measured</w:t>
      </w:r>
      <w:r w:rsidR="00505D51" w:rsidRPr="00426E61">
        <w:rPr>
          <w:sz w:val="28"/>
          <w:szCs w:val="28"/>
          <w:lang w:val="en-US"/>
        </w:rPr>
        <w:t xml:space="preserve"> </w:t>
      </w:r>
      <w:r w:rsidRPr="00426E61">
        <w:rPr>
          <w:sz w:val="28"/>
          <w:szCs w:val="28"/>
          <w:lang w:val="en-US"/>
        </w:rPr>
        <w:t xml:space="preserve">and </w:t>
      </w:r>
      <w:r w:rsidR="00A75A8B">
        <w:rPr>
          <w:sz w:val="28"/>
          <w:szCs w:val="28"/>
          <w:lang w:val="en-US"/>
        </w:rPr>
        <w:t>using</w:t>
      </w:r>
      <w:r w:rsidR="00505D51">
        <w:rPr>
          <w:sz w:val="28"/>
          <w:szCs w:val="28"/>
          <w:lang w:val="en-US"/>
        </w:rPr>
        <w:t xml:space="preserve"> </w:t>
      </w:r>
      <w:r w:rsidRPr="00426E61">
        <w:rPr>
          <w:sz w:val="28"/>
          <w:szCs w:val="28"/>
          <w:lang w:val="en-US"/>
        </w:rPr>
        <w:t>numerical methods</w:t>
      </w:r>
      <w:r w:rsidR="00AE63B2" w:rsidRPr="00607D7A">
        <w:rPr>
          <w:lang w:val="ro-RO"/>
        </w:rPr>
        <w:t xml:space="preserve"> </w:t>
      </w:r>
      <w:r w:rsidR="00AE63B2">
        <w:rPr>
          <w:noProof/>
          <w:position w:val="-6"/>
          <w:lang w:val="en-US" w:eastAsia="en-US"/>
        </w:rPr>
        <w:drawing>
          <wp:inline distT="0" distB="0" distL="0" distR="0">
            <wp:extent cx="809625" cy="219755"/>
            <wp:effectExtent l="0" t="0" r="9525" b="0"/>
            <wp:docPr id="1617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63" cy="22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E61">
        <w:rPr>
          <w:sz w:val="28"/>
          <w:szCs w:val="28"/>
          <w:lang w:val="en-US"/>
        </w:rPr>
        <w:t xml:space="preserve">is determined. </w:t>
      </w:r>
      <w:r w:rsidR="00A75A8B">
        <w:rPr>
          <w:sz w:val="28"/>
          <w:szCs w:val="28"/>
          <w:lang w:val="en-US"/>
        </w:rPr>
        <w:t>Finally</w:t>
      </w:r>
      <w:r w:rsidRPr="00426E61">
        <w:rPr>
          <w:sz w:val="28"/>
          <w:szCs w:val="28"/>
          <w:lang w:val="en-US"/>
        </w:rPr>
        <w:t xml:space="preserve">, </w:t>
      </w:r>
      <w:r w:rsidR="00505D51">
        <w:rPr>
          <w:sz w:val="28"/>
          <w:szCs w:val="28"/>
          <w:lang w:val="en-US"/>
        </w:rPr>
        <w:t xml:space="preserve">the </w:t>
      </w:r>
      <w:r w:rsidR="00505D51" w:rsidRPr="00426E61">
        <w:rPr>
          <w:sz w:val="28"/>
          <w:szCs w:val="28"/>
          <w:lang w:val="en-US"/>
        </w:rPr>
        <w:t xml:space="preserve">values </w:t>
      </w:r>
      <w:r w:rsidR="00505D51">
        <w:rPr>
          <w:sz w:val="28"/>
          <w:szCs w:val="28"/>
          <w:lang w:val="en-US"/>
        </w:rPr>
        <w:t xml:space="preserve">of </w:t>
      </w:r>
      <w:r w:rsidR="00505D51" w:rsidRPr="00426E61">
        <w:rPr>
          <w:sz w:val="28"/>
          <w:szCs w:val="28"/>
          <w:lang w:val="en-US"/>
        </w:rPr>
        <w:t xml:space="preserve">enthalpy </w:t>
      </w:r>
      <w:r w:rsidRPr="00426E61">
        <w:rPr>
          <w:sz w:val="28"/>
          <w:szCs w:val="28"/>
          <w:lang w:val="en-US"/>
        </w:rPr>
        <w:t xml:space="preserve">changes </w:t>
      </w:r>
      <w:r w:rsidR="00F70EAC">
        <w:rPr>
          <w:noProof/>
          <w:position w:val="-12"/>
          <w:lang w:val="en-US" w:eastAsia="en-US"/>
        </w:rPr>
        <w:drawing>
          <wp:inline distT="0" distB="0" distL="0" distR="0">
            <wp:extent cx="504825" cy="328137"/>
            <wp:effectExtent l="0" t="0" r="0" b="0"/>
            <wp:docPr id="1614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13" cy="32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5D51">
        <w:rPr>
          <w:sz w:val="28"/>
          <w:szCs w:val="28"/>
          <w:lang w:val="en-US"/>
        </w:rPr>
        <w:t xml:space="preserve"> </w:t>
      </w:r>
      <w:r w:rsidRPr="00426E61">
        <w:rPr>
          <w:sz w:val="28"/>
          <w:szCs w:val="28"/>
          <w:lang w:val="en-US"/>
        </w:rPr>
        <w:t xml:space="preserve">for </w:t>
      </w:r>
      <w:r w:rsidRPr="00505D51">
        <w:rPr>
          <w:i/>
          <w:sz w:val="28"/>
          <w:szCs w:val="28"/>
          <w:lang w:val="en-US"/>
        </w:rPr>
        <w:t>N</w:t>
      </w:r>
      <w:r w:rsidRPr="00426E61">
        <w:rPr>
          <w:sz w:val="28"/>
          <w:szCs w:val="28"/>
          <w:lang w:val="en-US"/>
        </w:rPr>
        <w:t xml:space="preserve"> complexes are determined by solving the system of </w:t>
      </w:r>
      <w:r w:rsidRPr="00505D51">
        <w:rPr>
          <w:i/>
          <w:sz w:val="28"/>
          <w:szCs w:val="28"/>
          <w:lang w:val="en-US"/>
        </w:rPr>
        <w:t>N</w:t>
      </w:r>
      <w:r w:rsidR="00FC2111">
        <w:rPr>
          <w:sz w:val="28"/>
          <w:szCs w:val="28"/>
          <w:lang w:val="en-US"/>
        </w:rPr>
        <w:t xml:space="preserve"> equations of type [1]:</w:t>
      </w:r>
    </w:p>
    <w:p w:rsidR="00E9163D" w:rsidRPr="00426E61" w:rsidRDefault="007F0F55" w:rsidP="00FC2111">
      <w:pPr>
        <w:jc w:val="center"/>
        <w:rPr>
          <w:sz w:val="28"/>
          <w:szCs w:val="28"/>
          <w:lang w:val="en-US"/>
        </w:rPr>
      </w:pPr>
      <w:r w:rsidRPr="00607D7A">
        <w:rPr>
          <w:position w:val="-28"/>
        </w:rPr>
        <w:object w:dxaOrig="28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73.25pt;height:39.75pt" o:ole="">
            <v:imagedata r:id="rId11" o:title=""/>
          </v:shape>
          <o:OLEObject Type="Embed" ProgID="Equation.3" ShapeID="_x0000_i1026" DrawAspect="Content" ObjectID="_1469558120" r:id="rId12"/>
        </w:object>
      </w:r>
      <w:r w:rsidR="00FC2111">
        <w:rPr>
          <w:lang w:val="en-US"/>
        </w:rPr>
        <w:t xml:space="preserve">   </w:t>
      </w:r>
      <w:r w:rsidR="00FC2111" w:rsidRPr="007F0F55">
        <w:rPr>
          <w:sz w:val="28"/>
          <w:szCs w:val="28"/>
          <w:lang w:val="en-US"/>
        </w:rPr>
        <w:t>(1)</w:t>
      </w:r>
    </w:p>
    <w:p w:rsidR="005B5616" w:rsidRDefault="00426E61" w:rsidP="003B4B50">
      <w:pPr>
        <w:jc w:val="both"/>
        <w:rPr>
          <w:sz w:val="28"/>
          <w:szCs w:val="28"/>
          <w:lang w:val="en-US"/>
        </w:rPr>
      </w:pPr>
      <w:r w:rsidRPr="00426E61">
        <w:rPr>
          <w:sz w:val="28"/>
          <w:szCs w:val="28"/>
          <w:lang w:val="en-US"/>
        </w:rPr>
        <w:tab/>
      </w:r>
      <w:r w:rsidR="005B5616" w:rsidRPr="005B5616">
        <w:rPr>
          <w:sz w:val="28"/>
          <w:szCs w:val="28"/>
          <w:lang w:val="en-US"/>
        </w:rPr>
        <w:t xml:space="preserve">For further elucidation </w:t>
      </w:r>
      <w:r w:rsidR="005B5616">
        <w:rPr>
          <w:sz w:val="28"/>
          <w:szCs w:val="28"/>
          <w:lang w:val="en-US"/>
        </w:rPr>
        <w:t>of the</w:t>
      </w:r>
      <w:r w:rsidR="005B5616" w:rsidRPr="005B5616">
        <w:rPr>
          <w:sz w:val="28"/>
          <w:szCs w:val="28"/>
          <w:lang w:val="en-US"/>
        </w:rPr>
        <w:t xml:space="preserve"> possibility </w:t>
      </w:r>
      <w:r w:rsidR="005B5616">
        <w:rPr>
          <w:sz w:val="28"/>
          <w:szCs w:val="28"/>
          <w:lang w:val="en-US"/>
        </w:rPr>
        <w:t>to use</w:t>
      </w:r>
      <w:r w:rsidR="005B5616" w:rsidRPr="005B5616">
        <w:rPr>
          <w:sz w:val="28"/>
          <w:szCs w:val="28"/>
          <w:lang w:val="en-US"/>
        </w:rPr>
        <w:t xml:space="preserve"> the prop</w:t>
      </w:r>
      <w:r w:rsidR="00856F59">
        <w:rPr>
          <w:sz w:val="28"/>
          <w:szCs w:val="28"/>
          <w:lang w:val="en-US"/>
        </w:rPr>
        <w:t>osed method</w:t>
      </w:r>
      <w:r w:rsidR="00A75A8B">
        <w:rPr>
          <w:sz w:val="28"/>
          <w:szCs w:val="28"/>
          <w:lang w:val="en-US"/>
        </w:rPr>
        <w:t xml:space="preserve"> [1]</w:t>
      </w:r>
      <w:r w:rsidR="00856F59">
        <w:rPr>
          <w:sz w:val="28"/>
          <w:szCs w:val="28"/>
          <w:lang w:val="en-US"/>
        </w:rPr>
        <w:t xml:space="preserve"> for determining the</w:t>
      </w:r>
      <w:r w:rsidR="00856F59" w:rsidRPr="00426E61">
        <w:rPr>
          <w:sz w:val="28"/>
          <w:szCs w:val="28"/>
          <w:lang w:val="en-US"/>
        </w:rPr>
        <w:t xml:space="preserve"> </w:t>
      </w:r>
      <w:r w:rsidR="00856F59">
        <w:rPr>
          <w:noProof/>
          <w:position w:val="-12"/>
          <w:lang w:val="en-US" w:eastAsia="en-US"/>
        </w:rPr>
        <w:drawing>
          <wp:inline distT="0" distB="0" distL="0" distR="0">
            <wp:extent cx="504825" cy="328137"/>
            <wp:effectExtent l="0" t="0" r="0" b="0"/>
            <wp:docPr id="1558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13" cy="32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6F59">
        <w:rPr>
          <w:sz w:val="28"/>
          <w:szCs w:val="28"/>
          <w:lang w:val="en-US"/>
        </w:rPr>
        <w:t xml:space="preserve"> </w:t>
      </w:r>
      <w:r w:rsidR="005B5616">
        <w:rPr>
          <w:sz w:val="28"/>
          <w:szCs w:val="28"/>
          <w:lang w:val="en-US"/>
        </w:rPr>
        <w:t xml:space="preserve"> </w:t>
      </w:r>
      <w:r w:rsidR="005B5616" w:rsidRPr="005B5616">
        <w:rPr>
          <w:sz w:val="28"/>
          <w:szCs w:val="28"/>
          <w:lang w:val="en-US"/>
        </w:rPr>
        <w:t>values</w:t>
      </w:r>
      <w:r w:rsidR="00A75A8B">
        <w:rPr>
          <w:sz w:val="28"/>
          <w:szCs w:val="28"/>
          <w:lang w:val="en-US"/>
        </w:rPr>
        <w:t>,</w:t>
      </w:r>
      <w:r w:rsidR="005B5616" w:rsidRPr="005B5616">
        <w:rPr>
          <w:sz w:val="28"/>
          <w:szCs w:val="28"/>
          <w:lang w:val="en-US"/>
        </w:rPr>
        <w:t xml:space="preserve"> ​​we </w:t>
      </w:r>
      <w:r w:rsidR="005B5616">
        <w:rPr>
          <w:sz w:val="28"/>
          <w:szCs w:val="28"/>
          <w:lang w:val="en-US"/>
        </w:rPr>
        <w:t xml:space="preserve">will </w:t>
      </w:r>
      <w:r w:rsidR="000F6C3C">
        <w:rPr>
          <w:sz w:val="28"/>
          <w:szCs w:val="28"/>
          <w:lang w:val="en-US"/>
        </w:rPr>
        <w:t xml:space="preserve">examine a </w:t>
      </w:r>
      <w:r w:rsidR="00A75A8B">
        <w:rPr>
          <w:sz w:val="28"/>
          <w:szCs w:val="28"/>
          <w:lang w:val="en-US"/>
        </w:rPr>
        <w:t>“</w:t>
      </w:r>
      <w:r w:rsidR="000F6C3C">
        <w:rPr>
          <w:sz w:val="28"/>
          <w:szCs w:val="28"/>
          <w:lang w:val="en-US"/>
        </w:rPr>
        <w:t>computing</w:t>
      </w:r>
      <w:r w:rsidR="005B5616" w:rsidRPr="005B5616">
        <w:rPr>
          <w:sz w:val="28"/>
          <w:szCs w:val="28"/>
          <w:lang w:val="en-US"/>
        </w:rPr>
        <w:t xml:space="preserve"> experiment</w:t>
      </w:r>
      <w:r w:rsidR="00A75A8B">
        <w:rPr>
          <w:sz w:val="28"/>
          <w:szCs w:val="28"/>
          <w:lang w:val="en-US"/>
        </w:rPr>
        <w:t>”</w:t>
      </w:r>
      <w:r w:rsidR="005B5616">
        <w:rPr>
          <w:sz w:val="28"/>
          <w:szCs w:val="28"/>
          <w:lang w:val="en-US"/>
        </w:rPr>
        <w:t xml:space="preserve"> for the</w:t>
      </w:r>
      <w:r w:rsidR="005B5616" w:rsidRPr="005B5616">
        <w:rPr>
          <w:sz w:val="28"/>
          <w:szCs w:val="28"/>
          <w:lang w:val="en-US"/>
        </w:rPr>
        <w:t xml:space="preserve"> </w:t>
      </w:r>
      <w:proofErr w:type="gramStart"/>
      <w:r w:rsidR="005B5616" w:rsidRPr="005B5616">
        <w:rPr>
          <w:sz w:val="28"/>
          <w:szCs w:val="28"/>
          <w:lang w:val="en-US"/>
        </w:rPr>
        <w:t>system</w:t>
      </w:r>
      <w:r w:rsidR="005B5616">
        <w:rPr>
          <w:sz w:val="28"/>
          <w:szCs w:val="28"/>
          <w:lang w:val="en-US"/>
        </w:rPr>
        <w:t xml:space="preserve">  </w:t>
      </w:r>
      <w:r w:rsidR="00A75A8B">
        <w:rPr>
          <w:i/>
          <w:sz w:val="28"/>
          <w:szCs w:val="28"/>
          <w:lang w:val="en-US"/>
        </w:rPr>
        <w:t>In</w:t>
      </w:r>
      <w:r w:rsidR="00A75A8B">
        <w:rPr>
          <w:i/>
          <w:sz w:val="28"/>
          <w:szCs w:val="28"/>
          <w:vertAlign w:val="superscript"/>
          <w:lang w:val="en-US"/>
        </w:rPr>
        <w:t>3</w:t>
      </w:r>
      <w:proofErr w:type="gramEnd"/>
      <w:r w:rsidR="00A75A8B">
        <w:rPr>
          <w:i/>
          <w:sz w:val="28"/>
          <w:szCs w:val="28"/>
          <w:vertAlign w:val="superscript"/>
          <w:lang w:val="en-US"/>
        </w:rPr>
        <w:t>+</w:t>
      </w:r>
      <w:r w:rsidR="00A75A8B">
        <w:rPr>
          <w:i/>
          <w:sz w:val="28"/>
          <w:szCs w:val="28"/>
          <w:lang w:val="en-US"/>
        </w:rPr>
        <w:t xml:space="preserve"> - F</w:t>
      </w:r>
      <w:r w:rsidR="00A75A8B">
        <w:rPr>
          <w:i/>
          <w:sz w:val="28"/>
          <w:szCs w:val="28"/>
          <w:vertAlign w:val="superscript"/>
          <w:lang w:val="en-US"/>
        </w:rPr>
        <w:t xml:space="preserve">-  </w:t>
      </w:r>
      <w:r w:rsidR="00A75A8B">
        <w:rPr>
          <w:sz w:val="28"/>
          <w:szCs w:val="28"/>
          <w:lang w:val="en-US"/>
        </w:rPr>
        <w:t>(</w:t>
      </w:r>
      <w:r w:rsidR="00A75A8B">
        <w:rPr>
          <w:i/>
          <w:sz w:val="28"/>
          <w:szCs w:val="28"/>
          <w:lang w:val="en-US"/>
        </w:rPr>
        <w:t xml:space="preserve">N = </w:t>
      </w:r>
      <w:r w:rsidR="00A75A8B">
        <w:rPr>
          <w:sz w:val="28"/>
          <w:szCs w:val="28"/>
          <w:lang w:val="en-US"/>
        </w:rPr>
        <w:t>4).</w:t>
      </w:r>
    </w:p>
    <w:p w:rsidR="000F6C3C" w:rsidRDefault="00E9163D" w:rsidP="003B4B50">
      <w:pPr>
        <w:jc w:val="both"/>
        <w:rPr>
          <w:sz w:val="28"/>
          <w:szCs w:val="28"/>
          <w:lang w:val="en-US"/>
        </w:rPr>
      </w:pPr>
      <w:r w:rsidRPr="00426E61">
        <w:rPr>
          <w:sz w:val="28"/>
          <w:szCs w:val="28"/>
          <w:lang w:val="en-US"/>
        </w:rPr>
        <w:tab/>
      </w:r>
    </w:p>
    <w:p w:rsidR="000F6C3C" w:rsidRDefault="000F6C3C" w:rsidP="000F6C3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The </w:t>
      </w:r>
      <w:r w:rsidR="00CA160A">
        <w:rPr>
          <w:sz w:val="28"/>
          <w:szCs w:val="28"/>
          <w:lang w:val="en-US"/>
        </w:rPr>
        <w:t>q</w:t>
      </w:r>
      <w:r w:rsidR="00CA160A" w:rsidRPr="000F6C3C">
        <w:rPr>
          <w:sz w:val="28"/>
          <w:szCs w:val="28"/>
          <w:lang w:val="en-US"/>
        </w:rPr>
        <w:t>uintessence</w:t>
      </w:r>
      <w:r w:rsidRPr="000F6C3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of the </w:t>
      </w:r>
      <w:r w:rsidRPr="000F6C3C">
        <w:rPr>
          <w:sz w:val="28"/>
          <w:szCs w:val="28"/>
          <w:lang w:val="en-US"/>
        </w:rPr>
        <w:t>"computing experiment" consists of the following</w:t>
      </w:r>
      <w:r w:rsidR="00A75A8B">
        <w:rPr>
          <w:sz w:val="28"/>
          <w:szCs w:val="28"/>
          <w:lang w:val="en-US"/>
        </w:rPr>
        <w:t xml:space="preserve"> stages</w:t>
      </w:r>
      <w:r w:rsidRPr="000F6C3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From t</w:t>
      </w:r>
      <w:r w:rsidR="00CA160A">
        <w:rPr>
          <w:sz w:val="28"/>
          <w:szCs w:val="28"/>
          <w:lang w:val="en-US"/>
        </w:rPr>
        <w:t xml:space="preserve">he </w:t>
      </w:r>
      <w:r w:rsidR="00A75A8B">
        <w:rPr>
          <w:sz w:val="28"/>
          <w:szCs w:val="28"/>
          <w:lang w:val="en-US"/>
        </w:rPr>
        <w:t>stability data</w:t>
      </w:r>
      <w:r w:rsidR="00CA160A">
        <w:rPr>
          <w:sz w:val="28"/>
          <w:szCs w:val="28"/>
          <w:lang w:val="en-US"/>
        </w:rPr>
        <w:t xml:space="preserve"> of </w:t>
      </w:r>
      <w:r w:rsidRPr="000F6C3C">
        <w:rPr>
          <w:sz w:val="28"/>
          <w:szCs w:val="28"/>
          <w:lang w:val="en-US"/>
        </w:rPr>
        <w:t>formed</w:t>
      </w:r>
      <w:r w:rsidRPr="000F6C3C">
        <w:rPr>
          <w:sz w:val="28"/>
          <w:szCs w:val="28"/>
          <w:lang w:val="en-US"/>
        </w:rPr>
        <w:t xml:space="preserve"> </w:t>
      </w:r>
      <w:proofErr w:type="gramStart"/>
      <w:r w:rsidRPr="000F6C3C">
        <w:rPr>
          <w:sz w:val="28"/>
          <w:szCs w:val="28"/>
          <w:lang w:val="en-US"/>
        </w:rPr>
        <w:t xml:space="preserve">complexes </w:t>
      </w:r>
      <w:proofErr w:type="gramEnd"/>
      <w:r w:rsidR="002A439C">
        <w:rPr>
          <w:noProof/>
          <w:position w:val="-12"/>
          <w:lang w:val="en-US" w:eastAsia="en-US"/>
        </w:rPr>
        <w:drawing>
          <wp:inline distT="0" distB="0" distL="0" distR="0">
            <wp:extent cx="485775" cy="277585"/>
            <wp:effectExtent l="19050" t="0" r="0" b="0"/>
            <wp:docPr id="1561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86" cy="281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160A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Pr="000F6C3C">
        <w:rPr>
          <w:sz w:val="28"/>
          <w:szCs w:val="28"/>
          <w:lang w:val="en-US"/>
        </w:rPr>
        <w:t xml:space="preserve">known </w:t>
      </w:r>
      <w:r>
        <w:rPr>
          <w:sz w:val="28"/>
          <w:szCs w:val="28"/>
          <w:lang w:val="en-US"/>
        </w:rPr>
        <w:t xml:space="preserve">for </w:t>
      </w:r>
      <w:r w:rsidRPr="000F6C3C">
        <w:rPr>
          <w:sz w:val="28"/>
          <w:szCs w:val="28"/>
          <w:lang w:val="en-US"/>
        </w:rPr>
        <w:t>different</w:t>
      </w:r>
      <w:r>
        <w:rPr>
          <w:sz w:val="28"/>
          <w:szCs w:val="28"/>
          <w:lang w:val="en-US"/>
        </w:rPr>
        <w:t xml:space="preserve"> temperatures </w:t>
      </w:r>
      <w:r>
        <w:rPr>
          <w:i/>
          <w:sz w:val="28"/>
          <w:szCs w:val="28"/>
          <w:lang w:val="en-US"/>
        </w:rPr>
        <w:t>T</w:t>
      </w:r>
      <w:r w:rsidR="00CA160A">
        <w:rPr>
          <w:sz w:val="28"/>
          <w:szCs w:val="28"/>
          <w:lang w:val="en-US"/>
        </w:rPr>
        <w:t>,</w:t>
      </w:r>
      <w:r w:rsidRPr="000F6C3C">
        <w:rPr>
          <w:sz w:val="28"/>
          <w:szCs w:val="28"/>
          <w:lang w:val="en-US"/>
        </w:rPr>
        <w:t xml:space="preserve"> </w:t>
      </w:r>
      <w:r w:rsidRPr="000F6C3C">
        <w:rPr>
          <w:sz w:val="28"/>
          <w:szCs w:val="28"/>
          <w:lang w:val="en-US"/>
        </w:rPr>
        <w:t>the dependencies</w:t>
      </w:r>
      <w:r w:rsidR="00CA160A">
        <w:rPr>
          <w:sz w:val="28"/>
          <w:szCs w:val="28"/>
          <w:lang w:val="en-US"/>
        </w:rPr>
        <w:t xml:space="preserve"> </w:t>
      </w:r>
      <w:r w:rsidRPr="000F6C3C">
        <w:rPr>
          <w:sz w:val="28"/>
          <w:szCs w:val="28"/>
          <w:lang w:val="en-US"/>
        </w:rPr>
        <w:t xml:space="preserve"> </w:t>
      </w:r>
      <w:r w:rsidR="00CA160A" w:rsidRPr="00426E61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352425" cy="216002"/>
            <wp:effectExtent l="19050" t="0" r="9525" b="0"/>
            <wp:docPr id="1583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6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160A" w:rsidRPr="00426E61">
        <w:rPr>
          <w:sz w:val="28"/>
          <w:szCs w:val="28"/>
          <w:lang w:val="en-US"/>
        </w:rPr>
        <w:t>(</w:t>
      </w:r>
      <w:r w:rsidR="00CA160A" w:rsidRPr="00426E61">
        <w:rPr>
          <w:i/>
          <w:sz w:val="28"/>
          <w:szCs w:val="28"/>
          <w:lang w:val="en-US"/>
        </w:rPr>
        <w:t>T</w:t>
      </w:r>
      <w:r w:rsidR="00CA160A" w:rsidRPr="00426E61">
        <w:rPr>
          <w:sz w:val="28"/>
          <w:szCs w:val="28"/>
          <w:lang w:val="en-US"/>
        </w:rPr>
        <w:t xml:space="preserve">) </w:t>
      </w:r>
      <w:r w:rsidR="00CA160A">
        <w:rPr>
          <w:sz w:val="28"/>
          <w:szCs w:val="28"/>
          <w:lang w:val="en-US"/>
        </w:rPr>
        <w:t>are</w:t>
      </w:r>
      <w:r w:rsidRPr="000F6C3C">
        <w:rPr>
          <w:sz w:val="28"/>
          <w:szCs w:val="28"/>
          <w:lang w:val="en-US"/>
        </w:rPr>
        <w:t xml:space="preserve"> calculate</w:t>
      </w:r>
      <w:r w:rsidR="00CA160A">
        <w:rPr>
          <w:sz w:val="28"/>
          <w:szCs w:val="28"/>
          <w:lang w:val="en-US"/>
        </w:rPr>
        <w:t>d</w:t>
      </w:r>
      <w:r w:rsidR="00A75A8B">
        <w:rPr>
          <w:sz w:val="28"/>
          <w:szCs w:val="28"/>
          <w:lang w:val="en-US"/>
        </w:rPr>
        <w:t xml:space="preserve"> (in our</w:t>
      </w:r>
      <w:r w:rsidRPr="000F6C3C">
        <w:rPr>
          <w:sz w:val="28"/>
          <w:szCs w:val="28"/>
          <w:lang w:val="en-US"/>
        </w:rPr>
        <w:t xml:space="preserve"> case</w:t>
      </w:r>
      <w:r w:rsidR="00856F59">
        <w:rPr>
          <w:sz w:val="28"/>
          <w:szCs w:val="28"/>
          <w:lang w:val="en-US"/>
        </w:rPr>
        <w:t xml:space="preserve"> ∆</w:t>
      </w:r>
      <w:r w:rsidR="00856F59">
        <w:rPr>
          <w:i/>
          <w:sz w:val="28"/>
          <w:szCs w:val="28"/>
          <w:lang w:val="en-US"/>
        </w:rPr>
        <w:t>T</w:t>
      </w:r>
      <w:r w:rsidR="00856F59">
        <w:rPr>
          <w:sz w:val="28"/>
          <w:szCs w:val="28"/>
          <w:lang w:val="en-US"/>
        </w:rPr>
        <w:t>=10</w:t>
      </w:r>
      <w:r w:rsidRPr="000F6C3C">
        <w:rPr>
          <w:sz w:val="28"/>
          <w:szCs w:val="28"/>
          <w:lang w:val="en-US"/>
        </w:rPr>
        <w:t xml:space="preserve">). </w:t>
      </w:r>
      <w:r w:rsidR="00A75A8B">
        <w:rPr>
          <w:sz w:val="28"/>
          <w:szCs w:val="28"/>
          <w:lang w:val="en-US"/>
        </w:rPr>
        <w:t>S</w:t>
      </w:r>
      <w:r w:rsidR="00A75A8B" w:rsidRPr="000F6C3C">
        <w:rPr>
          <w:sz w:val="28"/>
          <w:szCs w:val="28"/>
          <w:lang w:val="en-US"/>
        </w:rPr>
        <w:t>ubsequently</w:t>
      </w:r>
      <w:r w:rsidR="00CA160A">
        <w:rPr>
          <w:sz w:val="28"/>
          <w:szCs w:val="28"/>
          <w:lang w:val="en-US"/>
        </w:rPr>
        <w:t>, from</w:t>
      </w:r>
      <w:r w:rsidRPr="000F6C3C">
        <w:rPr>
          <w:sz w:val="28"/>
          <w:szCs w:val="28"/>
          <w:lang w:val="en-US"/>
        </w:rPr>
        <w:t xml:space="preserve"> the </w:t>
      </w:r>
      <w:r w:rsidRPr="000F6C3C">
        <w:rPr>
          <w:sz w:val="28"/>
          <w:szCs w:val="28"/>
          <w:lang w:val="en-US"/>
        </w:rPr>
        <w:lastRenderedPageBreak/>
        <w:t>values ​​</w:t>
      </w:r>
      <w:r w:rsidR="002A439C" w:rsidRPr="00607D7A">
        <w:rPr>
          <w:lang w:val="ro-RO"/>
        </w:rPr>
        <w:t xml:space="preserve"> </w:t>
      </w:r>
      <w:r w:rsidR="002A439C">
        <w:rPr>
          <w:noProof/>
          <w:position w:val="-6"/>
          <w:lang w:val="en-US" w:eastAsia="en-US"/>
        </w:rPr>
        <w:drawing>
          <wp:inline distT="0" distB="0" distL="0" distR="0">
            <wp:extent cx="352425" cy="216002"/>
            <wp:effectExtent l="19050" t="0" r="9525" b="0"/>
            <wp:docPr id="1559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6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5A8B">
        <w:rPr>
          <w:lang w:val="ro-RO"/>
        </w:rPr>
        <w:t>,</w:t>
      </w:r>
      <w:r w:rsidR="002A439C">
        <w:rPr>
          <w:lang w:val="ro-RO"/>
        </w:rPr>
        <w:t xml:space="preserve"> </w:t>
      </w:r>
      <w:r w:rsidRPr="000F6C3C">
        <w:rPr>
          <w:sz w:val="28"/>
          <w:szCs w:val="28"/>
          <w:lang w:val="en-US"/>
        </w:rPr>
        <w:t xml:space="preserve">obtained </w:t>
      </w:r>
      <w:r w:rsidR="00CA160A">
        <w:rPr>
          <w:sz w:val="28"/>
          <w:szCs w:val="28"/>
          <w:lang w:val="en-US"/>
        </w:rPr>
        <w:t>by a suitable numerical method,</w:t>
      </w:r>
      <w:r w:rsidR="00856F59" w:rsidRPr="00607D7A">
        <w:rPr>
          <w:lang w:val="ro-RO"/>
        </w:rPr>
        <w:t xml:space="preserve"> </w:t>
      </w:r>
      <w:r w:rsidR="00856F59">
        <w:rPr>
          <w:noProof/>
          <w:position w:val="-6"/>
          <w:lang w:val="en-US" w:eastAsia="en-US"/>
        </w:rPr>
        <w:drawing>
          <wp:inline distT="0" distB="0" distL="0" distR="0">
            <wp:extent cx="807118" cy="219075"/>
            <wp:effectExtent l="19050" t="0" r="0" b="0"/>
            <wp:docPr id="1618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18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160A">
        <w:rPr>
          <w:sz w:val="28"/>
          <w:szCs w:val="28"/>
          <w:lang w:val="en-US"/>
        </w:rPr>
        <w:t xml:space="preserve"> i</w:t>
      </w:r>
      <w:r w:rsidR="00A75A8B">
        <w:rPr>
          <w:sz w:val="28"/>
          <w:szCs w:val="28"/>
          <w:lang w:val="en-US"/>
        </w:rPr>
        <w:t>s computed</w:t>
      </w:r>
      <w:r w:rsidRPr="000F6C3C">
        <w:rPr>
          <w:sz w:val="28"/>
          <w:szCs w:val="28"/>
          <w:lang w:val="en-US"/>
        </w:rPr>
        <w:t xml:space="preserve">. In order to </w:t>
      </w:r>
      <w:r w:rsidR="00A75A8B" w:rsidRPr="000F6C3C">
        <w:rPr>
          <w:sz w:val="28"/>
          <w:szCs w:val="28"/>
          <w:lang w:val="en-US"/>
        </w:rPr>
        <w:t>predict</w:t>
      </w:r>
      <w:r w:rsidR="00CA160A" w:rsidRPr="000F6C3C">
        <w:rPr>
          <w:sz w:val="28"/>
          <w:szCs w:val="28"/>
          <w:lang w:val="en-US"/>
        </w:rPr>
        <w:t xml:space="preserve"> </w:t>
      </w:r>
      <w:r w:rsidRPr="000F6C3C">
        <w:rPr>
          <w:sz w:val="28"/>
          <w:szCs w:val="28"/>
          <w:lang w:val="en-US"/>
        </w:rPr>
        <w:t xml:space="preserve">the error </w:t>
      </w:r>
      <w:r w:rsidR="00CA160A">
        <w:rPr>
          <w:sz w:val="28"/>
          <w:szCs w:val="28"/>
          <w:lang w:val="en-US"/>
        </w:rPr>
        <w:t xml:space="preserve">of the </w:t>
      </w:r>
      <w:r w:rsidR="002A439C">
        <w:rPr>
          <w:noProof/>
          <w:position w:val="-12"/>
          <w:lang w:val="en-US" w:eastAsia="en-US"/>
        </w:rPr>
        <w:drawing>
          <wp:inline distT="0" distB="0" distL="0" distR="0">
            <wp:extent cx="504825" cy="328137"/>
            <wp:effectExtent l="0" t="0" r="0" b="0"/>
            <wp:docPr id="156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13" cy="32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160A">
        <w:rPr>
          <w:sz w:val="28"/>
          <w:szCs w:val="28"/>
          <w:lang w:val="en-US"/>
        </w:rPr>
        <w:t xml:space="preserve"> determination</w:t>
      </w:r>
      <w:r w:rsidR="00A75A8B">
        <w:rPr>
          <w:sz w:val="28"/>
          <w:szCs w:val="28"/>
          <w:lang w:val="en-US"/>
        </w:rPr>
        <w:t>,</w:t>
      </w:r>
      <w:r w:rsidR="00CA160A" w:rsidRPr="000F6C3C">
        <w:rPr>
          <w:sz w:val="28"/>
          <w:szCs w:val="28"/>
          <w:lang w:val="en-US"/>
        </w:rPr>
        <w:t xml:space="preserve"> </w:t>
      </w:r>
      <w:r w:rsidR="00CA160A">
        <w:rPr>
          <w:sz w:val="28"/>
          <w:szCs w:val="28"/>
          <w:lang w:val="en-US"/>
        </w:rPr>
        <w:t xml:space="preserve">it </w:t>
      </w:r>
      <w:r w:rsidRPr="000F6C3C">
        <w:rPr>
          <w:sz w:val="28"/>
          <w:szCs w:val="28"/>
          <w:lang w:val="en-US"/>
        </w:rPr>
        <w:t>is given a certain deviation from the calculated</w:t>
      </w:r>
      <w:r w:rsidR="002A439C" w:rsidRPr="00607D7A">
        <w:rPr>
          <w:lang w:val="ro-RO"/>
        </w:rPr>
        <w:t xml:space="preserve"> </w:t>
      </w:r>
      <w:r w:rsidR="002A439C">
        <w:rPr>
          <w:noProof/>
          <w:position w:val="-6"/>
          <w:lang w:val="en-US" w:eastAsia="en-US"/>
        </w:rPr>
        <w:drawing>
          <wp:inline distT="0" distB="0" distL="0" distR="0">
            <wp:extent cx="361950" cy="221840"/>
            <wp:effectExtent l="19050" t="0" r="0" b="0"/>
            <wp:docPr id="1536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6C3C">
        <w:rPr>
          <w:sz w:val="28"/>
          <w:szCs w:val="28"/>
          <w:lang w:val="en-US"/>
        </w:rPr>
        <w:t>value, comparable to the experiment</w:t>
      </w:r>
      <w:r w:rsidR="00CA160A">
        <w:rPr>
          <w:sz w:val="28"/>
          <w:szCs w:val="28"/>
          <w:lang w:val="en-US"/>
        </w:rPr>
        <w:t>al accuracy for determining the</w:t>
      </w:r>
      <w:r w:rsidRPr="000F6C3C">
        <w:rPr>
          <w:sz w:val="28"/>
          <w:szCs w:val="28"/>
          <w:lang w:val="en-US"/>
        </w:rPr>
        <w:t xml:space="preserve"> studied</w:t>
      </w:r>
      <w:r w:rsidR="00CA160A">
        <w:rPr>
          <w:sz w:val="28"/>
          <w:szCs w:val="28"/>
          <w:lang w:val="en-US"/>
        </w:rPr>
        <w:t xml:space="preserve"> quantity</w:t>
      </w:r>
      <w:r w:rsidRPr="000F6C3C">
        <w:rPr>
          <w:sz w:val="28"/>
          <w:szCs w:val="28"/>
          <w:lang w:val="en-US"/>
        </w:rPr>
        <w:t xml:space="preserve">. The equilibrium constants of </w:t>
      </w:r>
      <w:r w:rsidR="00CA160A">
        <w:rPr>
          <w:sz w:val="28"/>
          <w:szCs w:val="28"/>
          <w:lang w:val="en-US"/>
        </w:rPr>
        <w:t>stepwise</w:t>
      </w:r>
      <w:r w:rsidR="00CA160A" w:rsidRPr="000F6C3C">
        <w:rPr>
          <w:sz w:val="28"/>
          <w:szCs w:val="28"/>
          <w:lang w:val="en-US"/>
        </w:rPr>
        <w:t xml:space="preserve"> </w:t>
      </w:r>
      <w:r w:rsidR="00CA160A">
        <w:rPr>
          <w:sz w:val="28"/>
          <w:szCs w:val="28"/>
          <w:lang w:val="en-US"/>
        </w:rPr>
        <w:t>reactions</w:t>
      </w:r>
      <w:r w:rsidR="00A75A8B">
        <w:rPr>
          <w:sz w:val="28"/>
          <w:szCs w:val="28"/>
          <w:lang w:val="en-US"/>
        </w:rPr>
        <w:t>,</w:t>
      </w:r>
      <w:r w:rsidR="00CA160A">
        <w:rPr>
          <w:sz w:val="28"/>
          <w:szCs w:val="28"/>
          <w:lang w:val="en-US"/>
        </w:rPr>
        <w:t xml:space="preserve"> </w:t>
      </w:r>
      <w:r w:rsidR="00A75A8B">
        <w:rPr>
          <w:sz w:val="28"/>
          <w:szCs w:val="28"/>
          <w:lang w:val="en-US"/>
        </w:rPr>
        <w:t>which</w:t>
      </w:r>
      <w:r w:rsidRPr="000F6C3C">
        <w:rPr>
          <w:sz w:val="28"/>
          <w:szCs w:val="28"/>
          <w:lang w:val="en-US"/>
        </w:rPr>
        <w:t xml:space="preserve"> occur in the </w:t>
      </w:r>
      <w:r w:rsidR="00A75A8B">
        <w:rPr>
          <w:sz w:val="28"/>
          <w:szCs w:val="28"/>
          <w:lang w:val="en-US"/>
        </w:rPr>
        <w:t xml:space="preserve">analyzed </w:t>
      </w:r>
      <w:r w:rsidRPr="000F6C3C">
        <w:rPr>
          <w:sz w:val="28"/>
          <w:szCs w:val="28"/>
          <w:lang w:val="en-US"/>
        </w:rPr>
        <w:t xml:space="preserve">system </w:t>
      </w:r>
      <w:r w:rsidR="00CA160A">
        <w:rPr>
          <w:sz w:val="28"/>
          <w:szCs w:val="28"/>
          <w:lang w:val="en-US"/>
        </w:rPr>
        <w:t xml:space="preserve">at </w:t>
      </w:r>
      <w:r w:rsidR="00856F59">
        <w:rPr>
          <w:i/>
          <w:sz w:val="28"/>
          <w:szCs w:val="28"/>
          <w:lang w:val="en-US"/>
        </w:rPr>
        <w:t xml:space="preserve">T = </w:t>
      </w:r>
      <w:r w:rsidR="00856F59">
        <w:rPr>
          <w:sz w:val="28"/>
          <w:szCs w:val="28"/>
          <w:lang w:val="en-US"/>
        </w:rPr>
        <w:t xml:space="preserve">298.15 </w:t>
      </w:r>
      <w:r w:rsidR="00856F59">
        <w:rPr>
          <w:i/>
          <w:sz w:val="28"/>
          <w:szCs w:val="28"/>
          <w:lang w:val="en-US"/>
        </w:rPr>
        <w:t>K</w:t>
      </w:r>
      <w:r w:rsidR="00A75A8B">
        <w:rPr>
          <w:i/>
          <w:sz w:val="28"/>
          <w:szCs w:val="28"/>
          <w:lang w:val="en-US"/>
        </w:rPr>
        <w:t>,</w:t>
      </w:r>
      <w:r w:rsidRPr="000F6C3C">
        <w:rPr>
          <w:sz w:val="28"/>
          <w:szCs w:val="28"/>
          <w:lang w:val="en-US"/>
        </w:rPr>
        <w:t xml:space="preserve"> are shown in Table 1.</w:t>
      </w:r>
    </w:p>
    <w:p w:rsidR="00E9163D" w:rsidRPr="00426E61" w:rsidRDefault="00E9163D" w:rsidP="003B4B50">
      <w:pPr>
        <w:jc w:val="both"/>
        <w:rPr>
          <w:sz w:val="28"/>
          <w:szCs w:val="28"/>
          <w:lang w:val="en-US"/>
        </w:rPr>
      </w:pPr>
    </w:p>
    <w:p w:rsidR="00AB62C9" w:rsidRDefault="00E0737A" w:rsidP="00101D37">
      <w:pPr>
        <w:jc w:val="both"/>
        <w:rPr>
          <w:sz w:val="28"/>
          <w:szCs w:val="28"/>
          <w:lang w:val="en-US"/>
        </w:rPr>
      </w:pPr>
      <w:proofErr w:type="gramStart"/>
      <w:r w:rsidRPr="00426E61">
        <w:rPr>
          <w:b/>
          <w:sz w:val="28"/>
          <w:szCs w:val="28"/>
          <w:lang w:val="en-US"/>
        </w:rPr>
        <w:t>Table 1</w:t>
      </w:r>
      <w:r w:rsidR="00E9163D" w:rsidRPr="00426E61">
        <w:rPr>
          <w:b/>
          <w:sz w:val="28"/>
          <w:szCs w:val="28"/>
          <w:lang w:val="en-US"/>
        </w:rPr>
        <w:t>.</w:t>
      </w:r>
      <w:proofErr w:type="gramEnd"/>
      <w:r w:rsidR="00E9163D" w:rsidRPr="00426E61">
        <w:rPr>
          <w:b/>
          <w:sz w:val="28"/>
          <w:szCs w:val="28"/>
          <w:lang w:val="en-US"/>
        </w:rPr>
        <w:t xml:space="preserve"> </w:t>
      </w:r>
      <w:r w:rsidR="00CA160A">
        <w:rPr>
          <w:sz w:val="28"/>
          <w:szCs w:val="28"/>
          <w:lang w:val="en-US"/>
        </w:rPr>
        <w:t>Composition</w:t>
      </w:r>
      <w:r w:rsidR="00E9163D" w:rsidRPr="00426E61">
        <w:rPr>
          <w:sz w:val="28"/>
          <w:szCs w:val="28"/>
          <w:lang w:val="en-US"/>
        </w:rPr>
        <w:t>, stab</w:t>
      </w:r>
      <w:r w:rsidR="00CA160A">
        <w:rPr>
          <w:sz w:val="28"/>
          <w:szCs w:val="28"/>
          <w:lang w:val="en-US"/>
        </w:rPr>
        <w:t>ility and variations of the</w:t>
      </w:r>
      <w:r w:rsidR="00E9163D" w:rsidRPr="00426E61">
        <w:rPr>
          <w:sz w:val="28"/>
          <w:szCs w:val="28"/>
          <w:lang w:val="en-US"/>
        </w:rPr>
        <w:t xml:space="preserve"> ent</w:t>
      </w:r>
      <w:r w:rsidR="00CA160A">
        <w:rPr>
          <w:sz w:val="28"/>
          <w:szCs w:val="28"/>
          <w:lang w:val="en-US"/>
        </w:rPr>
        <w:t xml:space="preserve">halpies for the complex formation reactions in the </w:t>
      </w:r>
      <w:r w:rsidR="00A75A8B">
        <w:rPr>
          <w:sz w:val="28"/>
          <w:szCs w:val="28"/>
          <w:lang w:val="en-US"/>
        </w:rPr>
        <w:t xml:space="preserve">system </w:t>
      </w:r>
      <w:r w:rsidR="00A75A8B">
        <w:rPr>
          <w:i/>
          <w:sz w:val="28"/>
          <w:szCs w:val="28"/>
          <w:lang w:val="en-US"/>
        </w:rPr>
        <w:t>In</w:t>
      </w:r>
      <w:r w:rsidR="00A75A8B">
        <w:rPr>
          <w:sz w:val="28"/>
          <w:szCs w:val="28"/>
          <w:vertAlign w:val="superscript"/>
          <w:lang w:val="en-US"/>
        </w:rPr>
        <w:t>3+</w:t>
      </w:r>
      <w:r w:rsidR="00A75A8B">
        <w:rPr>
          <w:sz w:val="28"/>
          <w:szCs w:val="28"/>
          <w:lang w:val="en-US"/>
        </w:rPr>
        <w:t xml:space="preserve"> - </w:t>
      </w:r>
      <w:r w:rsidR="00A75A8B">
        <w:rPr>
          <w:i/>
          <w:sz w:val="28"/>
          <w:szCs w:val="28"/>
          <w:lang w:val="en-US"/>
        </w:rPr>
        <w:t>F</w:t>
      </w:r>
      <w:r w:rsidR="00A75A8B">
        <w:rPr>
          <w:i/>
          <w:sz w:val="28"/>
          <w:szCs w:val="28"/>
          <w:vertAlign w:val="superscript"/>
          <w:lang w:val="en-US"/>
        </w:rPr>
        <w:t>-</w:t>
      </w:r>
      <w:r w:rsidR="00A75A8B">
        <w:rPr>
          <w:i/>
          <w:sz w:val="28"/>
          <w:szCs w:val="28"/>
          <w:lang w:val="en-US"/>
        </w:rPr>
        <w:t xml:space="preserve"> </w:t>
      </w:r>
      <w:r w:rsidR="00A75A8B" w:rsidRPr="00A75A8B">
        <w:rPr>
          <w:sz w:val="28"/>
          <w:szCs w:val="28"/>
          <w:lang w:val="en-US"/>
        </w:rPr>
        <w:t>at</w:t>
      </w:r>
      <w:r w:rsidR="00A75A8B">
        <w:rPr>
          <w:i/>
          <w:sz w:val="28"/>
          <w:szCs w:val="28"/>
          <w:lang w:val="en-US"/>
        </w:rPr>
        <w:t xml:space="preserve"> T = </w:t>
      </w:r>
      <w:r w:rsidR="00A75A8B">
        <w:rPr>
          <w:sz w:val="28"/>
          <w:szCs w:val="28"/>
          <w:lang w:val="en-US"/>
        </w:rPr>
        <w:t xml:space="preserve">298 </w:t>
      </w:r>
      <w:r w:rsidR="00A75A8B">
        <w:rPr>
          <w:i/>
          <w:sz w:val="28"/>
          <w:szCs w:val="28"/>
          <w:lang w:val="en-US"/>
        </w:rPr>
        <w:t>K</w:t>
      </w:r>
      <w:r w:rsidR="00101D37">
        <w:rPr>
          <w:sz w:val="28"/>
          <w:szCs w:val="28"/>
          <w:lang w:val="en-US"/>
        </w:rPr>
        <w:t>.</w:t>
      </w:r>
    </w:p>
    <w:p w:rsidR="00A75A8B" w:rsidRPr="00101D37" w:rsidRDefault="00A75A8B" w:rsidP="00101D37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E9163D" w:rsidRPr="00426E61" w:rsidTr="00C81940">
        <w:tc>
          <w:tcPr>
            <w:tcW w:w="2392" w:type="dxa"/>
          </w:tcPr>
          <w:p w:rsidR="00E9163D" w:rsidRPr="00426E61" w:rsidRDefault="00AB62C9" w:rsidP="003B4B50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426E61">
              <w:rPr>
                <w:b/>
                <w:i/>
                <w:sz w:val="28"/>
                <w:szCs w:val="28"/>
                <w:lang w:val="en-US"/>
              </w:rPr>
              <w:t>Reactions</w:t>
            </w:r>
          </w:p>
        </w:tc>
        <w:tc>
          <w:tcPr>
            <w:tcW w:w="2393" w:type="dxa"/>
          </w:tcPr>
          <w:p w:rsidR="00E9163D" w:rsidRPr="00426E61" w:rsidRDefault="00E9163D" w:rsidP="003B4B50">
            <w:pPr>
              <w:jc w:val="center"/>
              <w:rPr>
                <w:b/>
                <w:i/>
                <w:sz w:val="28"/>
                <w:szCs w:val="28"/>
                <w:vertAlign w:val="subscript"/>
                <w:lang w:val="en-US"/>
              </w:rPr>
            </w:pPr>
            <w:proofErr w:type="spellStart"/>
            <w:r w:rsidRPr="00426E61">
              <w:rPr>
                <w:b/>
                <w:i/>
                <w:sz w:val="28"/>
                <w:szCs w:val="28"/>
                <w:lang w:val="en-US"/>
              </w:rPr>
              <w:t>l</w:t>
            </w:r>
            <w:r w:rsidR="00AB62C9" w:rsidRPr="00426E61">
              <w:rPr>
                <w:b/>
                <w:i/>
                <w:sz w:val="28"/>
                <w:szCs w:val="28"/>
                <w:lang w:val="en-US"/>
              </w:rPr>
              <w:t>o</w:t>
            </w:r>
            <w:r w:rsidRPr="00426E61">
              <w:rPr>
                <w:b/>
                <w:i/>
                <w:sz w:val="28"/>
                <w:szCs w:val="28"/>
                <w:lang w:val="en-US"/>
              </w:rPr>
              <w:t>gβ</w:t>
            </w:r>
            <w:r w:rsidRPr="00426E61">
              <w:rPr>
                <w:b/>
                <w:i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2393" w:type="dxa"/>
          </w:tcPr>
          <w:p w:rsidR="00E9163D" w:rsidRPr="00426E61" w:rsidRDefault="00E9163D" w:rsidP="003B4B50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426E61">
              <w:rPr>
                <w:b/>
                <w:i/>
                <w:sz w:val="28"/>
                <w:szCs w:val="28"/>
                <w:lang w:val="en-US"/>
              </w:rPr>
              <w:t>∆</w:t>
            </w:r>
            <w:proofErr w:type="spellStart"/>
            <w:r w:rsidRPr="00426E61">
              <w:rPr>
                <w:b/>
                <w:i/>
                <w:sz w:val="28"/>
                <w:szCs w:val="28"/>
                <w:lang w:val="en-US"/>
              </w:rPr>
              <w:t>H</w:t>
            </w:r>
            <w:r w:rsidRPr="00426E61">
              <w:rPr>
                <w:b/>
                <w:i/>
                <w:sz w:val="28"/>
                <w:szCs w:val="28"/>
                <w:vertAlign w:val="superscript"/>
                <w:lang w:val="en-US"/>
              </w:rPr>
              <w:t>exp</w:t>
            </w:r>
            <w:proofErr w:type="spellEnd"/>
            <w:r w:rsidRPr="00426E61">
              <w:rPr>
                <w:b/>
                <w:i/>
                <w:sz w:val="28"/>
                <w:szCs w:val="28"/>
                <w:lang w:val="en-US"/>
              </w:rPr>
              <w:t xml:space="preserve">, </w:t>
            </w:r>
            <w:r w:rsidRPr="00426E61">
              <w:rPr>
                <w:i/>
                <w:sz w:val="28"/>
                <w:szCs w:val="28"/>
                <w:lang w:val="en-US"/>
              </w:rPr>
              <w:t>kJ/mol</w:t>
            </w:r>
          </w:p>
        </w:tc>
        <w:tc>
          <w:tcPr>
            <w:tcW w:w="2393" w:type="dxa"/>
          </w:tcPr>
          <w:p w:rsidR="00E9163D" w:rsidRPr="00426E61" w:rsidRDefault="00E9163D" w:rsidP="003B4B50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426E61">
              <w:rPr>
                <w:b/>
                <w:i/>
                <w:sz w:val="28"/>
                <w:szCs w:val="28"/>
                <w:lang w:val="en-US"/>
              </w:rPr>
              <w:t>∆</w:t>
            </w:r>
            <w:proofErr w:type="spellStart"/>
            <w:r w:rsidRPr="00426E61">
              <w:rPr>
                <w:b/>
                <w:i/>
                <w:sz w:val="28"/>
                <w:szCs w:val="28"/>
                <w:lang w:val="en-US"/>
              </w:rPr>
              <w:t>H</w:t>
            </w:r>
            <w:r w:rsidRPr="00426E61">
              <w:rPr>
                <w:b/>
                <w:i/>
                <w:sz w:val="28"/>
                <w:szCs w:val="28"/>
                <w:vertAlign w:val="superscript"/>
                <w:lang w:val="en-US"/>
              </w:rPr>
              <w:t>calc</w:t>
            </w:r>
            <w:proofErr w:type="spellEnd"/>
            <w:r w:rsidRPr="00426E61">
              <w:rPr>
                <w:b/>
                <w:i/>
                <w:sz w:val="28"/>
                <w:szCs w:val="28"/>
                <w:lang w:val="en-US"/>
              </w:rPr>
              <w:t xml:space="preserve">, </w:t>
            </w:r>
            <w:r w:rsidRPr="00426E61">
              <w:rPr>
                <w:i/>
                <w:sz w:val="28"/>
                <w:szCs w:val="28"/>
                <w:lang w:val="en-US"/>
              </w:rPr>
              <w:t>kJ/mol</w:t>
            </w:r>
          </w:p>
        </w:tc>
      </w:tr>
      <w:tr w:rsidR="00E9163D" w:rsidRPr="00426E61" w:rsidTr="00C81940">
        <w:tc>
          <w:tcPr>
            <w:tcW w:w="2392" w:type="dxa"/>
          </w:tcPr>
          <w:p w:rsidR="00E9163D" w:rsidRPr="00A75A8B" w:rsidRDefault="00E9163D" w:rsidP="003B4B50">
            <w:pPr>
              <w:jc w:val="center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75A8B">
              <w:rPr>
                <w:i/>
                <w:sz w:val="28"/>
                <w:szCs w:val="28"/>
                <w:lang w:val="en-US"/>
              </w:rPr>
              <w:t>In</w:t>
            </w:r>
            <w:r w:rsidRPr="00A75A8B">
              <w:rPr>
                <w:i/>
                <w:sz w:val="28"/>
                <w:szCs w:val="28"/>
                <w:vertAlign w:val="superscript"/>
                <w:lang w:val="en-US"/>
              </w:rPr>
              <w:t xml:space="preserve">3+ </w:t>
            </w:r>
            <w:r w:rsidRPr="00A75A8B">
              <w:rPr>
                <w:i/>
                <w:sz w:val="28"/>
                <w:szCs w:val="28"/>
                <w:lang w:val="en-US"/>
              </w:rPr>
              <w:t>+ F</w:t>
            </w:r>
            <w:r w:rsidRPr="00A75A8B">
              <w:rPr>
                <w:i/>
                <w:sz w:val="28"/>
                <w:szCs w:val="28"/>
                <w:vertAlign w:val="superscript"/>
                <w:lang w:val="en-US"/>
              </w:rPr>
              <w:t xml:space="preserve">- </w:t>
            </w:r>
            <w:r w:rsidRPr="00A75A8B">
              <w:rPr>
                <w:i/>
                <w:sz w:val="28"/>
                <w:szCs w:val="28"/>
                <w:lang w:val="en-US"/>
              </w:rPr>
              <w:t>= InF</w:t>
            </w:r>
            <w:r w:rsidRPr="00A75A8B">
              <w:rPr>
                <w:i/>
                <w:sz w:val="28"/>
                <w:szCs w:val="28"/>
                <w:vertAlign w:val="superscript"/>
                <w:lang w:val="en-US"/>
              </w:rPr>
              <w:t>2+</w:t>
            </w:r>
          </w:p>
        </w:tc>
        <w:tc>
          <w:tcPr>
            <w:tcW w:w="2393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4.66</w:t>
            </w:r>
          </w:p>
        </w:tc>
        <w:tc>
          <w:tcPr>
            <w:tcW w:w="2393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10.8</w:t>
            </w:r>
          </w:p>
        </w:tc>
        <w:tc>
          <w:tcPr>
            <w:tcW w:w="2393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9.6±0.6</w:t>
            </w:r>
          </w:p>
        </w:tc>
      </w:tr>
      <w:tr w:rsidR="00E9163D" w:rsidRPr="00426E61" w:rsidTr="00C81940">
        <w:tc>
          <w:tcPr>
            <w:tcW w:w="2392" w:type="dxa"/>
          </w:tcPr>
          <w:p w:rsidR="00E9163D" w:rsidRPr="00A75A8B" w:rsidRDefault="00E9163D" w:rsidP="003B4B50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A75A8B">
              <w:rPr>
                <w:i/>
                <w:sz w:val="28"/>
                <w:szCs w:val="28"/>
                <w:lang w:val="en-US"/>
              </w:rPr>
              <w:t>In</w:t>
            </w:r>
            <w:r w:rsidRPr="00A75A8B">
              <w:rPr>
                <w:i/>
                <w:sz w:val="28"/>
                <w:szCs w:val="28"/>
                <w:vertAlign w:val="superscript"/>
                <w:lang w:val="en-US"/>
              </w:rPr>
              <w:t xml:space="preserve">3+ </w:t>
            </w:r>
            <w:r w:rsidRPr="00A75A8B">
              <w:rPr>
                <w:i/>
                <w:sz w:val="28"/>
                <w:szCs w:val="28"/>
                <w:lang w:val="en-US"/>
              </w:rPr>
              <w:t>+ 2F</w:t>
            </w:r>
            <w:r w:rsidRPr="00A75A8B">
              <w:rPr>
                <w:i/>
                <w:sz w:val="28"/>
                <w:szCs w:val="28"/>
                <w:vertAlign w:val="superscript"/>
                <w:lang w:val="en-US"/>
              </w:rPr>
              <w:t xml:space="preserve">- </w:t>
            </w:r>
            <w:r w:rsidRPr="00A75A8B">
              <w:rPr>
                <w:i/>
                <w:sz w:val="28"/>
                <w:szCs w:val="28"/>
                <w:lang w:val="en-US"/>
              </w:rPr>
              <w:t>= InF</w:t>
            </w:r>
            <w:r w:rsidRPr="00A75A8B"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A75A8B">
              <w:rPr>
                <w:i/>
                <w:sz w:val="28"/>
                <w:szCs w:val="28"/>
                <w:vertAlign w:val="superscript"/>
                <w:lang w:val="en-US"/>
              </w:rPr>
              <w:t>+</w:t>
            </w:r>
          </w:p>
        </w:tc>
        <w:tc>
          <w:tcPr>
            <w:tcW w:w="2393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8.13</w:t>
            </w:r>
          </w:p>
        </w:tc>
        <w:tc>
          <w:tcPr>
            <w:tcW w:w="2393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23.3</w:t>
            </w:r>
          </w:p>
        </w:tc>
        <w:tc>
          <w:tcPr>
            <w:tcW w:w="2393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23.3±0.5</w:t>
            </w:r>
          </w:p>
        </w:tc>
      </w:tr>
      <w:tr w:rsidR="00E9163D" w:rsidRPr="00426E61" w:rsidTr="00C81940">
        <w:tc>
          <w:tcPr>
            <w:tcW w:w="2392" w:type="dxa"/>
          </w:tcPr>
          <w:p w:rsidR="00E9163D" w:rsidRPr="00A75A8B" w:rsidRDefault="00E9163D" w:rsidP="003B4B50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A75A8B">
              <w:rPr>
                <w:i/>
                <w:sz w:val="28"/>
                <w:szCs w:val="28"/>
                <w:lang w:val="en-US"/>
              </w:rPr>
              <w:t>In</w:t>
            </w:r>
            <w:r w:rsidRPr="00A75A8B">
              <w:rPr>
                <w:i/>
                <w:sz w:val="28"/>
                <w:szCs w:val="28"/>
                <w:vertAlign w:val="superscript"/>
                <w:lang w:val="en-US"/>
              </w:rPr>
              <w:t xml:space="preserve">3+ </w:t>
            </w:r>
            <w:r w:rsidRPr="00A75A8B">
              <w:rPr>
                <w:i/>
                <w:sz w:val="28"/>
                <w:szCs w:val="28"/>
                <w:lang w:val="en-US"/>
              </w:rPr>
              <w:t>+ 3F</w:t>
            </w:r>
            <w:r w:rsidRPr="00A75A8B">
              <w:rPr>
                <w:i/>
                <w:sz w:val="28"/>
                <w:szCs w:val="28"/>
                <w:vertAlign w:val="superscript"/>
                <w:lang w:val="en-US"/>
              </w:rPr>
              <w:t xml:space="preserve">- </w:t>
            </w:r>
            <w:r w:rsidRPr="00A75A8B">
              <w:rPr>
                <w:i/>
                <w:sz w:val="28"/>
                <w:szCs w:val="28"/>
                <w:lang w:val="en-US"/>
              </w:rPr>
              <w:t>= InF</w:t>
            </w:r>
            <w:r w:rsidRPr="00A75A8B">
              <w:rPr>
                <w:i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2393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10.28</w:t>
            </w:r>
          </w:p>
        </w:tc>
        <w:tc>
          <w:tcPr>
            <w:tcW w:w="2393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29.5</w:t>
            </w:r>
          </w:p>
        </w:tc>
        <w:tc>
          <w:tcPr>
            <w:tcW w:w="2393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29.5±0.5</w:t>
            </w:r>
          </w:p>
        </w:tc>
      </w:tr>
      <w:tr w:rsidR="00E9163D" w:rsidRPr="00426E61" w:rsidTr="00C81940">
        <w:tc>
          <w:tcPr>
            <w:tcW w:w="2392" w:type="dxa"/>
          </w:tcPr>
          <w:p w:rsidR="00E9163D" w:rsidRPr="00A75A8B" w:rsidRDefault="00E9163D" w:rsidP="003B4B50">
            <w:pPr>
              <w:jc w:val="center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75A8B">
              <w:rPr>
                <w:i/>
                <w:sz w:val="28"/>
                <w:szCs w:val="28"/>
                <w:lang w:val="en-US"/>
              </w:rPr>
              <w:t>In</w:t>
            </w:r>
            <w:r w:rsidRPr="00A75A8B">
              <w:rPr>
                <w:i/>
                <w:sz w:val="28"/>
                <w:szCs w:val="28"/>
                <w:vertAlign w:val="superscript"/>
                <w:lang w:val="en-US"/>
              </w:rPr>
              <w:t xml:space="preserve">3+ </w:t>
            </w:r>
            <w:r w:rsidRPr="00A75A8B">
              <w:rPr>
                <w:i/>
                <w:sz w:val="28"/>
                <w:szCs w:val="28"/>
                <w:lang w:val="en-US"/>
              </w:rPr>
              <w:t>+4F</w:t>
            </w:r>
            <w:r w:rsidRPr="00A75A8B">
              <w:rPr>
                <w:i/>
                <w:sz w:val="28"/>
                <w:szCs w:val="28"/>
                <w:vertAlign w:val="superscript"/>
                <w:lang w:val="en-US"/>
              </w:rPr>
              <w:t xml:space="preserve">- </w:t>
            </w:r>
            <w:r w:rsidRPr="00A75A8B">
              <w:rPr>
                <w:i/>
                <w:sz w:val="28"/>
                <w:szCs w:val="28"/>
                <w:lang w:val="en-US"/>
              </w:rPr>
              <w:t>= InF</w:t>
            </w:r>
            <w:r w:rsidRPr="00A75A8B">
              <w:rPr>
                <w:i/>
                <w:sz w:val="28"/>
                <w:szCs w:val="28"/>
                <w:vertAlign w:val="subscript"/>
                <w:lang w:val="en-US"/>
              </w:rPr>
              <w:t>4</w:t>
            </w:r>
            <w:r w:rsidRPr="00A75A8B">
              <w:rPr>
                <w:i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2393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11.55</w:t>
            </w:r>
          </w:p>
        </w:tc>
        <w:tc>
          <w:tcPr>
            <w:tcW w:w="2393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38.1</w:t>
            </w:r>
          </w:p>
        </w:tc>
        <w:tc>
          <w:tcPr>
            <w:tcW w:w="2393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38.1±0.5</w:t>
            </w:r>
          </w:p>
        </w:tc>
      </w:tr>
    </w:tbl>
    <w:p w:rsidR="00E9163D" w:rsidRDefault="00E9163D" w:rsidP="000951E9">
      <w:pPr>
        <w:jc w:val="both"/>
        <w:rPr>
          <w:sz w:val="28"/>
          <w:szCs w:val="28"/>
          <w:lang w:val="en-US"/>
        </w:rPr>
      </w:pPr>
    </w:p>
    <w:p w:rsidR="00E9163D" w:rsidRPr="000951E9" w:rsidRDefault="00A75A8B" w:rsidP="003B4B5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Table 2 illustrates</w:t>
      </w:r>
      <w:r w:rsidR="000951E9" w:rsidRPr="000951E9">
        <w:rPr>
          <w:sz w:val="28"/>
          <w:szCs w:val="28"/>
          <w:lang w:val="en-US"/>
        </w:rPr>
        <w:t xml:space="preserve"> the weight </w:t>
      </w:r>
      <w:proofErr w:type="gramStart"/>
      <w:r w:rsidR="00206E03" w:rsidRPr="000951E9">
        <w:rPr>
          <w:sz w:val="28"/>
          <w:szCs w:val="28"/>
          <w:lang w:val="en-US"/>
        </w:rPr>
        <w:t>coefficient</w:t>
      </w:r>
      <w:r w:rsidR="0051176A">
        <w:rPr>
          <w:sz w:val="28"/>
          <w:szCs w:val="28"/>
          <w:lang w:val="en-US"/>
        </w:rPr>
        <w:t xml:space="preserve">s </w:t>
      </w:r>
      <w:proofErr w:type="gramEnd"/>
      <w:r w:rsidR="0051176A">
        <w:rPr>
          <w:noProof/>
          <w:position w:val="-12"/>
          <w:lang w:val="en-US" w:eastAsia="en-US"/>
        </w:rPr>
        <w:drawing>
          <wp:inline distT="0" distB="0" distL="0" distR="0">
            <wp:extent cx="352425" cy="314325"/>
            <wp:effectExtent l="0" t="0" r="9525" b="0"/>
            <wp:docPr id="161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, </w:t>
      </w:r>
      <w:r w:rsidR="000951E9">
        <w:rPr>
          <w:sz w:val="28"/>
          <w:szCs w:val="28"/>
          <w:lang w:val="en-US"/>
        </w:rPr>
        <w:t xml:space="preserve">calculated </w:t>
      </w:r>
      <w:r w:rsidR="000951E9" w:rsidRPr="000951E9">
        <w:rPr>
          <w:sz w:val="28"/>
          <w:szCs w:val="28"/>
          <w:lang w:val="en-US"/>
        </w:rPr>
        <w:t>by the equa</w:t>
      </w:r>
      <w:r w:rsidR="000951E9">
        <w:rPr>
          <w:sz w:val="28"/>
          <w:szCs w:val="28"/>
          <w:lang w:val="en-US"/>
        </w:rPr>
        <w:t>tion (8</w:t>
      </w:r>
      <w:r w:rsidR="000951E9" w:rsidRPr="000951E9">
        <w:rPr>
          <w:sz w:val="28"/>
          <w:szCs w:val="28"/>
          <w:lang w:val="en-US"/>
        </w:rPr>
        <w:t>)</w:t>
      </w:r>
      <w:r w:rsidR="000951E9">
        <w:rPr>
          <w:sz w:val="28"/>
          <w:szCs w:val="28"/>
          <w:lang w:val="en-US"/>
        </w:rPr>
        <w:t xml:space="preserve"> [1]</w:t>
      </w:r>
      <w:r>
        <w:rPr>
          <w:sz w:val="28"/>
          <w:szCs w:val="28"/>
          <w:lang w:val="en-US"/>
        </w:rPr>
        <w:t>,</w:t>
      </w:r>
      <w:r w:rsidR="000951E9">
        <w:rPr>
          <w:sz w:val="28"/>
          <w:szCs w:val="28"/>
          <w:lang w:val="en-US"/>
        </w:rPr>
        <w:t xml:space="preserve"> for</w:t>
      </w:r>
      <w:r w:rsidR="000951E9" w:rsidRPr="000951E9">
        <w:rPr>
          <w:sz w:val="28"/>
          <w:szCs w:val="28"/>
          <w:lang w:val="en-US"/>
        </w:rPr>
        <w:t xml:space="preserve"> the </w:t>
      </w:r>
      <w:r>
        <w:rPr>
          <w:sz w:val="28"/>
          <w:szCs w:val="28"/>
          <w:lang w:val="en-US"/>
        </w:rPr>
        <w:t xml:space="preserve">various </w:t>
      </w:r>
      <w:r w:rsidR="000951E9" w:rsidRPr="000951E9">
        <w:rPr>
          <w:sz w:val="28"/>
          <w:szCs w:val="28"/>
          <w:lang w:val="en-US"/>
        </w:rPr>
        <w:t>total concentrati</w:t>
      </w:r>
      <w:r w:rsidR="007F0F55">
        <w:rPr>
          <w:sz w:val="28"/>
          <w:szCs w:val="28"/>
          <w:lang w:val="en-US"/>
        </w:rPr>
        <w:t>on of fluoride ions in solution</w:t>
      </w:r>
      <w:r w:rsidR="007F0F55" w:rsidRPr="007F0F55">
        <w:rPr>
          <w:sz w:val="28"/>
          <w:szCs w:val="28"/>
          <w:lang w:val="ro-RO"/>
        </w:rPr>
        <w:t xml:space="preserve"> (</w:t>
      </w:r>
      <w:r w:rsidR="007F0F55" w:rsidRPr="007F0F55">
        <w:rPr>
          <w:noProof/>
          <w:position w:val="-14"/>
          <w:sz w:val="28"/>
          <w:szCs w:val="28"/>
          <w:lang w:val="en-US" w:eastAsia="en-US"/>
        </w:rPr>
        <w:drawing>
          <wp:inline distT="0" distB="0" distL="0" distR="0">
            <wp:extent cx="1066800" cy="300037"/>
            <wp:effectExtent l="19050" t="0" r="0" b="0"/>
            <wp:docPr id="1565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00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0F55" w:rsidRPr="007F0F55">
        <w:rPr>
          <w:sz w:val="28"/>
          <w:szCs w:val="28"/>
          <w:lang w:val="ro-RO"/>
        </w:rPr>
        <w:t xml:space="preserve"> mol/L).</w:t>
      </w:r>
      <w:r w:rsidR="007F0F55" w:rsidRPr="00607D7A">
        <w:rPr>
          <w:lang w:val="ro-RO"/>
        </w:rPr>
        <w:t xml:space="preserve"> </w:t>
      </w:r>
      <w:r w:rsidR="000951E9" w:rsidRPr="000951E9">
        <w:rPr>
          <w:sz w:val="28"/>
          <w:szCs w:val="28"/>
          <w:lang w:val="en-US"/>
        </w:rPr>
        <w:t xml:space="preserve">The values ​​of the coefficients </w:t>
      </w:r>
      <w:r w:rsidR="000951E9">
        <w:rPr>
          <w:sz w:val="28"/>
          <w:szCs w:val="28"/>
          <w:lang w:val="en-US"/>
        </w:rPr>
        <w:t>of</w:t>
      </w:r>
      <w:r w:rsidR="000951E9" w:rsidRPr="000951E9">
        <w:rPr>
          <w:sz w:val="28"/>
          <w:szCs w:val="28"/>
          <w:lang w:val="en-US"/>
        </w:rPr>
        <w:t xml:space="preserve"> equation (</w:t>
      </w:r>
      <w:r w:rsidR="000951E9">
        <w:rPr>
          <w:sz w:val="28"/>
          <w:szCs w:val="28"/>
          <w:lang w:val="en-US"/>
        </w:rPr>
        <w:t>9</w:t>
      </w:r>
      <w:r w:rsidR="007F0F55">
        <w:rPr>
          <w:sz w:val="28"/>
          <w:szCs w:val="28"/>
          <w:lang w:val="en-US"/>
        </w:rPr>
        <w:t>) for different</w:t>
      </w:r>
      <w:r w:rsidR="007F0F55" w:rsidRPr="00426E61">
        <w:rPr>
          <w:sz w:val="28"/>
          <w:szCs w:val="28"/>
          <w:lang w:val="en-US"/>
        </w:rPr>
        <w:t xml:space="preserve"> </w:t>
      </w:r>
      <w:r w:rsidR="007F0F55" w:rsidRPr="00426E61">
        <w:rPr>
          <w:noProof/>
          <w:position w:val="-14"/>
          <w:sz w:val="28"/>
          <w:szCs w:val="28"/>
          <w:lang w:val="en-US" w:eastAsia="en-US"/>
        </w:rPr>
        <w:drawing>
          <wp:inline distT="0" distB="0" distL="0" distR="0">
            <wp:extent cx="352425" cy="327252"/>
            <wp:effectExtent l="0" t="0" r="0" b="0"/>
            <wp:docPr id="1564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7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0F55" w:rsidRPr="00426E61">
        <w:rPr>
          <w:sz w:val="28"/>
          <w:szCs w:val="28"/>
          <w:lang w:val="en-US"/>
        </w:rPr>
        <w:t xml:space="preserve"> </w:t>
      </w:r>
      <w:r w:rsidR="007F0F55">
        <w:rPr>
          <w:sz w:val="28"/>
          <w:szCs w:val="28"/>
          <w:lang w:val="en-US"/>
        </w:rPr>
        <w:t>va</w:t>
      </w:r>
      <w:r w:rsidR="000951E9" w:rsidRPr="000951E9">
        <w:rPr>
          <w:sz w:val="28"/>
          <w:szCs w:val="28"/>
          <w:lang w:val="en-US"/>
        </w:rPr>
        <w:t>lues</w:t>
      </w:r>
      <w:r w:rsidR="000951E9">
        <w:rPr>
          <w:sz w:val="28"/>
          <w:szCs w:val="28"/>
          <w:lang w:val="en-US"/>
        </w:rPr>
        <w:t xml:space="preserve"> </w:t>
      </w:r>
      <w:r w:rsidR="000951E9" w:rsidRPr="000951E9">
        <w:rPr>
          <w:sz w:val="28"/>
          <w:szCs w:val="28"/>
          <w:lang w:val="en-US"/>
        </w:rPr>
        <w:t xml:space="preserve">are gathered in Table </w:t>
      </w:r>
      <w:r w:rsidR="000951E9">
        <w:rPr>
          <w:sz w:val="28"/>
          <w:szCs w:val="28"/>
          <w:lang w:val="en-US"/>
        </w:rPr>
        <w:t>2</w:t>
      </w:r>
      <w:r w:rsidR="000951E9" w:rsidRPr="000951E9">
        <w:rPr>
          <w:sz w:val="28"/>
          <w:szCs w:val="28"/>
          <w:lang w:val="en-US"/>
        </w:rPr>
        <w:t>.</w:t>
      </w:r>
    </w:p>
    <w:p w:rsidR="00E9163D" w:rsidRPr="00426E61" w:rsidRDefault="00E9163D" w:rsidP="003B4B50">
      <w:pPr>
        <w:jc w:val="center"/>
        <w:rPr>
          <w:sz w:val="28"/>
          <w:szCs w:val="28"/>
          <w:lang w:val="en-US"/>
        </w:rPr>
      </w:pPr>
    </w:p>
    <w:p w:rsidR="00E9163D" w:rsidRPr="00426E61" w:rsidRDefault="00E0737A" w:rsidP="00101D37">
      <w:pPr>
        <w:jc w:val="both"/>
        <w:rPr>
          <w:b/>
          <w:sz w:val="28"/>
          <w:szCs w:val="28"/>
          <w:lang w:val="en-US"/>
        </w:rPr>
      </w:pPr>
      <w:proofErr w:type="gramStart"/>
      <w:r w:rsidRPr="00426E61">
        <w:rPr>
          <w:b/>
          <w:sz w:val="28"/>
          <w:szCs w:val="28"/>
          <w:lang w:val="en-US"/>
        </w:rPr>
        <w:t>Table</w:t>
      </w:r>
      <w:r w:rsidR="00A75A8B">
        <w:rPr>
          <w:b/>
          <w:sz w:val="28"/>
          <w:szCs w:val="28"/>
          <w:lang w:val="en-US"/>
        </w:rPr>
        <w:t xml:space="preserve"> </w:t>
      </w:r>
      <w:r w:rsidRPr="00426E61">
        <w:rPr>
          <w:b/>
          <w:sz w:val="28"/>
          <w:szCs w:val="28"/>
          <w:lang w:val="en-US"/>
        </w:rPr>
        <w:t>2</w:t>
      </w:r>
      <w:r w:rsidR="00E9163D" w:rsidRPr="00426E61">
        <w:rPr>
          <w:b/>
          <w:sz w:val="28"/>
          <w:szCs w:val="28"/>
          <w:lang w:val="en-US"/>
        </w:rPr>
        <w:t>.</w:t>
      </w:r>
      <w:proofErr w:type="gramEnd"/>
      <w:r w:rsidR="00E9163D" w:rsidRPr="00426E61">
        <w:rPr>
          <w:b/>
          <w:sz w:val="28"/>
          <w:szCs w:val="28"/>
          <w:lang w:val="en-US"/>
        </w:rPr>
        <w:t xml:space="preserve"> </w:t>
      </w:r>
      <w:r w:rsidR="00CA160A">
        <w:rPr>
          <w:sz w:val="28"/>
          <w:szCs w:val="28"/>
          <w:lang w:val="en-US"/>
        </w:rPr>
        <w:t>The values of weighting coe</w:t>
      </w:r>
      <w:r w:rsidR="003C02A1">
        <w:rPr>
          <w:sz w:val="28"/>
          <w:szCs w:val="28"/>
          <w:lang w:val="en-US"/>
        </w:rPr>
        <w:t>f</w:t>
      </w:r>
      <w:r w:rsidR="00CA160A">
        <w:rPr>
          <w:sz w:val="28"/>
          <w:szCs w:val="28"/>
          <w:lang w:val="en-US"/>
        </w:rPr>
        <w:t>ficients</w:t>
      </w:r>
      <w:r w:rsidR="00E9163D" w:rsidRPr="00426E61">
        <w:rPr>
          <w:sz w:val="28"/>
          <w:szCs w:val="28"/>
          <w:lang w:val="en-US"/>
        </w:rPr>
        <w:t xml:space="preserve"> </w:t>
      </w:r>
      <w:r w:rsidR="00E9163D" w:rsidRPr="00426E61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228600" cy="322729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" cy="335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63D" w:rsidRPr="00426E61">
        <w:rPr>
          <w:sz w:val="28"/>
          <w:szCs w:val="28"/>
          <w:lang w:val="en-US"/>
        </w:rPr>
        <w:t xml:space="preserve"> </w:t>
      </w:r>
      <w:r w:rsidR="003C02A1">
        <w:rPr>
          <w:sz w:val="28"/>
          <w:szCs w:val="28"/>
          <w:lang w:val="en-US"/>
        </w:rPr>
        <w:t>for the system</w:t>
      </w:r>
      <w:r w:rsidR="00E9163D" w:rsidRPr="00426E61">
        <w:rPr>
          <w:sz w:val="28"/>
          <w:szCs w:val="28"/>
          <w:lang w:val="en-US"/>
        </w:rPr>
        <w:t xml:space="preserve"> </w:t>
      </w:r>
      <w:r w:rsidR="00E9163D" w:rsidRPr="00426E61">
        <w:rPr>
          <w:noProof/>
          <w:position w:val="-28"/>
          <w:sz w:val="28"/>
          <w:szCs w:val="28"/>
          <w:lang w:val="en-US" w:eastAsia="en-US"/>
        </w:rPr>
        <w:drawing>
          <wp:inline distT="0" distB="0" distL="0" distR="0">
            <wp:extent cx="1830917" cy="3810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917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63D" w:rsidRPr="00426E61">
        <w:rPr>
          <w:sz w:val="28"/>
          <w:szCs w:val="28"/>
          <w:lang w:val="en-US"/>
        </w:rPr>
        <w:t xml:space="preserve">mol/L </w:t>
      </w:r>
      <w:r w:rsidR="003C02A1">
        <w:rPr>
          <w:sz w:val="28"/>
          <w:szCs w:val="28"/>
          <w:lang w:val="en-US"/>
        </w:rPr>
        <w:t xml:space="preserve">for different values </w:t>
      </w:r>
      <w:proofErr w:type="gramStart"/>
      <w:r w:rsidR="003C02A1">
        <w:rPr>
          <w:sz w:val="28"/>
          <w:szCs w:val="28"/>
          <w:lang w:val="en-US"/>
        </w:rPr>
        <w:t>of</w:t>
      </w:r>
      <w:r w:rsidR="00E9163D" w:rsidRPr="00426E61">
        <w:rPr>
          <w:sz w:val="28"/>
          <w:szCs w:val="28"/>
          <w:lang w:val="en-US"/>
        </w:rPr>
        <w:t xml:space="preserve"> </w:t>
      </w:r>
      <w:proofErr w:type="gramEnd"/>
      <w:r w:rsidR="00E9163D" w:rsidRPr="00426E61">
        <w:rPr>
          <w:noProof/>
          <w:position w:val="-14"/>
          <w:sz w:val="28"/>
          <w:szCs w:val="28"/>
          <w:lang w:val="en-US" w:eastAsia="en-US"/>
        </w:rPr>
        <w:drawing>
          <wp:inline distT="0" distB="0" distL="0" distR="0">
            <wp:extent cx="352425" cy="327252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7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63D" w:rsidRPr="00426E61">
        <w:rPr>
          <w:sz w:val="28"/>
          <w:szCs w:val="28"/>
          <w:lang w:val="en-US"/>
        </w:rPr>
        <w:t xml:space="preserve">, </w:t>
      </w:r>
      <w:r w:rsidR="00E9163D" w:rsidRPr="00426E61">
        <w:rPr>
          <w:i/>
          <w:sz w:val="28"/>
          <w:szCs w:val="28"/>
          <w:lang w:val="en-US"/>
        </w:rPr>
        <w:t xml:space="preserve">T = </w:t>
      </w:r>
      <w:r w:rsidR="00E9163D" w:rsidRPr="00426E61">
        <w:rPr>
          <w:sz w:val="28"/>
          <w:szCs w:val="28"/>
          <w:lang w:val="en-US"/>
        </w:rPr>
        <w:t>298 K</w:t>
      </w:r>
      <w:r w:rsidR="00101D37">
        <w:rPr>
          <w:sz w:val="28"/>
          <w:szCs w:val="28"/>
          <w:lang w:val="en-US"/>
        </w:rPr>
        <w:t>.</w:t>
      </w:r>
    </w:p>
    <w:p w:rsidR="00E9163D" w:rsidRPr="00426E61" w:rsidRDefault="00E9163D" w:rsidP="00CA160A">
      <w:pPr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E9163D" w:rsidRPr="00426E61" w:rsidTr="00C81940">
        <w:tc>
          <w:tcPr>
            <w:tcW w:w="1914" w:type="dxa"/>
          </w:tcPr>
          <w:p w:rsidR="00E9163D" w:rsidRPr="00426E61" w:rsidRDefault="007A784D" w:rsidP="003B4B5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784D">
              <w:rPr>
                <w:position w:val="-10"/>
                <w:sz w:val="28"/>
                <w:szCs w:val="28"/>
                <w:lang w:val="en-US"/>
              </w:rPr>
              <w:object w:dxaOrig="1120" w:dyaOrig="340">
                <v:shape id="_x0000_i1028" type="#_x0000_t75" style="width:62.25pt;height:18.75pt" o:ole="">
                  <v:imagedata r:id="rId20" o:title=""/>
                </v:shape>
                <o:OLEObject Type="Embed" ProgID="Equation.3" ShapeID="_x0000_i1028" DrawAspect="Content" ObjectID="_1469558121" r:id="rId21"/>
              </w:object>
            </w:r>
          </w:p>
        </w:tc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426E61">
              <w:rPr>
                <w:i/>
                <w:sz w:val="28"/>
                <w:szCs w:val="28"/>
                <w:lang w:val="en-US"/>
              </w:rPr>
              <w:t>K</w:t>
            </w:r>
            <w:r w:rsidRPr="00426E61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="00A75A8B">
              <w:rPr>
                <w:i/>
                <w:sz w:val="28"/>
                <w:szCs w:val="28"/>
                <w:lang w:val="en-US"/>
              </w:rPr>
              <w:t xml:space="preserve"> ×</w:t>
            </w:r>
            <w:r w:rsidRPr="00426E61">
              <w:rPr>
                <w:i/>
                <w:sz w:val="28"/>
                <w:szCs w:val="28"/>
                <w:lang w:val="en-US"/>
              </w:rPr>
              <w:t xml:space="preserve"> 10</w:t>
            </w:r>
            <w:r w:rsidRPr="00426E61">
              <w:rPr>
                <w:i/>
                <w:sz w:val="28"/>
                <w:szCs w:val="28"/>
                <w:vertAlign w:val="superscript"/>
                <w:lang w:val="en-US"/>
              </w:rPr>
              <w:t>5</w:t>
            </w:r>
          </w:p>
        </w:tc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426E61">
              <w:rPr>
                <w:i/>
                <w:sz w:val="28"/>
                <w:szCs w:val="28"/>
                <w:lang w:val="en-US"/>
              </w:rPr>
              <w:t>K</w:t>
            </w:r>
            <w:r w:rsidRPr="00426E61"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426E61">
              <w:rPr>
                <w:i/>
                <w:sz w:val="28"/>
                <w:szCs w:val="28"/>
                <w:lang w:val="en-US"/>
              </w:rPr>
              <w:t xml:space="preserve"> </w:t>
            </w:r>
            <w:r w:rsidR="007A784D">
              <w:rPr>
                <w:i/>
                <w:sz w:val="28"/>
                <w:szCs w:val="28"/>
                <w:lang w:val="en-US"/>
              </w:rPr>
              <w:t>×</w:t>
            </w:r>
            <w:r w:rsidRPr="00426E61">
              <w:rPr>
                <w:i/>
                <w:sz w:val="28"/>
                <w:szCs w:val="28"/>
                <w:lang w:val="en-US"/>
              </w:rPr>
              <w:t xml:space="preserve"> 10</w:t>
            </w:r>
            <w:r w:rsidRPr="00426E61">
              <w:rPr>
                <w:i/>
                <w:sz w:val="28"/>
                <w:szCs w:val="28"/>
                <w:vertAlign w:val="superscript"/>
                <w:lang w:val="en-US"/>
              </w:rPr>
              <w:t>5</w:t>
            </w:r>
          </w:p>
        </w:tc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426E61">
              <w:rPr>
                <w:i/>
                <w:sz w:val="28"/>
                <w:szCs w:val="28"/>
                <w:lang w:val="en-US"/>
              </w:rPr>
              <w:t>K</w:t>
            </w:r>
            <w:r w:rsidRPr="00426E61">
              <w:rPr>
                <w:i/>
                <w:sz w:val="28"/>
                <w:szCs w:val="28"/>
                <w:vertAlign w:val="subscript"/>
                <w:lang w:val="en-US"/>
              </w:rPr>
              <w:t>3</w:t>
            </w:r>
            <w:r w:rsidRPr="00426E61">
              <w:rPr>
                <w:i/>
                <w:sz w:val="28"/>
                <w:szCs w:val="28"/>
                <w:lang w:val="en-US"/>
              </w:rPr>
              <w:t xml:space="preserve"> </w:t>
            </w:r>
            <w:r w:rsidR="007A784D">
              <w:rPr>
                <w:i/>
                <w:sz w:val="28"/>
                <w:szCs w:val="28"/>
                <w:lang w:val="en-US"/>
              </w:rPr>
              <w:t>×</w:t>
            </w:r>
            <w:r w:rsidRPr="00426E61">
              <w:rPr>
                <w:i/>
                <w:sz w:val="28"/>
                <w:szCs w:val="28"/>
                <w:lang w:val="en-US"/>
              </w:rPr>
              <w:t xml:space="preserve"> 10</w:t>
            </w:r>
            <w:r w:rsidRPr="00426E61">
              <w:rPr>
                <w:i/>
                <w:sz w:val="28"/>
                <w:szCs w:val="28"/>
                <w:vertAlign w:val="superscript"/>
                <w:lang w:val="en-US"/>
              </w:rPr>
              <w:t>5</w:t>
            </w:r>
          </w:p>
        </w:tc>
        <w:tc>
          <w:tcPr>
            <w:tcW w:w="1915" w:type="dxa"/>
          </w:tcPr>
          <w:p w:rsidR="00E9163D" w:rsidRPr="00426E61" w:rsidRDefault="00E9163D" w:rsidP="003B4B50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426E61">
              <w:rPr>
                <w:i/>
                <w:sz w:val="28"/>
                <w:szCs w:val="28"/>
                <w:lang w:val="en-US"/>
              </w:rPr>
              <w:t>K</w:t>
            </w:r>
            <w:r w:rsidRPr="00426E61">
              <w:rPr>
                <w:i/>
                <w:sz w:val="28"/>
                <w:szCs w:val="28"/>
                <w:vertAlign w:val="subscript"/>
                <w:lang w:val="en-US"/>
              </w:rPr>
              <w:t>4</w:t>
            </w:r>
            <w:r w:rsidRPr="00426E61">
              <w:rPr>
                <w:i/>
                <w:sz w:val="28"/>
                <w:szCs w:val="28"/>
                <w:lang w:val="en-US"/>
              </w:rPr>
              <w:t xml:space="preserve"> </w:t>
            </w:r>
            <w:r w:rsidR="007A784D">
              <w:rPr>
                <w:i/>
                <w:sz w:val="28"/>
                <w:szCs w:val="28"/>
                <w:lang w:val="en-US"/>
              </w:rPr>
              <w:t>×</w:t>
            </w:r>
            <w:r w:rsidRPr="00426E61">
              <w:rPr>
                <w:i/>
                <w:sz w:val="28"/>
                <w:szCs w:val="28"/>
                <w:lang w:val="en-US"/>
              </w:rPr>
              <w:t xml:space="preserve"> 10</w:t>
            </w:r>
            <w:r w:rsidRPr="00426E61">
              <w:rPr>
                <w:i/>
                <w:sz w:val="28"/>
                <w:szCs w:val="28"/>
                <w:vertAlign w:val="superscript"/>
                <w:lang w:val="en-US"/>
              </w:rPr>
              <w:t>5</w:t>
            </w:r>
          </w:p>
        </w:tc>
      </w:tr>
      <w:tr w:rsidR="00E9163D" w:rsidRPr="00426E61" w:rsidTr="00C81940"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0.1</w:t>
            </w:r>
          </w:p>
        </w:tc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9.9</w:t>
            </w:r>
          </w:p>
        </w:tc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2669</w:t>
            </w:r>
          </w:p>
        </w:tc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35550</w:t>
            </w:r>
          </w:p>
        </w:tc>
        <w:tc>
          <w:tcPr>
            <w:tcW w:w="1915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61771</w:t>
            </w:r>
          </w:p>
        </w:tc>
      </w:tr>
      <w:tr w:rsidR="00E9163D" w:rsidRPr="00426E61" w:rsidTr="00C81940"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0.05</w:t>
            </w:r>
          </w:p>
        </w:tc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8114</w:t>
            </w:r>
          </w:p>
        </w:tc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50679</w:t>
            </w:r>
          </w:p>
        </w:tc>
        <w:tc>
          <w:tcPr>
            <w:tcW w:w="1915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41142</w:t>
            </w:r>
          </w:p>
        </w:tc>
      </w:tr>
      <w:tr w:rsidR="00E9163D" w:rsidRPr="00426E61" w:rsidTr="00C81940"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0.01</w:t>
            </w:r>
          </w:p>
        </w:tc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3135</w:t>
            </w:r>
          </w:p>
        </w:tc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52790</w:t>
            </w:r>
          </w:p>
        </w:tc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40583</w:t>
            </w:r>
          </w:p>
        </w:tc>
        <w:tc>
          <w:tcPr>
            <w:tcW w:w="1915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3480</w:t>
            </w:r>
          </w:p>
        </w:tc>
      </w:tr>
      <w:tr w:rsidR="00E9163D" w:rsidRPr="00426E61" w:rsidTr="00C81940"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0.005</w:t>
            </w:r>
          </w:p>
        </w:tc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14730</w:t>
            </w:r>
          </w:p>
        </w:tc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73981</w:t>
            </w:r>
          </w:p>
        </w:tc>
        <w:tc>
          <w:tcPr>
            <w:tcW w:w="1914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11479</w:t>
            </w:r>
          </w:p>
        </w:tc>
        <w:tc>
          <w:tcPr>
            <w:tcW w:w="1915" w:type="dxa"/>
          </w:tcPr>
          <w:p w:rsidR="00E9163D" w:rsidRPr="00426E61" w:rsidRDefault="00E9163D" w:rsidP="003B4B5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348</w:t>
            </w:r>
          </w:p>
        </w:tc>
      </w:tr>
    </w:tbl>
    <w:p w:rsidR="00E9163D" w:rsidRPr="00426E61" w:rsidRDefault="00E9163D" w:rsidP="003B4B50">
      <w:pPr>
        <w:rPr>
          <w:sz w:val="28"/>
          <w:szCs w:val="28"/>
          <w:lang w:val="en-US"/>
        </w:rPr>
      </w:pPr>
    </w:p>
    <w:p w:rsidR="00E9163D" w:rsidRPr="00426E61" w:rsidRDefault="003C02A1" w:rsidP="003B4B50">
      <w:pPr>
        <w:jc w:val="both"/>
        <w:rPr>
          <w:sz w:val="28"/>
          <w:szCs w:val="28"/>
          <w:lang w:val="en-US"/>
        </w:rPr>
      </w:pPr>
      <w:r w:rsidRPr="003C02A1">
        <w:rPr>
          <w:sz w:val="28"/>
          <w:szCs w:val="28"/>
          <w:lang w:val="en-US"/>
        </w:rPr>
        <w:t xml:space="preserve">To determine </w:t>
      </w:r>
      <w:r>
        <w:rPr>
          <w:sz w:val="28"/>
          <w:szCs w:val="28"/>
          <w:lang w:val="en-US"/>
        </w:rPr>
        <w:t xml:space="preserve">the </w:t>
      </w:r>
      <w:r w:rsidRPr="003C02A1">
        <w:rPr>
          <w:sz w:val="28"/>
          <w:szCs w:val="28"/>
          <w:lang w:val="en-US"/>
        </w:rPr>
        <w:t xml:space="preserve">enthalpies </w:t>
      </w:r>
      <w:r>
        <w:rPr>
          <w:sz w:val="28"/>
          <w:szCs w:val="28"/>
          <w:lang w:val="en-US"/>
        </w:rPr>
        <w:t>for the</w:t>
      </w:r>
      <w:r w:rsidRPr="003C02A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reactions of formation of complexes </w:t>
      </w:r>
      <w:r w:rsidR="007F0F55">
        <w:rPr>
          <w:noProof/>
          <w:position w:val="-12"/>
          <w:lang w:val="en-US" w:eastAsia="en-US"/>
        </w:rPr>
        <w:drawing>
          <wp:inline distT="0" distB="0" distL="0" distR="0">
            <wp:extent cx="533766" cy="295275"/>
            <wp:effectExtent l="0" t="0" r="0" b="0"/>
            <wp:docPr id="156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66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0F55">
        <w:rPr>
          <w:lang w:val="ro-RO"/>
        </w:rPr>
        <w:t xml:space="preserve"> </w:t>
      </w:r>
      <w:r w:rsidR="007F0F55" w:rsidRPr="00607D7A">
        <w:rPr>
          <w:lang w:val="ro-RO"/>
        </w:rPr>
        <w:t xml:space="preserve"> </w:t>
      </w:r>
      <w:r w:rsidRPr="003C02A1">
        <w:rPr>
          <w:sz w:val="28"/>
          <w:szCs w:val="28"/>
          <w:lang w:val="en-US"/>
        </w:rPr>
        <w:t xml:space="preserve">a system of equations </w:t>
      </w:r>
      <w:r w:rsidR="007A784D">
        <w:rPr>
          <w:sz w:val="28"/>
          <w:szCs w:val="28"/>
          <w:lang w:val="en-US"/>
        </w:rPr>
        <w:t xml:space="preserve">is formed </w:t>
      </w:r>
      <w:r>
        <w:rPr>
          <w:sz w:val="28"/>
          <w:szCs w:val="28"/>
          <w:lang w:val="en-US"/>
        </w:rPr>
        <w:t>[1]</w:t>
      </w:r>
      <w:r w:rsidR="00E9163D" w:rsidRPr="00426E61">
        <w:rPr>
          <w:sz w:val="28"/>
          <w:szCs w:val="28"/>
          <w:lang w:val="en-US"/>
        </w:rPr>
        <w:t>:</w:t>
      </w:r>
    </w:p>
    <w:p w:rsidR="00B9200C" w:rsidRPr="00426E61" w:rsidRDefault="003C02A1" w:rsidP="007A784D">
      <w:pPr>
        <w:jc w:val="center"/>
        <w:rPr>
          <w:sz w:val="28"/>
          <w:szCs w:val="28"/>
          <w:lang w:val="en-US"/>
        </w:rPr>
      </w:pPr>
      <w:r w:rsidRPr="00426E61">
        <w:rPr>
          <w:position w:val="-68"/>
          <w:sz w:val="28"/>
          <w:szCs w:val="28"/>
          <w:lang w:val="en-US"/>
        </w:rPr>
        <w:object w:dxaOrig="5179" w:dyaOrig="1480">
          <v:shape id="_x0000_i1025" type="#_x0000_t75" style="width:306pt;height:87.75pt" o:ole="">
            <v:imagedata r:id="rId23" o:title=""/>
          </v:shape>
          <o:OLEObject Type="Embed" ProgID="Equation.3" ShapeID="_x0000_i1025" DrawAspect="Content" ObjectID="_1469558122" r:id="rId24"/>
        </w:object>
      </w:r>
      <w:r w:rsidR="00B9200C">
        <w:rPr>
          <w:sz w:val="28"/>
          <w:szCs w:val="28"/>
          <w:lang w:val="en-US"/>
        </w:rPr>
        <w:t xml:space="preserve">  (2)</w:t>
      </w:r>
    </w:p>
    <w:p w:rsidR="00E9163D" w:rsidRDefault="00206E03" w:rsidP="003B4B50">
      <w:pPr>
        <w:jc w:val="both"/>
        <w:rPr>
          <w:sz w:val="28"/>
          <w:szCs w:val="28"/>
          <w:lang w:val="en-US"/>
        </w:rPr>
      </w:pPr>
      <w:r w:rsidRPr="00206E03">
        <w:rPr>
          <w:sz w:val="28"/>
          <w:szCs w:val="28"/>
          <w:lang w:val="en-US"/>
        </w:rPr>
        <w:t xml:space="preserve">Indices in brackets refer to </w:t>
      </w:r>
      <w:r w:rsidR="007A784D">
        <w:rPr>
          <w:sz w:val="28"/>
          <w:szCs w:val="28"/>
          <w:lang w:val="en-US"/>
        </w:rPr>
        <w:t xml:space="preserve">the </w:t>
      </w:r>
      <w:r w:rsidRPr="00206E03">
        <w:rPr>
          <w:sz w:val="28"/>
          <w:szCs w:val="28"/>
          <w:lang w:val="en-US"/>
        </w:rPr>
        <w:t xml:space="preserve">different </w:t>
      </w:r>
      <w:r w:rsidRPr="00426E61">
        <w:rPr>
          <w:noProof/>
          <w:position w:val="-14"/>
          <w:sz w:val="28"/>
          <w:szCs w:val="28"/>
          <w:lang w:val="en-US" w:eastAsia="en-US"/>
        </w:rPr>
        <w:drawing>
          <wp:inline distT="0" distB="0" distL="0" distR="0">
            <wp:extent cx="304800" cy="283028"/>
            <wp:effectExtent l="0" t="0" r="0" b="0"/>
            <wp:docPr id="1603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36" cy="289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6E03">
        <w:rPr>
          <w:sz w:val="28"/>
          <w:szCs w:val="28"/>
          <w:lang w:val="en-US"/>
        </w:rPr>
        <w:t>values</w:t>
      </w:r>
      <w:r>
        <w:rPr>
          <w:sz w:val="28"/>
          <w:szCs w:val="28"/>
          <w:lang w:val="en-US"/>
        </w:rPr>
        <w:t>. Values of</w:t>
      </w:r>
      <w:r w:rsidR="00E9163D" w:rsidRPr="00426E61">
        <w:rPr>
          <w:sz w:val="28"/>
          <w:szCs w:val="28"/>
          <w:lang w:val="en-US"/>
        </w:rPr>
        <w:t xml:space="preserve"> </w:t>
      </w:r>
      <w:r w:rsidR="00E9163D" w:rsidRPr="00426E61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1085849" cy="271463"/>
            <wp:effectExtent l="0" t="0" r="1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49" cy="271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63D" w:rsidRPr="00426E6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were obtained by differentiating the equation (10</w:t>
      </w:r>
      <w:r w:rsidR="00E9163D" w:rsidRPr="00426E61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[1]. Definitely, in Table 3 there are compared</w:t>
      </w:r>
      <w:r w:rsidR="00E9163D" w:rsidRPr="00426E6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r w:rsidR="00E9163D" w:rsidRPr="00426E61">
        <w:rPr>
          <w:sz w:val="28"/>
          <w:szCs w:val="28"/>
          <w:lang w:val="en-US"/>
        </w:rPr>
        <w:t xml:space="preserve"> </w:t>
      </w:r>
      <w:r w:rsidR="00E9163D" w:rsidRPr="00426E61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492370" cy="304800"/>
            <wp:effectExtent l="0" t="0" r="293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72" cy="311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63D" w:rsidRPr="00426E6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values </w:t>
      </w:r>
      <w:r w:rsidR="007A784D">
        <w:rPr>
          <w:sz w:val="28"/>
          <w:szCs w:val="28"/>
          <w:lang w:val="en-US"/>
        </w:rPr>
        <w:t>measured</w:t>
      </w:r>
      <w:r>
        <w:rPr>
          <w:sz w:val="28"/>
          <w:szCs w:val="28"/>
          <w:lang w:val="en-US"/>
        </w:rPr>
        <w:t xml:space="preserve"> by the calorimetric method with the </w:t>
      </w:r>
      <w:r w:rsidR="00E9163D" w:rsidRPr="00426E61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533400" cy="301487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01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values obtained by the </w:t>
      </w:r>
      <w:r w:rsidR="007A784D">
        <w:rPr>
          <w:sz w:val="28"/>
          <w:szCs w:val="28"/>
          <w:lang w:val="en-US"/>
        </w:rPr>
        <w:t>“</w:t>
      </w:r>
      <w:r w:rsidRPr="000F6C3C">
        <w:rPr>
          <w:sz w:val="28"/>
          <w:szCs w:val="28"/>
          <w:lang w:val="en-US"/>
        </w:rPr>
        <w:t>computing experiment</w:t>
      </w:r>
      <w:r w:rsidR="007A784D">
        <w:rPr>
          <w:sz w:val="28"/>
          <w:szCs w:val="28"/>
          <w:lang w:val="en-US"/>
        </w:rPr>
        <w:t>”</w:t>
      </w:r>
      <w:r w:rsidR="00E9163D" w:rsidRPr="00426E61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The value of deviation i</w:t>
      </w:r>
      <w:r w:rsidR="00E9163D" w:rsidRPr="00426E61">
        <w:rPr>
          <w:sz w:val="28"/>
          <w:szCs w:val="28"/>
          <w:lang w:val="en-US"/>
        </w:rPr>
        <w:t xml:space="preserve">n </w:t>
      </w:r>
      <w:r w:rsidR="00E9163D" w:rsidRPr="00426E61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539262" cy="3048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62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63D" w:rsidRPr="00426E6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according </w:t>
      </w:r>
      <w:r w:rsidR="007A784D">
        <w:rPr>
          <w:sz w:val="28"/>
          <w:szCs w:val="28"/>
          <w:lang w:val="en-US"/>
        </w:rPr>
        <w:t xml:space="preserve">to </w:t>
      </w:r>
      <w:r>
        <w:rPr>
          <w:sz w:val="28"/>
          <w:szCs w:val="28"/>
          <w:lang w:val="en-US"/>
        </w:rPr>
        <w:t>the sign</w:t>
      </w:r>
      <w:r w:rsidR="00E9163D" w:rsidRPr="00426E61">
        <w:rPr>
          <w:sz w:val="28"/>
          <w:szCs w:val="28"/>
          <w:lang w:val="en-US"/>
        </w:rPr>
        <w:t xml:space="preserve"> </w:t>
      </w:r>
      <w:r w:rsidR="007A784D">
        <w:rPr>
          <w:sz w:val="28"/>
          <w:szCs w:val="28"/>
          <w:lang w:val="en-US"/>
        </w:rPr>
        <w:t>“</w:t>
      </w:r>
      <w:r w:rsidR="00E9163D" w:rsidRPr="00426E61">
        <w:rPr>
          <w:noProof/>
          <w:position w:val="-4"/>
          <w:sz w:val="28"/>
          <w:szCs w:val="28"/>
          <w:lang w:val="en-US" w:eastAsia="en-US"/>
        </w:rPr>
        <w:drawing>
          <wp:inline distT="0" distB="0" distL="0" distR="0">
            <wp:extent cx="142875" cy="152400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784D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characterizes the total</w:t>
      </w:r>
      <w:r w:rsidR="00E9163D" w:rsidRPr="00426E61">
        <w:rPr>
          <w:sz w:val="28"/>
          <w:szCs w:val="28"/>
          <w:lang w:val="en-US"/>
        </w:rPr>
        <w:t xml:space="preserve"> er</w:t>
      </w:r>
      <w:r>
        <w:rPr>
          <w:sz w:val="28"/>
          <w:szCs w:val="28"/>
          <w:lang w:val="en-US"/>
        </w:rPr>
        <w:t>ror, introduced by the given error</w:t>
      </w:r>
      <w:r w:rsidR="00E9163D" w:rsidRPr="00426E61">
        <w:rPr>
          <w:sz w:val="28"/>
          <w:szCs w:val="28"/>
          <w:lang w:val="en-US"/>
        </w:rPr>
        <w:t xml:space="preserve"> </w:t>
      </w:r>
      <w:r w:rsidR="00E9163D" w:rsidRPr="00426E61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1304925" cy="236129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36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and the error, obtained within the differentiation </w:t>
      </w:r>
      <w:proofErr w:type="gramStart"/>
      <w:r>
        <w:rPr>
          <w:sz w:val="28"/>
          <w:szCs w:val="28"/>
          <w:lang w:val="en-US"/>
        </w:rPr>
        <w:t>of</w:t>
      </w:r>
      <w:r w:rsidR="0051176A">
        <w:rPr>
          <w:sz w:val="28"/>
          <w:szCs w:val="28"/>
          <w:lang w:val="en-US"/>
        </w:rPr>
        <w:t xml:space="preserve"> </w:t>
      </w:r>
      <w:proofErr w:type="gramEnd"/>
      <w:r w:rsidR="00E9163D" w:rsidRPr="00426E61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647700" cy="261571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05" cy="263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63D" w:rsidRPr="00426E61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One can see a satisfactory concordance between the compared values </w:t>
      </w:r>
      <w:proofErr w:type="gramStart"/>
      <w:r>
        <w:rPr>
          <w:sz w:val="28"/>
          <w:szCs w:val="28"/>
          <w:lang w:val="en-US"/>
        </w:rPr>
        <w:t>of</w:t>
      </w:r>
      <w:r w:rsidR="00E9163D" w:rsidRPr="00426E61">
        <w:rPr>
          <w:sz w:val="28"/>
          <w:szCs w:val="28"/>
          <w:lang w:val="en-US"/>
        </w:rPr>
        <w:t xml:space="preserve"> </w:t>
      </w:r>
      <w:proofErr w:type="gramEnd"/>
      <w:r w:rsidR="00E9163D" w:rsidRPr="00426E61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454269" cy="29527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69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63D" w:rsidRPr="00426E61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The d</w:t>
      </w:r>
      <w:r w:rsidR="00E9163D" w:rsidRPr="00426E61">
        <w:rPr>
          <w:sz w:val="28"/>
          <w:szCs w:val="28"/>
          <w:lang w:val="en-US"/>
        </w:rPr>
        <w:t>if</w:t>
      </w:r>
      <w:r>
        <w:rPr>
          <w:sz w:val="28"/>
          <w:szCs w:val="28"/>
          <w:lang w:val="en-US"/>
        </w:rPr>
        <w:t>ference in the</w:t>
      </w:r>
      <w:r w:rsidR="00E9163D" w:rsidRPr="00426E61">
        <w:rPr>
          <w:sz w:val="28"/>
          <w:szCs w:val="28"/>
          <w:lang w:val="en-US"/>
        </w:rPr>
        <w:t xml:space="preserve"> </w:t>
      </w:r>
      <w:r w:rsidR="00E9163D" w:rsidRPr="00426E61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402828" cy="27622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28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value is explained </w:t>
      </w:r>
      <w:r w:rsidR="007D5F3C">
        <w:rPr>
          <w:sz w:val="28"/>
          <w:szCs w:val="28"/>
          <w:lang w:val="en-US"/>
        </w:rPr>
        <w:t>by the fact that the</w:t>
      </w:r>
      <w:r w:rsidR="00E9163D" w:rsidRPr="00426E61">
        <w:rPr>
          <w:sz w:val="28"/>
          <w:szCs w:val="28"/>
          <w:lang w:val="en-US"/>
        </w:rPr>
        <w:t xml:space="preserve"> coef</w:t>
      </w:r>
      <w:r w:rsidR="007A784D">
        <w:rPr>
          <w:sz w:val="28"/>
          <w:szCs w:val="28"/>
          <w:lang w:val="en-US"/>
        </w:rPr>
        <w:t>ficients</w:t>
      </w:r>
      <w:r w:rsidR="00E9163D" w:rsidRPr="00426E61">
        <w:rPr>
          <w:sz w:val="28"/>
          <w:szCs w:val="28"/>
          <w:lang w:val="en-US"/>
        </w:rPr>
        <w:t xml:space="preserve"> </w:t>
      </w:r>
      <w:r w:rsidR="00E9163D" w:rsidRPr="00426E61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209550" cy="271182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71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F3C">
        <w:rPr>
          <w:sz w:val="28"/>
          <w:szCs w:val="28"/>
          <w:lang w:val="en-US"/>
        </w:rPr>
        <w:t xml:space="preserve"> and</w:t>
      </w:r>
      <w:r w:rsidR="00E9163D" w:rsidRPr="00426E61">
        <w:rPr>
          <w:sz w:val="28"/>
          <w:szCs w:val="28"/>
          <w:lang w:val="en-US"/>
        </w:rPr>
        <w:t xml:space="preserve"> </w:t>
      </w:r>
      <w:r w:rsidR="00E9163D" w:rsidRPr="00426E61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807118" cy="219075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18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5F3C">
        <w:rPr>
          <w:sz w:val="28"/>
          <w:szCs w:val="28"/>
          <w:lang w:val="en-US"/>
        </w:rPr>
        <w:t xml:space="preserve"> are determined within the </w:t>
      </w:r>
      <w:r w:rsidR="007A784D">
        <w:rPr>
          <w:i/>
          <w:sz w:val="28"/>
          <w:szCs w:val="28"/>
          <w:lang w:val="en-US"/>
        </w:rPr>
        <w:t>C</w:t>
      </w:r>
      <w:r w:rsidR="007A784D">
        <w:rPr>
          <w:i/>
          <w:sz w:val="28"/>
          <w:szCs w:val="28"/>
          <w:vertAlign w:val="subscript"/>
          <w:lang w:val="en-US"/>
        </w:rPr>
        <w:t>L</w:t>
      </w:r>
      <w:r w:rsidR="007A784D">
        <w:rPr>
          <w:i/>
          <w:sz w:val="28"/>
          <w:szCs w:val="28"/>
          <w:lang w:val="en-US"/>
        </w:rPr>
        <w:t xml:space="preserve"> </w:t>
      </w:r>
      <w:r w:rsidR="007D5F3C">
        <w:rPr>
          <w:sz w:val="28"/>
          <w:szCs w:val="28"/>
          <w:lang w:val="en-US"/>
        </w:rPr>
        <w:t>range</w:t>
      </w:r>
      <w:r w:rsidR="00E9163D" w:rsidRPr="00426E61">
        <w:rPr>
          <w:sz w:val="28"/>
          <w:szCs w:val="28"/>
          <w:lang w:val="en-US"/>
        </w:rPr>
        <w:t xml:space="preserve">, </w:t>
      </w:r>
      <w:r w:rsidR="007D5F3C">
        <w:rPr>
          <w:sz w:val="28"/>
          <w:szCs w:val="28"/>
          <w:lang w:val="en-US"/>
        </w:rPr>
        <w:t>where the complex</w:t>
      </w:r>
      <w:r w:rsidR="00E9163D" w:rsidRPr="00426E61">
        <w:rPr>
          <w:sz w:val="28"/>
          <w:szCs w:val="28"/>
          <w:lang w:val="en-US"/>
        </w:rPr>
        <w:t xml:space="preserve"> </w:t>
      </w:r>
      <w:r w:rsidR="00E9163D" w:rsidRPr="00426E61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495300" cy="247650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63D" w:rsidRPr="00426E61">
        <w:rPr>
          <w:sz w:val="28"/>
          <w:szCs w:val="28"/>
          <w:lang w:val="en-US"/>
        </w:rPr>
        <w:t xml:space="preserve"> </w:t>
      </w:r>
      <w:r w:rsidR="007D5F3C">
        <w:rPr>
          <w:sz w:val="28"/>
          <w:szCs w:val="28"/>
          <w:lang w:val="en-US"/>
        </w:rPr>
        <w:t>in the whole range of the</w:t>
      </w:r>
      <w:r w:rsidR="00E9163D" w:rsidRPr="00426E61">
        <w:rPr>
          <w:sz w:val="28"/>
          <w:szCs w:val="28"/>
          <w:lang w:val="en-US"/>
        </w:rPr>
        <w:t xml:space="preserve"> </w:t>
      </w:r>
      <w:r w:rsidR="00F70EAC" w:rsidRPr="00F70EAC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257175" cy="269421"/>
            <wp:effectExtent l="0" t="0" r="9525" b="0"/>
            <wp:docPr id="1551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50" cy="274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63D" w:rsidRPr="00426E61">
        <w:rPr>
          <w:sz w:val="28"/>
          <w:szCs w:val="28"/>
          <w:lang w:val="en-US"/>
        </w:rPr>
        <w:t xml:space="preserve"> </w:t>
      </w:r>
      <w:r w:rsidR="007D5F3C">
        <w:rPr>
          <w:sz w:val="28"/>
          <w:szCs w:val="28"/>
          <w:lang w:val="en-US"/>
        </w:rPr>
        <w:t>measurements is formed in non-significant amounts (Fig. 1</w:t>
      </w:r>
      <w:r w:rsidR="00E9163D" w:rsidRPr="00426E61">
        <w:rPr>
          <w:sz w:val="28"/>
          <w:szCs w:val="28"/>
          <w:lang w:val="en-US"/>
        </w:rPr>
        <w:t>).</w:t>
      </w:r>
    </w:p>
    <w:p w:rsidR="00101D37" w:rsidRDefault="00101D37" w:rsidP="003B4B50">
      <w:pPr>
        <w:jc w:val="both"/>
        <w:rPr>
          <w:sz w:val="28"/>
          <w:szCs w:val="28"/>
          <w:lang w:val="en-US"/>
        </w:rPr>
      </w:pPr>
    </w:p>
    <w:p w:rsidR="00101D37" w:rsidRPr="00426E61" w:rsidRDefault="00101D37" w:rsidP="00101D37">
      <w:pPr>
        <w:jc w:val="both"/>
        <w:rPr>
          <w:sz w:val="28"/>
          <w:szCs w:val="28"/>
          <w:lang w:val="en-US"/>
        </w:rPr>
      </w:pPr>
      <w:proofErr w:type="gramStart"/>
      <w:r w:rsidRPr="00426E61">
        <w:rPr>
          <w:b/>
          <w:sz w:val="28"/>
          <w:szCs w:val="28"/>
          <w:lang w:val="en-US"/>
        </w:rPr>
        <w:t>Table 3.</w:t>
      </w:r>
      <w:proofErr w:type="gramEnd"/>
      <w:r w:rsidRPr="00426E61">
        <w:rPr>
          <w:b/>
          <w:sz w:val="28"/>
          <w:szCs w:val="28"/>
          <w:lang w:val="en-US"/>
        </w:rPr>
        <w:t xml:space="preserve"> </w:t>
      </w:r>
      <w:r w:rsidRPr="00AC734F">
        <w:rPr>
          <w:sz w:val="28"/>
          <w:szCs w:val="28"/>
          <w:lang w:val="en-US"/>
        </w:rPr>
        <w:t>The values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of </w:t>
      </w:r>
      <w:r w:rsidRPr="00426E61">
        <w:rPr>
          <w:sz w:val="28"/>
          <w:szCs w:val="28"/>
          <w:lang w:val="en-US"/>
        </w:rPr>
        <w:t>coef</w:t>
      </w:r>
      <w:r>
        <w:rPr>
          <w:sz w:val="28"/>
          <w:szCs w:val="28"/>
          <w:lang w:val="en-US"/>
        </w:rPr>
        <w:t xml:space="preserve">ficients </w:t>
      </w:r>
      <w:r w:rsidR="007A784D">
        <w:rPr>
          <w:sz w:val="28"/>
          <w:szCs w:val="28"/>
          <w:lang w:val="en-US"/>
        </w:rPr>
        <w:t>of</w:t>
      </w:r>
      <w:r>
        <w:rPr>
          <w:sz w:val="28"/>
          <w:szCs w:val="28"/>
          <w:lang w:val="en-US"/>
        </w:rPr>
        <w:t xml:space="preserve"> the equation (9</w:t>
      </w:r>
      <w:r w:rsidRPr="00426E61">
        <w:rPr>
          <w:sz w:val="28"/>
          <w:szCs w:val="28"/>
          <w:lang w:val="en-US"/>
        </w:rPr>
        <w:t>)</w:t>
      </w:r>
      <w:r w:rsidR="007A784D">
        <w:rPr>
          <w:sz w:val="28"/>
          <w:szCs w:val="28"/>
          <w:lang w:val="en-US"/>
        </w:rPr>
        <w:t xml:space="preserve"> [1] in</w:t>
      </w:r>
      <w:r>
        <w:rPr>
          <w:sz w:val="28"/>
          <w:szCs w:val="28"/>
          <w:lang w:val="en-US"/>
        </w:rPr>
        <w:t xml:space="preserve"> the system</w:t>
      </w:r>
      <w:r w:rsidRPr="00426E61">
        <w:rPr>
          <w:sz w:val="28"/>
          <w:szCs w:val="28"/>
          <w:lang w:val="en-US"/>
        </w:rPr>
        <w:t xml:space="preserve"> </w:t>
      </w:r>
      <w:r w:rsidRPr="00426E61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742950" cy="240030"/>
            <wp:effectExtent l="19050" t="0" r="0" b="0"/>
            <wp:docPr id="1605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98" cy="242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E6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for different values of the total concentration of fluoride and</w:t>
      </w:r>
      <w:r w:rsidRPr="00426E61">
        <w:rPr>
          <w:noProof/>
          <w:position w:val="-14"/>
          <w:sz w:val="28"/>
          <w:szCs w:val="28"/>
          <w:lang w:val="en-US" w:eastAsia="en-US"/>
        </w:rPr>
        <w:drawing>
          <wp:inline distT="0" distB="0" distL="0" distR="0">
            <wp:extent cx="1038225" cy="292000"/>
            <wp:effectExtent l="0" t="0" r="9525" b="0"/>
            <wp:docPr id="1606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E61">
        <w:rPr>
          <w:sz w:val="28"/>
          <w:szCs w:val="28"/>
          <w:lang w:val="en-US"/>
        </w:rPr>
        <w:t xml:space="preserve"> mol/L; </w:t>
      </w:r>
      <w:r>
        <w:rPr>
          <w:sz w:val="28"/>
          <w:szCs w:val="28"/>
          <w:lang w:val="en-US"/>
        </w:rPr>
        <w:t>the range of studied temperatures is</w:t>
      </w:r>
      <w:r w:rsidRPr="00426E61">
        <w:rPr>
          <w:sz w:val="28"/>
          <w:szCs w:val="28"/>
          <w:lang w:val="en-US"/>
        </w:rPr>
        <w:t xml:space="preserve"> 278.15 </w:t>
      </w:r>
      <w:r w:rsidR="007A784D">
        <w:rPr>
          <w:sz w:val="28"/>
          <w:szCs w:val="28"/>
          <w:lang w:val="en-US"/>
        </w:rPr>
        <w:t>÷</w:t>
      </w:r>
      <w:r w:rsidRPr="00426E61">
        <w:rPr>
          <w:sz w:val="28"/>
          <w:szCs w:val="28"/>
          <w:lang w:val="en-US"/>
        </w:rPr>
        <w:t xml:space="preserve"> 318.15 K</w:t>
      </w:r>
      <w:r>
        <w:rPr>
          <w:sz w:val="28"/>
          <w:szCs w:val="28"/>
          <w:lang w:val="en-US"/>
        </w:rPr>
        <w:t>.</w:t>
      </w:r>
    </w:p>
    <w:p w:rsidR="00101D37" w:rsidRPr="00426E61" w:rsidRDefault="00101D37" w:rsidP="00101D37">
      <w:pPr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6"/>
      </w:tblGrid>
      <w:tr w:rsidR="00101D37" w:rsidRPr="00426E61" w:rsidTr="00C81940">
        <w:tc>
          <w:tcPr>
            <w:tcW w:w="1595" w:type="dxa"/>
          </w:tcPr>
          <w:p w:rsidR="00101D37" w:rsidRPr="00426E61" w:rsidRDefault="007A784D" w:rsidP="00C81940">
            <w:pPr>
              <w:jc w:val="center"/>
              <w:rPr>
                <w:b/>
                <w:sz w:val="28"/>
                <w:szCs w:val="28"/>
                <w:vertAlign w:val="subscript"/>
                <w:lang w:val="en-US"/>
              </w:rPr>
            </w:pPr>
            <w:r w:rsidRPr="00426E61">
              <w:rPr>
                <w:position w:val="-10"/>
                <w:sz w:val="28"/>
                <w:szCs w:val="28"/>
                <w:lang w:val="en-US"/>
              </w:rPr>
              <w:object w:dxaOrig="1180" w:dyaOrig="360">
                <v:shape id="_x0000_i1027" type="#_x0000_t75" style="width:66.75pt;height:20.25pt" o:ole="">
                  <v:imagedata r:id="rId39" o:title=""/>
                </v:shape>
                <o:OLEObject Type="Embed" ProgID="Equation.3" ShapeID="_x0000_i1027" DrawAspect="Content" ObjectID="_1469558123" r:id="rId40"/>
              </w:object>
            </w:r>
          </w:p>
        </w:tc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426E61">
              <w:rPr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1595" w:type="dxa"/>
          </w:tcPr>
          <w:p w:rsidR="00101D37" w:rsidRPr="00426E61" w:rsidRDefault="00101D37" w:rsidP="007A784D">
            <w:pPr>
              <w:jc w:val="center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426E61">
              <w:rPr>
                <w:i/>
                <w:sz w:val="28"/>
                <w:szCs w:val="28"/>
                <w:lang w:val="en-US"/>
              </w:rPr>
              <w:t xml:space="preserve">B </w:t>
            </w:r>
            <w:r w:rsidR="007A784D">
              <w:rPr>
                <w:i/>
                <w:sz w:val="28"/>
                <w:szCs w:val="28"/>
                <w:lang w:val="en-US"/>
              </w:rPr>
              <w:t>×</w:t>
            </w:r>
            <w:r w:rsidRPr="00426E61">
              <w:rPr>
                <w:i/>
                <w:sz w:val="28"/>
                <w:szCs w:val="28"/>
                <w:lang w:val="en-US"/>
              </w:rPr>
              <w:t xml:space="preserve"> 10</w:t>
            </w:r>
            <w:r w:rsidRPr="00426E61">
              <w:rPr>
                <w:i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1595" w:type="dxa"/>
          </w:tcPr>
          <w:p w:rsidR="00101D37" w:rsidRPr="00426E61" w:rsidRDefault="00101D37" w:rsidP="007A784D">
            <w:pPr>
              <w:jc w:val="center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426E61">
              <w:rPr>
                <w:i/>
                <w:sz w:val="28"/>
                <w:szCs w:val="28"/>
                <w:lang w:val="en-US"/>
              </w:rPr>
              <w:t xml:space="preserve">C </w:t>
            </w:r>
            <w:r w:rsidR="007A784D">
              <w:rPr>
                <w:i/>
                <w:sz w:val="28"/>
                <w:szCs w:val="28"/>
                <w:lang w:val="en-US"/>
              </w:rPr>
              <w:t>×</w:t>
            </w:r>
            <w:r w:rsidRPr="00426E61">
              <w:rPr>
                <w:i/>
                <w:sz w:val="28"/>
                <w:szCs w:val="28"/>
                <w:lang w:val="en-US"/>
              </w:rPr>
              <w:t xml:space="preserve"> 10</w:t>
            </w:r>
            <w:r w:rsidRPr="00426E61">
              <w:rPr>
                <w:i/>
                <w:sz w:val="28"/>
                <w:szCs w:val="28"/>
                <w:vertAlign w:val="superscript"/>
                <w:lang w:val="en-US"/>
              </w:rPr>
              <w:t>5</w:t>
            </w:r>
          </w:p>
        </w:tc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426E61">
              <w:rPr>
                <w:i/>
                <w:sz w:val="28"/>
                <w:szCs w:val="28"/>
                <w:lang w:val="en-US"/>
              </w:rPr>
              <w:t>D</w:t>
            </w:r>
          </w:p>
        </w:tc>
        <w:tc>
          <w:tcPr>
            <w:tcW w:w="1596" w:type="dxa"/>
          </w:tcPr>
          <w:p w:rsidR="00101D37" w:rsidRPr="00426E61" w:rsidRDefault="00101D37" w:rsidP="00C81940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426E61">
              <w:rPr>
                <w:i/>
                <w:sz w:val="28"/>
                <w:szCs w:val="28"/>
                <w:lang w:val="en-US"/>
              </w:rPr>
              <w:t>E</w:t>
            </w:r>
          </w:p>
        </w:tc>
      </w:tr>
      <w:tr w:rsidR="00101D37" w:rsidRPr="00426E61" w:rsidTr="00C81940"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0.1</w:t>
            </w:r>
          </w:p>
        </w:tc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-12.163</w:t>
            </w:r>
          </w:p>
        </w:tc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7.9499</w:t>
            </w:r>
          </w:p>
        </w:tc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-4.8663</w:t>
            </w:r>
          </w:p>
        </w:tc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2301.9</w:t>
            </w:r>
          </w:p>
        </w:tc>
        <w:tc>
          <w:tcPr>
            <w:tcW w:w="1596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-1.2712</w:t>
            </w:r>
          </w:p>
        </w:tc>
      </w:tr>
      <w:tr w:rsidR="00101D37" w:rsidRPr="00426E61" w:rsidTr="00C81940"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0.05</w:t>
            </w:r>
          </w:p>
        </w:tc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-9.4862</w:t>
            </w:r>
          </w:p>
        </w:tc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6.1713</w:t>
            </w:r>
          </w:p>
        </w:tc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-3.1288</w:t>
            </w:r>
          </w:p>
        </w:tc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1833.7</w:t>
            </w:r>
          </w:p>
        </w:tc>
        <w:tc>
          <w:tcPr>
            <w:tcW w:w="1596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-0.9985</w:t>
            </w:r>
          </w:p>
        </w:tc>
      </w:tr>
      <w:tr w:rsidR="00101D37" w:rsidRPr="00426E61" w:rsidTr="00C81940"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0.01</w:t>
            </w:r>
          </w:p>
        </w:tc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-3.4824</w:t>
            </w:r>
          </w:p>
        </w:tc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2.3556</w:t>
            </w:r>
          </w:p>
        </w:tc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0.2424</w:t>
            </w:r>
          </w:p>
        </w:tc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762.7</w:t>
            </w:r>
          </w:p>
        </w:tc>
        <w:tc>
          <w:tcPr>
            <w:tcW w:w="1596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-0.3678</w:t>
            </w:r>
          </w:p>
        </w:tc>
      </w:tr>
      <w:tr w:rsidR="00101D37" w:rsidRPr="00426E61" w:rsidTr="00C81940"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0.005</w:t>
            </w:r>
          </w:p>
        </w:tc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-2802.2</w:t>
            </w:r>
          </w:p>
        </w:tc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-180.57</w:t>
            </w:r>
          </w:p>
        </w:tc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103.2</w:t>
            </w:r>
          </w:p>
        </w:tc>
        <w:tc>
          <w:tcPr>
            <w:tcW w:w="1595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53780</w:t>
            </w:r>
          </w:p>
        </w:tc>
        <w:tc>
          <w:tcPr>
            <w:tcW w:w="1596" w:type="dxa"/>
          </w:tcPr>
          <w:p w:rsidR="00101D37" w:rsidRPr="00426E61" w:rsidRDefault="00101D37" w:rsidP="00C81940">
            <w:pPr>
              <w:jc w:val="center"/>
              <w:rPr>
                <w:sz w:val="28"/>
                <w:szCs w:val="28"/>
                <w:lang w:val="en-US"/>
              </w:rPr>
            </w:pPr>
            <w:r w:rsidRPr="00426E61">
              <w:rPr>
                <w:sz w:val="28"/>
                <w:szCs w:val="28"/>
                <w:lang w:val="en-US"/>
              </w:rPr>
              <w:t>539.11</w:t>
            </w:r>
          </w:p>
        </w:tc>
      </w:tr>
    </w:tbl>
    <w:p w:rsidR="00101D37" w:rsidRPr="00426E61" w:rsidRDefault="00101D37" w:rsidP="00101D37">
      <w:pPr>
        <w:rPr>
          <w:sz w:val="28"/>
          <w:szCs w:val="28"/>
          <w:lang w:val="en-US"/>
        </w:rPr>
      </w:pPr>
    </w:p>
    <w:p w:rsidR="00101D37" w:rsidRPr="007A784D" w:rsidRDefault="007A784D" w:rsidP="003B4B50">
      <w:pPr>
        <w:jc w:val="both"/>
        <w:rPr>
          <w:lang w:val="en-US"/>
        </w:rPr>
      </w:pPr>
      <w:r>
        <w:rPr>
          <w:sz w:val="28"/>
          <w:szCs w:val="28"/>
          <w:lang w:val="en-US"/>
        </w:rPr>
        <w:t>T</w:t>
      </w:r>
      <w:r w:rsidRPr="004E19F9">
        <w:rPr>
          <w:sz w:val="28"/>
          <w:szCs w:val="28"/>
          <w:lang w:val="en-US"/>
        </w:rPr>
        <w:t>herefore</w:t>
      </w:r>
      <w:r w:rsidR="002D5E9C" w:rsidRPr="004E19F9">
        <w:rPr>
          <w:sz w:val="28"/>
          <w:szCs w:val="28"/>
          <w:lang w:val="en-US"/>
        </w:rPr>
        <w:t xml:space="preserve">, it is necessary to perform experimental measurements </w:t>
      </w:r>
      <w:r w:rsidR="002A439C">
        <w:rPr>
          <w:noProof/>
          <w:position w:val="-10"/>
          <w:lang w:val="en-US" w:eastAsia="en-US"/>
        </w:rPr>
        <w:drawing>
          <wp:inline distT="0" distB="0" distL="0" distR="0">
            <wp:extent cx="619125" cy="250031"/>
            <wp:effectExtent l="1905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78" cy="25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5E9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with</w:t>
      </w:r>
      <w:r w:rsidR="002D5E9C">
        <w:rPr>
          <w:sz w:val="28"/>
          <w:szCs w:val="28"/>
          <w:lang w:val="en-US"/>
        </w:rPr>
        <w:t xml:space="preserve">in the </w:t>
      </w:r>
      <w:r w:rsidR="002D5E9C">
        <w:rPr>
          <w:i/>
          <w:sz w:val="28"/>
          <w:szCs w:val="28"/>
          <w:lang w:val="en-US"/>
        </w:rPr>
        <w:t>C</w:t>
      </w:r>
      <w:r w:rsidR="002D5E9C">
        <w:rPr>
          <w:i/>
          <w:sz w:val="28"/>
          <w:szCs w:val="28"/>
          <w:vertAlign w:val="subscript"/>
          <w:lang w:val="en-US"/>
        </w:rPr>
        <w:t>L</w:t>
      </w:r>
      <w:r w:rsidR="002D5E9C">
        <w:rPr>
          <w:sz w:val="28"/>
          <w:szCs w:val="28"/>
          <w:lang w:val="en-US"/>
        </w:rPr>
        <w:t xml:space="preserve"> range</w:t>
      </w:r>
      <w:r w:rsidR="002D5E9C" w:rsidRPr="004E19F9">
        <w:rPr>
          <w:sz w:val="28"/>
          <w:szCs w:val="28"/>
          <w:lang w:val="en-US"/>
        </w:rPr>
        <w:t xml:space="preserve">, </w:t>
      </w:r>
      <w:r w:rsidR="002D5E9C">
        <w:rPr>
          <w:sz w:val="28"/>
          <w:szCs w:val="28"/>
          <w:lang w:val="en-US"/>
        </w:rPr>
        <w:t xml:space="preserve">where </w:t>
      </w:r>
      <w:r w:rsidR="002D5E9C" w:rsidRPr="004E19F9">
        <w:rPr>
          <w:sz w:val="28"/>
          <w:szCs w:val="28"/>
          <w:lang w:val="en-US"/>
        </w:rPr>
        <w:t xml:space="preserve">the respective complexes </w:t>
      </w:r>
      <w:r>
        <w:rPr>
          <w:sz w:val="28"/>
          <w:szCs w:val="28"/>
          <w:lang w:val="en-US"/>
        </w:rPr>
        <w:t xml:space="preserve">significantly </w:t>
      </w:r>
      <w:r w:rsidR="002D5E9C" w:rsidRPr="004E19F9">
        <w:rPr>
          <w:sz w:val="28"/>
          <w:szCs w:val="28"/>
          <w:lang w:val="en-US"/>
        </w:rPr>
        <w:t>contrib</w:t>
      </w:r>
      <w:r w:rsidR="002D5E9C">
        <w:rPr>
          <w:sz w:val="28"/>
          <w:szCs w:val="28"/>
          <w:lang w:val="en-US"/>
        </w:rPr>
        <w:t>ute to the total caloric</w:t>
      </w:r>
      <w:r w:rsidR="002D5E9C" w:rsidRPr="004E19F9">
        <w:rPr>
          <w:sz w:val="28"/>
          <w:szCs w:val="28"/>
          <w:lang w:val="en-US"/>
        </w:rPr>
        <w:t xml:space="preserve"> effect of the </w:t>
      </w:r>
      <w:r>
        <w:rPr>
          <w:sz w:val="28"/>
          <w:szCs w:val="28"/>
          <w:lang w:val="en-US"/>
        </w:rPr>
        <w:t>complex formation</w:t>
      </w:r>
      <w:r w:rsidR="002D5E9C" w:rsidRPr="004E19F9">
        <w:rPr>
          <w:sz w:val="28"/>
          <w:szCs w:val="28"/>
          <w:lang w:val="en-US"/>
        </w:rPr>
        <w:t xml:space="preserve"> reaction</w:t>
      </w:r>
      <w:r w:rsidR="002D5E9C">
        <w:rPr>
          <w:sz w:val="28"/>
          <w:szCs w:val="28"/>
          <w:lang w:val="en-US"/>
        </w:rPr>
        <w:t>s. As one</w:t>
      </w:r>
      <w:r w:rsidR="002D5E9C" w:rsidRPr="004E19F9">
        <w:rPr>
          <w:sz w:val="28"/>
          <w:szCs w:val="28"/>
          <w:lang w:val="en-US"/>
        </w:rPr>
        <w:t xml:space="preserve"> </w:t>
      </w:r>
      <w:r w:rsidR="002D5E9C">
        <w:rPr>
          <w:sz w:val="28"/>
          <w:szCs w:val="28"/>
          <w:lang w:val="en-US"/>
        </w:rPr>
        <w:t xml:space="preserve">can </w:t>
      </w:r>
      <w:r w:rsidR="002D5E9C" w:rsidRPr="004E19F9">
        <w:rPr>
          <w:sz w:val="28"/>
          <w:szCs w:val="28"/>
          <w:lang w:val="en-US"/>
        </w:rPr>
        <w:t xml:space="preserve">see from Fig. 2, for the same </w:t>
      </w:r>
      <w:r w:rsidR="002D5E9C">
        <w:rPr>
          <w:i/>
          <w:sz w:val="28"/>
          <w:szCs w:val="28"/>
          <w:lang w:val="en-US"/>
        </w:rPr>
        <w:t>C</w:t>
      </w:r>
      <w:r w:rsidR="002D5E9C">
        <w:rPr>
          <w:i/>
          <w:sz w:val="28"/>
          <w:szCs w:val="28"/>
          <w:vertAlign w:val="subscript"/>
          <w:lang w:val="en-US"/>
        </w:rPr>
        <w:t>L</w:t>
      </w:r>
      <w:r w:rsidR="002D5E9C" w:rsidRPr="004E19F9">
        <w:rPr>
          <w:sz w:val="28"/>
          <w:szCs w:val="28"/>
          <w:lang w:val="en-US"/>
        </w:rPr>
        <w:t xml:space="preserve"> </w:t>
      </w:r>
      <w:r w:rsidR="002D5E9C">
        <w:rPr>
          <w:sz w:val="28"/>
          <w:szCs w:val="28"/>
          <w:lang w:val="en-US"/>
        </w:rPr>
        <w:t>value</w:t>
      </w:r>
      <w:r>
        <w:rPr>
          <w:sz w:val="28"/>
          <w:szCs w:val="28"/>
          <w:lang w:val="en-US"/>
        </w:rPr>
        <w:t>,</w:t>
      </w:r>
      <w:r w:rsidR="002D5E9C">
        <w:rPr>
          <w:sz w:val="28"/>
          <w:szCs w:val="28"/>
          <w:lang w:val="en-US"/>
        </w:rPr>
        <w:t xml:space="preserve"> the </w:t>
      </w:r>
      <w:r w:rsidR="002D5E9C" w:rsidRPr="004E19F9">
        <w:rPr>
          <w:sz w:val="28"/>
          <w:szCs w:val="28"/>
          <w:lang w:val="en-US"/>
        </w:rPr>
        <w:t>increase</w:t>
      </w:r>
      <w:r w:rsidR="002D5E9C">
        <w:rPr>
          <w:sz w:val="28"/>
          <w:szCs w:val="28"/>
          <w:lang w:val="en-US"/>
        </w:rPr>
        <w:t xml:space="preserve"> of</w:t>
      </w:r>
      <w:r w:rsidR="002D5E9C" w:rsidRPr="004E19F9">
        <w:rPr>
          <w:sz w:val="28"/>
          <w:szCs w:val="28"/>
          <w:lang w:val="en-US"/>
        </w:rPr>
        <w:t xml:space="preserve"> </w:t>
      </w:r>
      <w:r w:rsidR="002D5E9C">
        <w:rPr>
          <w:i/>
          <w:sz w:val="28"/>
          <w:szCs w:val="28"/>
          <w:lang w:val="en-US"/>
        </w:rPr>
        <w:t>C</w:t>
      </w:r>
      <w:r w:rsidR="002D5E9C">
        <w:rPr>
          <w:i/>
          <w:sz w:val="28"/>
          <w:szCs w:val="28"/>
          <w:vertAlign w:val="subscript"/>
          <w:lang w:val="en-US"/>
        </w:rPr>
        <w:t>M</w:t>
      </w:r>
      <w:r w:rsidR="002D5E9C" w:rsidRPr="004E19F9">
        <w:rPr>
          <w:sz w:val="28"/>
          <w:szCs w:val="28"/>
          <w:lang w:val="en-US"/>
        </w:rPr>
        <w:t xml:space="preserve"> leads to </w:t>
      </w:r>
      <w:r w:rsidR="002D5E9C">
        <w:rPr>
          <w:sz w:val="28"/>
          <w:szCs w:val="28"/>
          <w:lang w:val="en-US"/>
        </w:rPr>
        <w:t xml:space="preserve">decreasing </w:t>
      </w:r>
      <w:r w:rsidR="002D5E9C" w:rsidRPr="004E19F9">
        <w:rPr>
          <w:sz w:val="28"/>
          <w:szCs w:val="28"/>
          <w:lang w:val="en-US"/>
        </w:rPr>
        <w:t xml:space="preserve">the temperature </w:t>
      </w:r>
      <w:proofErr w:type="gramStart"/>
      <w:r w:rsidR="002D5E9C">
        <w:rPr>
          <w:sz w:val="28"/>
          <w:szCs w:val="28"/>
          <w:lang w:val="en-US"/>
        </w:rPr>
        <w:t>coefficient</w:t>
      </w:r>
      <w:r w:rsidR="00856F59">
        <w:rPr>
          <w:sz w:val="28"/>
          <w:szCs w:val="28"/>
          <w:lang w:val="en-US"/>
        </w:rPr>
        <w:t xml:space="preserve"> </w:t>
      </w:r>
      <w:proofErr w:type="gramEnd"/>
      <w:r w:rsidR="00856F59">
        <w:rPr>
          <w:noProof/>
          <w:position w:val="-6"/>
          <w:lang w:val="en-US" w:eastAsia="en-US"/>
        </w:rPr>
        <w:drawing>
          <wp:inline distT="0" distB="0" distL="0" distR="0">
            <wp:extent cx="819150" cy="222340"/>
            <wp:effectExtent l="0" t="0" r="0" b="0"/>
            <wp:docPr id="1619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70" cy="22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5E9C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M</w:t>
      </w:r>
      <w:r w:rsidRPr="004E19F9">
        <w:rPr>
          <w:sz w:val="28"/>
          <w:szCs w:val="28"/>
          <w:lang w:val="en-US"/>
        </w:rPr>
        <w:t>oreover</w:t>
      </w:r>
      <w:r w:rsidR="002D5E9C" w:rsidRPr="004E19F9">
        <w:rPr>
          <w:sz w:val="28"/>
          <w:szCs w:val="28"/>
          <w:lang w:val="en-US"/>
        </w:rPr>
        <w:t>, it is necessary to take into account</w:t>
      </w:r>
      <w:r w:rsidR="002D5E9C">
        <w:rPr>
          <w:sz w:val="28"/>
          <w:szCs w:val="28"/>
          <w:lang w:val="en-US"/>
        </w:rPr>
        <w:t xml:space="preserve"> that the chosen concentrations</w:t>
      </w:r>
      <w:r w:rsidR="00856F59">
        <w:rPr>
          <w:sz w:val="28"/>
          <w:szCs w:val="28"/>
          <w:lang w:val="en-US"/>
        </w:rPr>
        <w:t xml:space="preserve"> </w:t>
      </w:r>
      <w:proofErr w:type="gramStart"/>
      <w:r w:rsidR="00856F59">
        <w:rPr>
          <w:i/>
          <w:sz w:val="28"/>
          <w:szCs w:val="28"/>
          <w:lang w:val="en-US"/>
        </w:rPr>
        <w:t>C</w:t>
      </w:r>
      <w:r w:rsidR="00856F59">
        <w:rPr>
          <w:i/>
          <w:sz w:val="28"/>
          <w:szCs w:val="28"/>
          <w:vertAlign w:val="subscript"/>
          <w:lang w:val="en-US"/>
        </w:rPr>
        <w:t xml:space="preserve">L </w:t>
      </w:r>
      <w:r w:rsidR="002D5E9C">
        <w:rPr>
          <w:sz w:val="28"/>
          <w:szCs w:val="28"/>
          <w:lang w:val="en-US"/>
        </w:rPr>
        <w:t xml:space="preserve"> and</w:t>
      </w:r>
      <w:proofErr w:type="gramEnd"/>
      <w:r w:rsidR="00856F59">
        <w:rPr>
          <w:sz w:val="28"/>
          <w:szCs w:val="28"/>
          <w:lang w:val="en-US"/>
        </w:rPr>
        <w:t xml:space="preserve"> </w:t>
      </w:r>
      <w:r w:rsidR="00856F59">
        <w:rPr>
          <w:i/>
          <w:sz w:val="28"/>
          <w:szCs w:val="28"/>
          <w:lang w:val="en-US"/>
        </w:rPr>
        <w:t>C</w:t>
      </w:r>
      <w:r w:rsidR="00856F59">
        <w:rPr>
          <w:i/>
          <w:sz w:val="28"/>
          <w:szCs w:val="28"/>
          <w:vertAlign w:val="subscript"/>
          <w:lang w:val="en-US"/>
        </w:rPr>
        <w:t>M</w:t>
      </w:r>
      <w:r w:rsidR="002D5E9C">
        <w:rPr>
          <w:sz w:val="28"/>
          <w:szCs w:val="28"/>
          <w:lang w:val="en-US"/>
        </w:rPr>
        <w:t xml:space="preserve"> </w:t>
      </w:r>
      <w:r w:rsidR="00856F59">
        <w:rPr>
          <w:sz w:val="28"/>
          <w:szCs w:val="28"/>
          <w:lang w:val="en-US"/>
        </w:rPr>
        <w:t xml:space="preserve"> </w:t>
      </w:r>
      <w:r w:rsidR="002D5E9C" w:rsidRPr="004E19F9">
        <w:rPr>
          <w:sz w:val="28"/>
          <w:szCs w:val="28"/>
          <w:lang w:val="en-US"/>
        </w:rPr>
        <w:t xml:space="preserve">must match the actual range of measured </w:t>
      </w:r>
      <w:r>
        <w:rPr>
          <w:noProof/>
          <w:position w:val="-6"/>
          <w:lang w:val="en-US" w:eastAsia="en-US"/>
        </w:rPr>
        <w:drawing>
          <wp:inline distT="0" distB="0" distL="0" distR="0">
            <wp:extent cx="363456" cy="222762"/>
            <wp:effectExtent l="19050" t="0" r="0" b="0"/>
            <wp:docPr id="1566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7" cy="22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</w:t>
      </w:r>
      <w:r w:rsidR="002D5E9C">
        <w:rPr>
          <w:sz w:val="28"/>
          <w:szCs w:val="28"/>
          <w:lang w:val="en-US"/>
        </w:rPr>
        <w:t>values</w:t>
      </w:r>
      <w:r w:rsidR="002D5E9C" w:rsidRPr="004E19F9">
        <w:rPr>
          <w:sz w:val="28"/>
          <w:szCs w:val="28"/>
          <w:lang w:val="en-US"/>
        </w:rPr>
        <w:t>​​</w:t>
      </w:r>
      <w:r w:rsidR="002D5E9C">
        <w:rPr>
          <w:sz w:val="28"/>
          <w:szCs w:val="28"/>
          <w:lang w:val="en-US"/>
        </w:rPr>
        <w:t xml:space="preserve">. We </w:t>
      </w:r>
      <w:r>
        <w:rPr>
          <w:sz w:val="28"/>
          <w:szCs w:val="28"/>
          <w:lang w:val="en-US"/>
        </w:rPr>
        <w:t xml:space="preserve">will </w:t>
      </w:r>
      <w:r w:rsidR="002D5E9C">
        <w:rPr>
          <w:sz w:val="28"/>
          <w:szCs w:val="28"/>
          <w:lang w:val="en-US"/>
        </w:rPr>
        <w:t>note that the</w:t>
      </w:r>
      <w:r w:rsidR="002D5E9C" w:rsidRPr="00426E61">
        <w:rPr>
          <w:sz w:val="28"/>
          <w:szCs w:val="28"/>
          <w:lang w:val="en-US"/>
        </w:rPr>
        <w:t xml:space="preserve"> </w:t>
      </w:r>
      <w:r w:rsidR="002D5E9C" w:rsidRPr="00426E61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485775" cy="315754"/>
            <wp:effectExtent l="0" t="0" r="0" b="0"/>
            <wp:docPr id="154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1" cy="316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5E9C">
        <w:rPr>
          <w:sz w:val="28"/>
          <w:szCs w:val="28"/>
          <w:lang w:val="en-US"/>
        </w:rPr>
        <w:t xml:space="preserve"> determination from</w:t>
      </w:r>
      <w:r w:rsidR="002D5E9C" w:rsidRPr="004E19F9">
        <w:rPr>
          <w:sz w:val="28"/>
          <w:szCs w:val="28"/>
          <w:lang w:val="en-US"/>
        </w:rPr>
        <w:t xml:space="preserve"> the temperature coefficients of the</w:t>
      </w:r>
      <w:r w:rsidR="002D5E9C">
        <w:rPr>
          <w:sz w:val="28"/>
          <w:szCs w:val="28"/>
          <w:lang w:val="en-US"/>
        </w:rPr>
        <w:t xml:space="preserve"> formation</w:t>
      </w:r>
      <w:r w:rsidR="002D5E9C" w:rsidRPr="004E19F9">
        <w:rPr>
          <w:sz w:val="28"/>
          <w:szCs w:val="28"/>
          <w:lang w:val="en-US"/>
        </w:rPr>
        <w:t xml:space="preserve"> function</w:t>
      </w:r>
      <w:r w:rsidR="002D5E9C">
        <w:rPr>
          <w:sz w:val="28"/>
          <w:szCs w:val="28"/>
          <w:lang w:val="en-US"/>
        </w:rPr>
        <w:t xml:space="preserve"> </w:t>
      </w:r>
      <w:r w:rsidR="002D5E9C" w:rsidRPr="00426E61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601980" cy="228752"/>
            <wp:effectExtent l="0" t="0" r="7620" b="0"/>
            <wp:docPr id="154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228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5E9C">
        <w:rPr>
          <w:sz w:val="28"/>
          <w:szCs w:val="28"/>
          <w:lang w:val="en-US"/>
        </w:rPr>
        <w:t xml:space="preserve"> </w:t>
      </w:r>
      <w:r w:rsidR="002D5E9C" w:rsidRPr="004E19F9">
        <w:rPr>
          <w:sz w:val="28"/>
          <w:szCs w:val="28"/>
          <w:lang w:val="en-US"/>
        </w:rPr>
        <w:t xml:space="preserve"> is accompanied by large errors</w:t>
      </w:r>
      <w:r w:rsidR="002D5E9C">
        <w:rPr>
          <w:sz w:val="28"/>
          <w:szCs w:val="28"/>
          <w:lang w:val="en-US"/>
        </w:rPr>
        <w:t xml:space="preserve"> </w:t>
      </w:r>
      <w:r w:rsidR="002D5E9C" w:rsidRPr="00426E61">
        <w:rPr>
          <w:sz w:val="28"/>
          <w:szCs w:val="28"/>
          <w:lang w:val="en-US"/>
        </w:rPr>
        <w:t>(</w:t>
      </w:r>
      <w:r w:rsidR="002D5E9C" w:rsidRPr="00426E61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276728" cy="219075"/>
            <wp:effectExtent l="19050" t="0" r="9022" b="0"/>
            <wp:docPr id="154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13" cy="234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5E9C">
        <w:rPr>
          <w:sz w:val="28"/>
          <w:szCs w:val="28"/>
          <w:lang w:val="en-US"/>
        </w:rPr>
        <w:t xml:space="preserve"> kJ/mol), because this quantity</w:t>
      </w:r>
      <w:r w:rsidR="002D5E9C" w:rsidRPr="004E19F9">
        <w:rPr>
          <w:sz w:val="28"/>
          <w:szCs w:val="28"/>
          <w:lang w:val="en-US"/>
        </w:rPr>
        <w:t xml:space="preserve"> is about one order lower than </w:t>
      </w:r>
      <w:r w:rsidR="00856F59">
        <w:rPr>
          <w:noProof/>
          <w:position w:val="-6"/>
          <w:lang w:val="en-US" w:eastAsia="en-US"/>
        </w:rPr>
        <w:drawing>
          <wp:inline distT="0" distB="0" distL="0" distR="0">
            <wp:extent cx="772026" cy="209550"/>
            <wp:effectExtent l="19050" t="0" r="9024" b="0"/>
            <wp:docPr id="1620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26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5E9C" w:rsidRPr="00426E61">
        <w:rPr>
          <w:sz w:val="28"/>
          <w:szCs w:val="28"/>
          <w:lang w:val="en-US"/>
        </w:rPr>
        <w:t xml:space="preserve"> (F</w:t>
      </w:r>
      <w:r w:rsidR="002D5E9C">
        <w:rPr>
          <w:sz w:val="28"/>
          <w:szCs w:val="28"/>
          <w:lang w:val="en-US"/>
        </w:rPr>
        <w:t>ig. 2</w:t>
      </w:r>
      <w:r w:rsidR="002D5E9C" w:rsidRPr="00426E61">
        <w:rPr>
          <w:sz w:val="28"/>
          <w:szCs w:val="28"/>
          <w:lang w:val="en-US"/>
        </w:rPr>
        <w:t>).</w:t>
      </w:r>
    </w:p>
    <w:p w:rsidR="00426E61" w:rsidRDefault="00101D37" w:rsidP="00101D37">
      <w:pPr>
        <w:jc w:val="center"/>
        <w:rPr>
          <w:sz w:val="28"/>
          <w:szCs w:val="28"/>
          <w:lang w:val="en-US"/>
        </w:rPr>
      </w:pPr>
      <w:r w:rsidRPr="00101D37">
        <w:rPr>
          <w:sz w:val="28"/>
          <w:szCs w:val="28"/>
          <w:lang w:val="en-US"/>
        </w:rPr>
        <w:lastRenderedPageBreak/>
        <w:drawing>
          <wp:inline distT="0" distB="0" distL="0" distR="0">
            <wp:extent cx="4019550" cy="2847181"/>
            <wp:effectExtent l="19050" t="0" r="0" b="0"/>
            <wp:docPr id="160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r="44141" b="39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847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9F9" w:rsidRPr="00426E61" w:rsidRDefault="004E19F9" w:rsidP="004E19F9">
      <w:pPr>
        <w:jc w:val="both"/>
        <w:rPr>
          <w:sz w:val="28"/>
          <w:szCs w:val="28"/>
          <w:lang w:val="en-US"/>
        </w:rPr>
      </w:pPr>
      <w:proofErr w:type="gramStart"/>
      <w:r w:rsidRPr="00426E61">
        <w:rPr>
          <w:b/>
          <w:sz w:val="28"/>
          <w:szCs w:val="28"/>
          <w:lang w:val="en-US"/>
        </w:rPr>
        <w:t>Fig. 1.</w:t>
      </w:r>
      <w:proofErr w:type="gramEnd"/>
      <w:r w:rsidRPr="00426E6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The predominance diagram for the </w:t>
      </w:r>
      <w:proofErr w:type="gramStart"/>
      <w:r>
        <w:rPr>
          <w:sz w:val="28"/>
          <w:szCs w:val="28"/>
          <w:lang w:val="en-US"/>
        </w:rPr>
        <w:t>system</w:t>
      </w:r>
      <w:r w:rsidR="00856F59">
        <w:rPr>
          <w:sz w:val="28"/>
          <w:szCs w:val="28"/>
          <w:lang w:val="en-US"/>
        </w:rPr>
        <w:t xml:space="preserve"> </w:t>
      </w:r>
      <w:proofErr w:type="gramEnd"/>
      <w:r w:rsidRPr="00426E61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714375" cy="230798"/>
            <wp:effectExtent l="19050" t="0" r="0" b="0"/>
            <wp:docPr id="161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28" cy="23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E61">
        <w:rPr>
          <w:sz w:val="28"/>
          <w:szCs w:val="28"/>
          <w:lang w:val="en-US"/>
        </w:rPr>
        <w:t xml:space="preserve">, </w:t>
      </w:r>
      <w:r w:rsidRPr="00426E61">
        <w:rPr>
          <w:i/>
          <w:sz w:val="28"/>
          <w:szCs w:val="28"/>
          <w:lang w:val="en-US"/>
        </w:rPr>
        <w:t xml:space="preserve">T </w:t>
      </w:r>
      <w:r w:rsidRPr="00426E61">
        <w:rPr>
          <w:sz w:val="28"/>
          <w:szCs w:val="28"/>
          <w:lang w:val="en-US"/>
        </w:rPr>
        <w:t xml:space="preserve">= 298.15 K, </w:t>
      </w:r>
      <w:r w:rsidRPr="00426E61">
        <w:rPr>
          <w:noProof/>
          <w:position w:val="-14"/>
          <w:sz w:val="28"/>
          <w:szCs w:val="28"/>
          <w:lang w:val="en-US" w:eastAsia="en-US"/>
        </w:rPr>
        <w:drawing>
          <wp:inline distT="0" distB="0" distL="0" distR="0">
            <wp:extent cx="1117600" cy="314325"/>
            <wp:effectExtent l="19050" t="0" r="6350" b="0"/>
            <wp:docPr id="1613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E61">
        <w:rPr>
          <w:sz w:val="28"/>
          <w:szCs w:val="28"/>
          <w:lang w:val="en-US"/>
        </w:rPr>
        <w:t xml:space="preserve"> mol/L.</w:t>
      </w:r>
    </w:p>
    <w:p w:rsidR="00E9163D" w:rsidRPr="00426E61" w:rsidRDefault="00E9163D" w:rsidP="002D5E9C">
      <w:pPr>
        <w:rPr>
          <w:sz w:val="28"/>
          <w:szCs w:val="28"/>
          <w:lang w:val="en-US"/>
        </w:rPr>
      </w:pPr>
    </w:p>
    <w:p w:rsidR="00E9163D" w:rsidRPr="00426E61" w:rsidRDefault="00E9163D" w:rsidP="003B4B50">
      <w:pPr>
        <w:jc w:val="center"/>
        <w:rPr>
          <w:sz w:val="28"/>
          <w:szCs w:val="28"/>
          <w:lang w:val="en-US"/>
        </w:rPr>
      </w:pPr>
      <w:r w:rsidRPr="00426E61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476750" cy="2898349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 r="42535" b="43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89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63D" w:rsidRPr="00426E61" w:rsidRDefault="00A447EB" w:rsidP="004115EA">
      <w:pPr>
        <w:jc w:val="both"/>
        <w:rPr>
          <w:sz w:val="28"/>
          <w:szCs w:val="28"/>
          <w:lang w:val="en-US"/>
        </w:rPr>
      </w:pPr>
      <w:proofErr w:type="gramStart"/>
      <w:r w:rsidRPr="00426E61">
        <w:rPr>
          <w:b/>
          <w:sz w:val="28"/>
          <w:szCs w:val="28"/>
          <w:lang w:val="en-US"/>
        </w:rPr>
        <w:t>Fig. 2</w:t>
      </w:r>
      <w:r w:rsidR="00E9163D" w:rsidRPr="00426E61">
        <w:rPr>
          <w:b/>
          <w:sz w:val="28"/>
          <w:szCs w:val="28"/>
          <w:lang w:val="en-US"/>
        </w:rPr>
        <w:t>.</w:t>
      </w:r>
      <w:proofErr w:type="gramEnd"/>
      <w:r w:rsidR="00E9163D" w:rsidRPr="00426E61">
        <w:rPr>
          <w:sz w:val="28"/>
          <w:szCs w:val="28"/>
          <w:lang w:val="en-US"/>
        </w:rPr>
        <w:t xml:space="preserve"> </w:t>
      </w:r>
      <w:r w:rsidR="00AC734F">
        <w:rPr>
          <w:sz w:val="28"/>
          <w:szCs w:val="28"/>
          <w:lang w:val="en-US"/>
        </w:rPr>
        <w:t>The dependency of temperature coefficients</w:t>
      </w:r>
      <w:r w:rsidR="00E9163D" w:rsidRPr="00426E61">
        <w:rPr>
          <w:sz w:val="28"/>
          <w:szCs w:val="28"/>
          <w:lang w:val="en-US"/>
        </w:rPr>
        <w:t xml:space="preserve"> </w:t>
      </w:r>
      <w:r w:rsidR="00AC734F">
        <w:rPr>
          <w:sz w:val="28"/>
          <w:szCs w:val="28"/>
          <w:lang w:val="en-US"/>
        </w:rPr>
        <w:t xml:space="preserve">of the </w:t>
      </w:r>
      <w:proofErr w:type="spellStart"/>
      <w:r w:rsidR="00AC734F">
        <w:rPr>
          <w:sz w:val="28"/>
          <w:szCs w:val="28"/>
          <w:lang w:val="en-US"/>
        </w:rPr>
        <w:t>complexation</w:t>
      </w:r>
      <w:proofErr w:type="spellEnd"/>
      <w:r w:rsidR="00AC734F">
        <w:rPr>
          <w:sz w:val="28"/>
          <w:szCs w:val="28"/>
          <w:lang w:val="en-US"/>
        </w:rPr>
        <w:t xml:space="preserve"> degree </w:t>
      </w:r>
      <w:r w:rsidR="00E9163D" w:rsidRPr="00426E61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842210" cy="22860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2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63D" w:rsidRPr="00426E61">
        <w:rPr>
          <w:sz w:val="28"/>
          <w:szCs w:val="28"/>
          <w:lang w:val="en-US"/>
        </w:rPr>
        <w:t xml:space="preserve"> (</w:t>
      </w:r>
      <w:r w:rsidR="00E9163D" w:rsidRPr="00426E61">
        <w:rPr>
          <w:i/>
          <w:sz w:val="28"/>
          <w:szCs w:val="28"/>
          <w:lang w:val="en-US"/>
        </w:rPr>
        <w:t>1</w:t>
      </w:r>
      <w:r w:rsidR="00AC734F">
        <w:rPr>
          <w:sz w:val="28"/>
          <w:szCs w:val="28"/>
          <w:lang w:val="en-US"/>
        </w:rPr>
        <w:t>) and</w:t>
      </w:r>
      <w:r w:rsidR="00E9163D" w:rsidRPr="00426E61">
        <w:rPr>
          <w:sz w:val="28"/>
          <w:szCs w:val="28"/>
          <w:lang w:val="en-US"/>
        </w:rPr>
        <w:t xml:space="preserve"> </w:t>
      </w:r>
      <w:r w:rsidR="00E9163D" w:rsidRPr="00426E61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581025" cy="22079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6" cy="232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63D" w:rsidRPr="00426E61">
        <w:rPr>
          <w:sz w:val="28"/>
          <w:szCs w:val="28"/>
          <w:lang w:val="en-US"/>
        </w:rPr>
        <w:t xml:space="preserve"> (</w:t>
      </w:r>
      <w:r w:rsidR="00E9163D" w:rsidRPr="00426E61">
        <w:rPr>
          <w:i/>
          <w:sz w:val="28"/>
          <w:szCs w:val="28"/>
          <w:lang w:val="en-US"/>
        </w:rPr>
        <w:t>2</w:t>
      </w:r>
      <w:r w:rsidR="00E9163D" w:rsidRPr="00426E61">
        <w:rPr>
          <w:sz w:val="28"/>
          <w:szCs w:val="28"/>
          <w:lang w:val="en-US"/>
        </w:rPr>
        <w:t xml:space="preserve">) </w:t>
      </w:r>
      <w:r w:rsidR="00AC734F">
        <w:rPr>
          <w:sz w:val="28"/>
          <w:szCs w:val="28"/>
          <w:lang w:val="en-US"/>
        </w:rPr>
        <w:t xml:space="preserve">on the total concentration of </w:t>
      </w:r>
      <w:proofErr w:type="spellStart"/>
      <w:r w:rsidR="00AC734F">
        <w:rPr>
          <w:sz w:val="28"/>
          <w:szCs w:val="28"/>
          <w:lang w:val="en-US"/>
        </w:rPr>
        <w:t>ligand</w:t>
      </w:r>
      <w:proofErr w:type="spellEnd"/>
      <w:r w:rsidR="00AC734F">
        <w:rPr>
          <w:sz w:val="28"/>
          <w:szCs w:val="28"/>
          <w:lang w:val="en-US"/>
        </w:rPr>
        <w:t xml:space="preserve"> for the system</w:t>
      </w:r>
      <w:r w:rsidR="00E9163D" w:rsidRPr="00426E61">
        <w:rPr>
          <w:sz w:val="28"/>
          <w:szCs w:val="28"/>
          <w:lang w:val="en-US"/>
        </w:rPr>
        <w:t xml:space="preserve"> </w:t>
      </w:r>
      <w:r w:rsidR="00E9163D" w:rsidRPr="00426E61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666750" cy="215412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15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734F">
        <w:rPr>
          <w:sz w:val="28"/>
          <w:szCs w:val="28"/>
          <w:lang w:val="en-US"/>
        </w:rPr>
        <w:t xml:space="preserve"> at</w:t>
      </w:r>
      <w:r w:rsidR="00E9163D" w:rsidRPr="00426E61">
        <w:rPr>
          <w:sz w:val="28"/>
          <w:szCs w:val="28"/>
          <w:lang w:val="en-US"/>
        </w:rPr>
        <w:t xml:space="preserve"> </w:t>
      </w:r>
      <w:r w:rsidR="00E9163D" w:rsidRPr="00426E61">
        <w:rPr>
          <w:i/>
          <w:sz w:val="28"/>
          <w:szCs w:val="28"/>
          <w:lang w:val="en-US"/>
        </w:rPr>
        <w:t xml:space="preserve">T </w:t>
      </w:r>
      <w:r w:rsidR="00E9163D" w:rsidRPr="00426E61">
        <w:rPr>
          <w:sz w:val="28"/>
          <w:szCs w:val="28"/>
          <w:lang w:val="en-US"/>
        </w:rPr>
        <w:t xml:space="preserve">= 298.15 K </w:t>
      </w:r>
      <w:r w:rsidR="00AC734F">
        <w:rPr>
          <w:sz w:val="28"/>
          <w:szCs w:val="28"/>
          <w:lang w:val="en-US"/>
        </w:rPr>
        <w:t>for different</w:t>
      </w:r>
      <w:r w:rsidR="00E9163D" w:rsidRPr="00426E61">
        <w:rPr>
          <w:sz w:val="28"/>
          <w:szCs w:val="28"/>
          <w:lang w:val="en-US"/>
        </w:rPr>
        <w:t xml:space="preserve"> </w:t>
      </w:r>
      <w:r w:rsidR="00E9163D" w:rsidRPr="00426E61">
        <w:rPr>
          <w:noProof/>
          <w:position w:val="-14"/>
          <w:sz w:val="28"/>
          <w:szCs w:val="28"/>
          <w:lang w:val="en-US" w:eastAsia="en-US"/>
        </w:rPr>
        <w:drawing>
          <wp:inline distT="0" distB="0" distL="0" distR="0">
            <wp:extent cx="361950" cy="285173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85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734F">
        <w:rPr>
          <w:sz w:val="28"/>
          <w:szCs w:val="28"/>
          <w:lang w:val="en-US"/>
        </w:rPr>
        <w:t>values</w:t>
      </w:r>
      <w:r w:rsidR="00E9163D" w:rsidRPr="00426E61">
        <w:rPr>
          <w:sz w:val="28"/>
          <w:szCs w:val="28"/>
          <w:lang w:val="en-US"/>
        </w:rPr>
        <w:t xml:space="preserve">, mol/L: </w:t>
      </w:r>
      <w:r w:rsidR="00E9163D" w:rsidRPr="00426E61">
        <w:rPr>
          <w:i/>
          <w:sz w:val="28"/>
          <w:szCs w:val="28"/>
          <w:lang w:val="en-US"/>
        </w:rPr>
        <w:t xml:space="preserve">a – </w:t>
      </w:r>
      <w:r w:rsidR="00E9163D" w:rsidRPr="00426E61">
        <w:rPr>
          <w:sz w:val="28"/>
          <w:szCs w:val="28"/>
          <w:lang w:val="en-US"/>
        </w:rPr>
        <w:t xml:space="preserve">0.001; </w:t>
      </w:r>
      <w:r w:rsidR="00E9163D" w:rsidRPr="00426E61">
        <w:rPr>
          <w:i/>
          <w:sz w:val="28"/>
          <w:szCs w:val="28"/>
          <w:lang w:val="en-US"/>
        </w:rPr>
        <w:t>b</w:t>
      </w:r>
      <w:r w:rsidR="00E9163D" w:rsidRPr="00426E61">
        <w:rPr>
          <w:sz w:val="28"/>
          <w:szCs w:val="28"/>
          <w:lang w:val="en-US"/>
        </w:rPr>
        <w:t xml:space="preserve"> – 0.01.</w:t>
      </w:r>
    </w:p>
    <w:p w:rsidR="004115EA" w:rsidRDefault="004115EA" w:rsidP="004115EA">
      <w:pPr>
        <w:autoSpaceDE w:val="0"/>
        <w:autoSpaceDN w:val="0"/>
        <w:adjustRightInd w:val="0"/>
        <w:spacing w:before="100" w:after="100"/>
        <w:jc w:val="center"/>
        <w:rPr>
          <w:rFonts w:eastAsia="Calibri"/>
          <w:b/>
          <w:bCs/>
          <w:sz w:val="28"/>
          <w:szCs w:val="28"/>
          <w:lang w:val="en-US" w:eastAsia="en-US"/>
        </w:rPr>
      </w:pPr>
    </w:p>
    <w:p w:rsidR="00ED28A7" w:rsidRDefault="00ED28A7" w:rsidP="004115EA">
      <w:pPr>
        <w:autoSpaceDE w:val="0"/>
        <w:autoSpaceDN w:val="0"/>
        <w:adjustRightInd w:val="0"/>
        <w:spacing w:before="100" w:after="100"/>
        <w:jc w:val="center"/>
        <w:rPr>
          <w:rFonts w:eastAsia="Calibri"/>
          <w:b/>
          <w:bCs/>
          <w:sz w:val="28"/>
          <w:szCs w:val="28"/>
          <w:lang w:val="en-US" w:eastAsia="en-US"/>
        </w:rPr>
      </w:pPr>
      <w:r w:rsidRPr="000100DD">
        <w:rPr>
          <w:rFonts w:eastAsia="Calibri"/>
          <w:b/>
          <w:bCs/>
          <w:sz w:val="28"/>
          <w:szCs w:val="28"/>
          <w:lang w:val="en-US" w:eastAsia="en-US"/>
        </w:rPr>
        <w:t>References</w:t>
      </w:r>
    </w:p>
    <w:p w:rsidR="00884FAD" w:rsidRPr="00493B68" w:rsidRDefault="004402B5" w:rsidP="004115EA">
      <w:pPr>
        <w:autoSpaceDE w:val="0"/>
        <w:autoSpaceDN w:val="0"/>
        <w:adjustRightInd w:val="0"/>
        <w:spacing w:before="100" w:after="100"/>
        <w:jc w:val="center"/>
        <w:rPr>
          <w:rFonts w:eastAsia="Calibri"/>
          <w:b/>
          <w:bCs/>
          <w:sz w:val="28"/>
          <w:szCs w:val="28"/>
          <w:lang w:val="en-US" w:eastAsia="en-US"/>
        </w:rPr>
      </w:pPr>
      <w:r>
        <w:rPr>
          <w:rFonts w:eastAsia="Calibri"/>
          <w:b/>
          <w:bCs/>
          <w:sz w:val="28"/>
          <w:szCs w:val="28"/>
          <w:lang w:val="en-US" w:eastAsia="en-US"/>
        </w:rPr>
        <w:t xml:space="preserve"> </w:t>
      </w:r>
    </w:p>
    <w:p w:rsidR="00596FCE" w:rsidRPr="00B9200C" w:rsidRDefault="00B9200C" w:rsidP="004115EA">
      <w:pPr>
        <w:numPr>
          <w:ilvl w:val="0"/>
          <w:numId w:val="1"/>
        </w:numPr>
        <w:autoSpaceDE w:val="0"/>
        <w:autoSpaceDN w:val="0"/>
        <w:adjustRightInd w:val="0"/>
        <w:spacing w:before="100" w:after="100"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I.</w:t>
      </w:r>
      <w:r w:rsidR="00ED28A7" w:rsidRPr="00C612D3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Povar</w:t>
      </w:r>
      <w:proofErr w:type="spellEnd"/>
      <w:r w:rsidR="00ED28A7" w:rsidRPr="00C612D3">
        <w:rPr>
          <w:rFonts w:eastAsia="Calibri"/>
          <w:sz w:val="28"/>
          <w:szCs w:val="28"/>
          <w:lang w:val="en-US" w:eastAsia="en-US"/>
        </w:rPr>
        <w:t xml:space="preserve">, </w:t>
      </w:r>
      <w:r>
        <w:rPr>
          <w:rFonts w:eastAsia="Calibri"/>
          <w:sz w:val="28"/>
          <w:szCs w:val="28"/>
          <w:lang w:val="en-US" w:eastAsia="en-US"/>
        </w:rPr>
        <w:t>O</w:t>
      </w:r>
      <w:r w:rsidR="00ED28A7" w:rsidRPr="00C612D3">
        <w:rPr>
          <w:rFonts w:eastAsia="Calibri"/>
          <w:sz w:val="28"/>
          <w:szCs w:val="28"/>
          <w:lang w:val="en-US" w:eastAsia="en-US"/>
        </w:rPr>
        <w:t xml:space="preserve">. </w:t>
      </w:r>
      <w:r>
        <w:rPr>
          <w:rFonts w:eastAsia="Calibri"/>
          <w:sz w:val="28"/>
          <w:szCs w:val="28"/>
          <w:lang w:val="en-US" w:eastAsia="en-US"/>
        </w:rPr>
        <w:t>Spinu</w:t>
      </w:r>
      <w:r w:rsidR="00ED28A7" w:rsidRPr="00C612D3">
        <w:rPr>
          <w:rFonts w:eastAsia="Calibri"/>
          <w:sz w:val="28"/>
          <w:szCs w:val="28"/>
          <w:lang w:val="en-US" w:eastAsia="en-US"/>
        </w:rPr>
        <w:t xml:space="preserve">. </w:t>
      </w:r>
      <w:proofErr w:type="gramStart"/>
      <w:r>
        <w:rPr>
          <w:rFonts w:eastAsia="Calibri"/>
          <w:i/>
          <w:sz w:val="28"/>
          <w:szCs w:val="28"/>
          <w:lang w:val="en-US" w:eastAsia="en-US"/>
        </w:rPr>
        <w:t xml:space="preserve">This </w:t>
      </w:r>
      <w:r w:rsidR="0011081A">
        <w:rPr>
          <w:rFonts w:eastAsia="Calibri"/>
          <w:i/>
          <w:sz w:val="28"/>
          <w:szCs w:val="28"/>
          <w:lang w:val="en-US" w:eastAsia="en-US"/>
        </w:rPr>
        <w:t>Conference Proceedings</w:t>
      </w:r>
      <w:proofErr w:type="gramEnd"/>
      <w:r w:rsidR="0011081A">
        <w:rPr>
          <w:rFonts w:eastAsia="Calibri"/>
          <w:sz w:val="28"/>
          <w:szCs w:val="28"/>
          <w:lang w:val="en-US" w:eastAsia="en-US"/>
        </w:rPr>
        <w:t>.</w:t>
      </w:r>
      <w:r w:rsidR="00ED28A7" w:rsidRPr="00907923"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Kazan</w:t>
      </w:r>
      <w:r w:rsidR="00ED28A7">
        <w:rPr>
          <w:rFonts w:eastAsia="Calibri"/>
          <w:sz w:val="28"/>
          <w:szCs w:val="28"/>
          <w:lang w:val="en-US" w:eastAsia="en-US"/>
        </w:rPr>
        <w:t xml:space="preserve">, </w:t>
      </w:r>
      <w:r w:rsidR="0011081A" w:rsidRPr="0011081A">
        <w:rPr>
          <w:rFonts w:eastAsia="Calibri"/>
          <w:sz w:val="28"/>
          <w:szCs w:val="28"/>
          <w:lang w:val="en-US" w:eastAsia="en-US"/>
        </w:rPr>
        <w:t>RCTP-14</w:t>
      </w:r>
      <w:r w:rsidR="0011081A">
        <w:rPr>
          <w:rFonts w:eastAsia="Calibri"/>
          <w:sz w:val="28"/>
          <w:szCs w:val="28"/>
          <w:lang w:val="en-US" w:eastAsia="en-US"/>
        </w:rPr>
        <w:t>,</w:t>
      </w:r>
      <w:r w:rsidR="0011081A" w:rsidRPr="0011081A"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2014</w:t>
      </w:r>
      <w:r w:rsidR="00ED28A7">
        <w:rPr>
          <w:rFonts w:eastAsia="Calibri"/>
          <w:sz w:val="28"/>
          <w:szCs w:val="28"/>
          <w:lang w:val="en-US" w:eastAsia="en-US"/>
        </w:rPr>
        <w:t>.</w:t>
      </w:r>
    </w:p>
    <w:sectPr w:rsidR="00596FCE" w:rsidRPr="00B9200C" w:rsidSect="009A243C">
      <w:pgSz w:w="12240" w:h="15840"/>
      <w:pgMar w:top="1134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6CFC"/>
    <w:multiLevelType w:val="hybridMultilevel"/>
    <w:tmpl w:val="15E2E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163D"/>
    <w:rsid w:val="000951E9"/>
    <w:rsid w:val="000F6C3C"/>
    <w:rsid w:val="00101D37"/>
    <w:rsid w:val="0011081A"/>
    <w:rsid w:val="00177C1C"/>
    <w:rsid w:val="00206E03"/>
    <w:rsid w:val="0025718A"/>
    <w:rsid w:val="002A439C"/>
    <w:rsid w:val="002D5E9C"/>
    <w:rsid w:val="003B4B50"/>
    <w:rsid w:val="003C02A1"/>
    <w:rsid w:val="004115EA"/>
    <w:rsid w:val="00426E61"/>
    <w:rsid w:val="004402B5"/>
    <w:rsid w:val="00471181"/>
    <w:rsid w:val="004934AB"/>
    <w:rsid w:val="004E19F9"/>
    <w:rsid w:val="00505D51"/>
    <w:rsid w:val="0051176A"/>
    <w:rsid w:val="005829B6"/>
    <w:rsid w:val="005B5616"/>
    <w:rsid w:val="007A784D"/>
    <w:rsid w:val="007D5F3C"/>
    <w:rsid w:val="007F0F55"/>
    <w:rsid w:val="00856F59"/>
    <w:rsid w:val="00884FAD"/>
    <w:rsid w:val="0089141E"/>
    <w:rsid w:val="009A243C"/>
    <w:rsid w:val="00A447EB"/>
    <w:rsid w:val="00A75A8B"/>
    <w:rsid w:val="00AB62C9"/>
    <w:rsid w:val="00AC734F"/>
    <w:rsid w:val="00AE63B2"/>
    <w:rsid w:val="00AE66CD"/>
    <w:rsid w:val="00B742DB"/>
    <w:rsid w:val="00B9200C"/>
    <w:rsid w:val="00CA160A"/>
    <w:rsid w:val="00CC20FD"/>
    <w:rsid w:val="00D81E51"/>
    <w:rsid w:val="00E0737A"/>
    <w:rsid w:val="00E6259B"/>
    <w:rsid w:val="00E86B00"/>
    <w:rsid w:val="00E9163D"/>
    <w:rsid w:val="00ED28A7"/>
    <w:rsid w:val="00F70EAC"/>
    <w:rsid w:val="00FC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link w:val="a4"/>
    <w:rsid w:val="00E916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Стиль Знак"/>
    <w:link w:val="a3"/>
    <w:rsid w:val="00E916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916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63D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rsid w:val="00D81E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18.wmf"/><Relationship Id="rId39" Type="http://schemas.openxmlformats.org/officeDocument/2006/relationships/image" Target="media/image31.wmf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image" Target="media/image26.wmf"/><Relationship Id="rId42" Type="http://schemas.openxmlformats.org/officeDocument/2006/relationships/image" Target="media/image33.wmf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1.bin"/><Relationship Id="rId17" Type="http://schemas.openxmlformats.org/officeDocument/2006/relationships/image" Target="media/image11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1.wmf"/><Relationship Id="rId41" Type="http://schemas.openxmlformats.org/officeDocument/2006/relationships/image" Target="media/image3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oleObject" Target="embeddings/oleObject3.bin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oleObject" Target="embeddings/oleObject4.bin"/><Relationship Id="rId45" Type="http://schemas.openxmlformats.org/officeDocument/2006/relationships/image" Target="media/image36.wmf"/><Relationship Id="rId5" Type="http://schemas.openxmlformats.org/officeDocument/2006/relationships/hyperlink" Target="mailto:ipovar@yahoo.ca" TargetMode="External"/><Relationship Id="rId15" Type="http://schemas.openxmlformats.org/officeDocument/2006/relationships/image" Target="media/image9.wmf"/><Relationship Id="rId23" Type="http://schemas.openxmlformats.org/officeDocument/2006/relationships/image" Target="media/image16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10" Type="http://schemas.openxmlformats.org/officeDocument/2006/relationships/image" Target="media/image5.wmf"/><Relationship Id="rId19" Type="http://schemas.openxmlformats.org/officeDocument/2006/relationships/image" Target="media/image13.wmf"/><Relationship Id="rId31" Type="http://schemas.openxmlformats.org/officeDocument/2006/relationships/image" Target="media/image23.wmf"/><Relationship Id="rId44" Type="http://schemas.openxmlformats.org/officeDocument/2006/relationships/image" Target="media/image35.png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8.wmf"/><Relationship Id="rId22" Type="http://schemas.openxmlformats.org/officeDocument/2006/relationships/image" Target="media/image15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2014-08-14T12:07:00Z</dcterms:created>
  <dcterms:modified xsi:type="dcterms:W3CDTF">2014-08-14T18:39:00Z</dcterms:modified>
</cp:coreProperties>
</file>