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5E" w:rsidRPr="00B85D8E" w:rsidRDefault="00353E0D" w:rsidP="00353E0D">
      <w:pPr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B85D8E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изучение термодинамических констант диссоциации иминодиянтарной кислоты и их влияния на изменение физико-химических характеристик известково-песчано-цементных вяжущих</w:t>
      </w:r>
    </w:p>
    <w:p w:rsidR="00353E0D" w:rsidRPr="00B85D8E" w:rsidRDefault="00353E0D" w:rsidP="00353E0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5D8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Яковлев А.А.</w:t>
      </w:r>
      <w:r w:rsidRPr="00B85D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Никольский В.М., Толкачева Л.Н., </w:t>
      </w:r>
      <w:proofErr w:type="spellStart"/>
      <w:r w:rsidRPr="00B85D8E">
        <w:rPr>
          <w:rFonts w:ascii="Times New Roman" w:hAnsi="Times New Roman" w:cs="Times New Roman"/>
          <w:color w:val="000000" w:themeColor="text1"/>
          <w:sz w:val="28"/>
          <w:szCs w:val="28"/>
        </w:rPr>
        <w:t>Копич</w:t>
      </w:r>
      <w:proofErr w:type="spellEnd"/>
      <w:r w:rsidRPr="00B85D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Н.И.</w:t>
      </w:r>
    </w:p>
    <w:p w:rsidR="00353E0D" w:rsidRPr="00B85D8E" w:rsidRDefault="00353E0D" w:rsidP="003B230B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85D8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Тверской Государственный Университет, Россия, 170100, г. Тверь, ул. Желябова, 33. </w:t>
      </w:r>
      <w:r w:rsidRPr="00B85D8E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E</w:t>
      </w:r>
      <w:r w:rsidRPr="00B85D8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</w:t>
      </w:r>
      <w:r w:rsidRPr="00B85D8E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mail</w:t>
      </w:r>
      <w:r w:rsidRPr="00B85D8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  <w:proofErr w:type="spellStart"/>
      <w:r w:rsidRPr="00B85D8E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Alekseich</w:t>
      </w:r>
      <w:proofErr w:type="spellEnd"/>
      <w:r w:rsidRPr="00B85D8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_45@</w:t>
      </w:r>
      <w:r w:rsidRPr="00B85D8E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mail</w:t>
      </w:r>
      <w:r w:rsidRPr="00B85D8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proofErr w:type="spellStart"/>
      <w:r w:rsidRPr="00B85D8E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ru</w:t>
      </w:r>
      <w:proofErr w:type="spellEnd"/>
    </w:p>
    <w:p w:rsidR="00353E0D" w:rsidRPr="00B85D8E" w:rsidRDefault="00353E0D" w:rsidP="003B230B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8422D8" w:rsidRPr="00B85D8E" w:rsidRDefault="008422D8" w:rsidP="003B230B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</w:pPr>
      <w:r w:rsidRPr="00B85D8E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>Большой интерес для изучения представляют комплексоны, содержащие в качестве кислотных заместителей при донорных атомах азота фрагменты янтарной кислоты. Простейшим представителем этого типа комплексонов, производных янтарной кислоты (КПЯК), является иминодиянтарная кислота (ИДЯК). Попадая в окружающую среду, они могут усваиваться и перерабатываться ею с образованием аминокислот, не накапливаясь и не загрязняя ее. Вместе с тем, КПЯК изучены совершенно недостаточно.</w:t>
      </w:r>
    </w:p>
    <w:p w:rsidR="005D51CD" w:rsidRPr="00B85D8E" w:rsidRDefault="005D51CD" w:rsidP="006825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5D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Ступенчатые конст</w:t>
      </w:r>
      <w:r w:rsidRPr="00B85D8E">
        <w:rPr>
          <w:rFonts w:ascii="Times New Roman" w:hAnsi="Times New Roman" w:cs="Times New Roman"/>
          <w:color w:val="000000" w:themeColor="text1"/>
          <w:sz w:val="28"/>
          <w:szCs w:val="28"/>
        </w:rPr>
        <w:t>анты диссоциации синтезированного комплексона</w:t>
      </w:r>
      <w:r w:rsidR="00F30CFE" w:rsidRPr="00B85D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ИДЯК </w:t>
      </w:r>
      <w:r w:rsidRPr="00B85D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были определены по результатам отдельных титрований при фиксированных значениях ионной силы.Логарифмы констант были рассчитаны с помощью программы </w:t>
      </w:r>
      <w:r w:rsidRPr="00B85D8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AUTOEQUIL</w:t>
      </w:r>
      <w:r w:rsidRPr="00B85D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За базисные части</w:t>
      </w:r>
      <w:r w:rsidR="00C81173" w:rsidRPr="00B85D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цы были приняты протон </w:t>
      </w:r>
      <w:proofErr w:type="spellStart"/>
      <w:r w:rsidR="00C81173" w:rsidRPr="00B85D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идегидра</w:t>
      </w:r>
      <w:r w:rsidRPr="00B85D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тированныйлиганд</w:t>
      </w:r>
      <w:proofErr w:type="spellEnd"/>
      <w:r w:rsidRPr="00B85D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5D51CD" w:rsidRPr="00B85D8E" w:rsidRDefault="008422D8" w:rsidP="006825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5D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Результаты расчета термодинамических констант диссоциации </w:t>
      </w:r>
      <w:r w:rsidR="005D51CD" w:rsidRPr="00B85D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ИДЯК </w:t>
      </w:r>
      <w:r w:rsidRPr="00B85D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представлены в табл.</w:t>
      </w:r>
      <w:r w:rsidR="005D51CD" w:rsidRPr="00B85D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</w:t>
      </w:r>
    </w:p>
    <w:p w:rsidR="00682546" w:rsidRPr="00B85D8E" w:rsidRDefault="00682546" w:rsidP="006825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22D8" w:rsidRPr="00B85D8E" w:rsidRDefault="005D51CD" w:rsidP="006825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85D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</w:t>
      </w:r>
      <w:r w:rsidR="008422D8" w:rsidRPr="00B85D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1.Отрицательные логарифмы концентрационных и термодинамических ступенчатых констант кислотной диссоциации ИДЯК</w:t>
      </w:r>
      <w:r w:rsidRPr="00B85D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422D8" w:rsidRPr="00B85D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298К.</w:t>
      </w:r>
    </w:p>
    <w:tbl>
      <w:tblPr>
        <w:tblW w:w="9498" w:type="dxa"/>
        <w:tblInd w:w="-2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0"/>
        <w:gridCol w:w="1729"/>
        <w:gridCol w:w="1730"/>
        <w:gridCol w:w="1729"/>
        <w:gridCol w:w="1730"/>
        <w:gridCol w:w="1730"/>
      </w:tblGrid>
      <w:tr w:rsidR="008422D8" w:rsidRPr="00B85D8E" w:rsidTr="0006484F">
        <w:tc>
          <w:tcPr>
            <w:tcW w:w="850" w:type="dxa"/>
            <w:tcBorders>
              <w:left w:val="single" w:sz="4" w:space="0" w:color="auto"/>
            </w:tcBorders>
          </w:tcPr>
          <w:p w:rsidR="008422D8" w:rsidRPr="00B85D8E" w:rsidRDefault="008422D8" w:rsidP="00682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pk</w:t>
            </w: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729" w:type="dxa"/>
          </w:tcPr>
          <w:p w:rsidR="008422D8" w:rsidRPr="00B85D8E" w:rsidRDefault="008422D8" w:rsidP="00682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I</w:t>
            </w: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=0</w:t>
            </w:r>
          </w:p>
        </w:tc>
        <w:tc>
          <w:tcPr>
            <w:tcW w:w="1730" w:type="dxa"/>
          </w:tcPr>
          <w:p w:rsidR="008422D8" w:rsidRPr="00B85D8E" w:rsidRDefault="008422D8" w:rsidP="00682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I</w:t>
            </w: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=0.1</w:t>
            </w:r>
          </w:p>
        </w:tc>
        <w:tc>
          <w:tcPr>
            <w:tcW w:w="1729" w:type="dxa"/>
          </w:tcPr>
          <w:p w:rsidR="008422D8" w:rsidRPr="00B85D8E" w:rsidRDefault="008422D8" w:rsidP="00682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I</w:t>
            </w: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=0.4</w:t>
            </w:r>
          </w:p>
        </w:tc>
        <w:tc>
          <w:tcPr>
            <w:tcW w:w="1730" w:type="dxa"/>
          </w:tcPr>
          <w:p w:rsidR="008422D8" w:rsidRPr="00B85D8E" w:rsidRDefault="008422D8" w:rsidP="00682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85D8E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I</w:t>
            </w: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=0.6</w:t>
            </w:r>
          </w:p>
        </w:tc>
        <w:tc>
          <w:tcPr>
            <w:tcW w:w="1730" w:type="dxa"/>
          </w:tcPr>
          <w:p w:rsidR="008422D8" w:rsidRPr="00B85D8E" w:rsidRDefault="008422D8" w:rsidP="00682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I</w:t>
            </w: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=0.8</w:t>
            </w:r>
          </w:p>
        </w:tc>
      </w:tr>
      <w:tr w:rsidR="008422D8" w:rsidRPr="00B85D8E" w:rsidTr="0006484F">
        <w:trPr>
          <w:cantSplit/>
        </w:trPr>
        <w:tc>
          <w:tcPr>
            <w:tcW w:w="850" w:type="dxa"/>
            <w:tcBorders>
              <w:top w:val="single" w:sz="18" w:space="0" w:color="auto"/>
              <w:left w:val="single" w:sz="4" w:space="0" w:color="auto"/>
            </w:tcBorders>
          </w:tcPr>
          <w:p w:rsidR="008422D8" w:rsidRPr="00B85D8E" w:rsidRDefault="008422D8" w:rsidP="00682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bscript"/>
              </w:rPr>
            </w:pP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рk</w:t>
            </w: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729" w:type="dxa"/>
            <w:tcBorders>
              <w:top w:val="single" w:sz="18" w:space="0" w:color="auto"/>
            </w:tcBorders>
          </w:tcPr>
          <w:p w:rsidR="008422D8" w:rsidRPr="00B85D8E" w:rsidRDefault="008422D8" w:rsidP="00682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2.67 ± 0.19</w:t>
            </w:r>
          </w:p>
          <w:p w:rsidR="008422D8" w:rsidRPr="00B85D8E" w:rsidRDefault="008422D8" w:rsidP="00682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2.17 [132]</w:t>
            </w:r>
          </w:p>
        </w:tc>
        <w:tc>
          <w:tcPr>
            <w:tcW w:w="1730" w:type="dxa"/>
            <w:tcBorders>
              <w:top w:val="single" w:sz="18" w:space="0" w:color="auto"/>
            </w:tcBorders>
            <w:vAlign w:val="center"/>
          </w:tcPr>
          <w:p w:rsidR="008422D8" w:rsidRPr="00B85D8E" w:rsidRDefault="008422D8" w:rsidP="00682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2.6</w:t>
            </w: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± 0.0</w:t>
            </w: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729" w:type="dxa"/>
            <w:tcBorders>
              <w:top w:val="single" w:sz="18" w:space="0" w:color="auto"/>
            </w:tcBorders>
            <w:vAlign w:val="center"/>
          </w:tcPr>
          <w:p w:rsidR="008422D8" w:rsidRPr="00B85D8E" w:rsidRDefault="008422D8" w:rsidP="00682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2.68 ± 0.07</w:t>
            </w:r>
          </w:p>
        </w:tc>
        <w:tc>
          <w:tcPr>
            <w:tcW w:w="1730" w:type="dxa"/>
            <w:tcBorders>
              <w:top w:val="single" w:sz="18" w:space="0" w:color="auto"/>
            </w:tcBorders>
            <w:vAlign w:val="center"/>
          </w:tcPr>
          <w:p w:rsidR="008422D8" w:rsidRPr="00B85D8E" w:rsidRDefault="008422D8" w:rsidP="00682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2.68 ± 0.20</w:t>
            </w:r>
          </w:p>
        </w:tc>
        <w:tc>
          <w:tcPr>
            <w:tcW w:w="1730" w:type="dxa"/>
            <w:tcBorders>
              <w:top w:val="single" w:sz="18" w:space="0" w:color="auto"/>
            </w:tcBorders>
            <w:vAlign w:val="center"/>
          </w:tcPr>
          <w:p w:rsidR="008422D8" w:rsidRPr="00B85D8E" w:rsidRDefault="008422D8" w:rsidP="00682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3.16 ± 0.20</w:t>
            </w:r>
          </w:p>
        </w:tc>
      </w:tr>
      <w:tr w:rsidR="008422D8" w:rsidRPr="00B85D8E" w:rsidTr="0006484F">
        <w:trPr>
          <w:cantSplit/>
        </w:trPr>
        <w:tc>
          <w:tcPr>
            <w:tcW w:w="850" w:type="dxa"/>
            <w:tcBorders>
              <w:left w:val="single" w:sz="4" w:space="0" w:color="auto"/>
            </w:tcBorders>
          </w:tcPr>
          <w:p w:rsidR="008422D8" w:rsidRPr="00B85D8E" w:rsidRDefault="008422D8" w:rsidP="00682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рk</w:t>
            </w: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729" w:type="dxa"/>
          </w:tcPr>
          <w:p w:rsidR="008422D8" w:rsidRPr="00B85D8E" w:rsidRDefault="008422D8" w:rsidP="00682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3,74</w:t>
            </w: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± 0.0</w:t>
            </w: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  <w:p w:rsidR="008422D8" w:rsidRPr="00B85D8E" w:rsidRDefault="008422D8" w:rsidP="00682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3.61[132]</w:t>
            </w:r>
          </w:p>
        </w:tc>
        <w:tc>
          <w:tcPr>
            <w:tcW w:w="1730" w:type="dxa"/>
            <w:vAlign w:val="center"/>
          </w:tcPr>
          <w:p w:rsidR="008422D8" w:rsidRPr="00B85D8E" w:rsidRDefault="008422D8" w:rsidP="00682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3.</w:t>
            </w: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29</w:t>
            </w: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± 0.1</w:t>
            </w: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729" w:type="dxa"/>
            <w:vAlign w:val="center"/>
          </w:tcPr>
          <w:p w:rsidR="008422D8" w:rsidRPr="00B85D8E" w:rsidRDefault="008422D8" w:rsidP="00682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3.09 ± 0.13</w:t>
            </w:r>
          </w:p>
        </w:tc>
        <w:tc>
          <w:tcPr>
            <w:tcW w:w="1730" w:type="dxa"/>
            <w:vAlign w:val="center"/>
          </w:tcPr>
          <w:p w:rsidR="008422D8" w:rsidRPr="00B85D8E" w:rsidRDefault="008422D8" w:rsidP="00682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2.92 ± 0.16</w:t>
            </w:r>
          </w:p>
        </w:tc>
        <w:tc>
          <w:tcPr>
            <w:tcW w:w="1730" w:type="dxa"/>
            <w:vAlign w:val="center"/>
          </w:tcPr>
          <w:p w:rsidR="008422D8" w:rsidRPr="00B85D8E" w:rsidRDefault="008422D8" w:rsidP="00682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2.89 ± 0.12</w:t>
            </w:r>
          </w:p>
        </w:tc>
      </w:tr>
      <w:tr w:rsidR="008422D8" w:rsidRPr="00B85D8E" w:rsidTr="0006484F">
        <w:trPr>
          <w:cantSplit/>
        </w:trPr>
        <w:tc>
          <w:tcPr>
            <w:tcW w:w="850" w:type="dxa"/>
            <w:tcBorders>
              <w:left w:val="single" w:sz="4" w:space="0" w:color="auto"/>
            </w:tcBorders>
          </w:tcPr>
          <w:p w:rsidR="008422D8" w:rsidRPr="00B85D8E" w:rsidRDefault="008422D8" w:rsidP="00682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рk</w:t>
            </w: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729" w:type="dxa"/>
          </w:tcPr>
          <w:p w:rsidR="008422D8" w:rsidRPr="00B85D8E" w:rsidRDefault="008422D8" w:rsidP="00682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5.27 ± 0.07</w:t>
            </w:r>
          </w:p>
          <w:p w:rsidR="008422D8" w:rsidRPr="00B85D8E" w:rsidRDefault="008422D8" w:rsidP="00682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5.10[132]</w:t>
            </w:r>
          </w:p>
        </w:tc>
        <w:tc>
          <w:tcPr>
            <w:tcW w:w="1730" w:type="dxa"/>
            <w:vAlign w:val="center"/>
          </w:tcPr>
          <w:p w:rsidR="008422D8" w:rsidRPr="00B85D8E" w:rsidRDefault="008422D8" w:rsidP="00682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4.71 ± 0.07</w:t>
            </w:r>
          </w:p>
        </w:tc>
        <w:tc>
          <w:tcPr>
            <w:tcW w:w="1729" w:type="dxa"/>
            <w:vAlign w:val="center"/>
          </w:tcPr>
          <w:p w:rsidR="008422D8" w:rsidRPr="00B85D8E" w:rsidRDefault="008422D8" w:rsidP="00682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4.</w:t>
            </w: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40</w:t>
            </w: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± 0.20</w:t>
            </w:r>
          </w:p>
        </w:tc>
        <w:tc>
          <w:tcPr>
            <w:tcW w:w="1730" w:type="dxa"/>
            <w:vAlign w:val="center"/>
          </w:tcPr>
          <w:p w:rsidR="008422D8" w:rsidRPr="00B85D8E" w:rsidRDefault="008422D8" w:rsidP="00682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4.</w:t>
            </w: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48</w:t>
            </w: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± 0.07</w:t>
            </w:r>
          </w:p>
        </w:tc>
        <w:tc>
          <w:tcPr>
            <w:tcW w:w="1730" w:type="dxa"/>
            <w:vAlign w:val="center"/>
          </w:tcPr>
          <w:p w:rsidR="008422D8" w:rsidRPr="00B85D8E" w:rsidRDefault="008422D8" w:rsidP="00682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4.</w:t>
            </w: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49</w:t>
            </w: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± 0.10</w:t>
            </w:r>
          </w:p>
        </w:tc>
      </w:tr>
      <w:tr w:rsidR="008422D8" w:rsidRPr="00B85D8E" w:rsidTr="0006484F">
        <w:trPr>
          <w:cantSplit/>
        </w:trPr>
        <w:tc>
          <w:tcPr>
            <w:tcW w:w="850" w:type="dxa"/>
            <w:tcBorders>
              <w:left w:val="single" w:sz="4" w:space="0" w:color="auto"/>
              <w:bottom w:val="single" w:sz="18" w:space="0" w:color="auto"/>
            </w:tcBorders>
          </w:tcPr>
          <w:p w:rsidR="008422D8" w:rsidRPr="00B85D8E" w:rsidRDefault="008422D8" w:rsidP="00682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рk</w:t>
            </w: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729" w:type="dxa"/>
            <w:tcBorders>
              <w:bottom w:val="single" w:sz="18" w:space="0" w:color="auto"/>
            </w:tcBorders>
          </w:tcPr>
          <w:p w:rsidR="008422D8" w:rsidRPr="00B85D8E" w:rsidRDefault="008422D8" w:rsidP="00682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11.5 ± 0.2</w:t>
            </w:r>
          </w:p>
          <w:p w:rsidR="008422D8" w:rsidRPr="00B85D8E" w:rsidRDefault="008422D8" w:rsidP="00682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11.3</w:t>
            </w: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[132]</w:t>
            </w:r>
          </w:p>
        </w:tc>
        <w:tc>
          <w:tcPr>
            <w:tcW w:w="1730" w:type="dxa"/>
            <w:tcBorders>
              <w:bottom w:val="single" w:sz="18" w:space="0" w:color="auto"/>
            </w:tcBorders>
            <w:vAlign w:val="center"/>
          </w:tcPr>
          <w:p w:rsidR="008422D8" w:rsidRPr="00B85D8E" w:rsidRDefault="008422D8" w:rsidP="00682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10.87 ± 0.06</w:t>
            </w:r>
          </w:p>
        </w:tc>
        <w:tc>
          <w:tcPr>
            <w:tcW w:w="1729" w:type="dxa"/>
            <w:tcBorders>
              <w:bottom w:val="single" w:sz="18" w:space="0" w:color="auto"/>
            </w:tcBorders>
            <w:vAlign w:val="center"/>
          </w:tcPr>
          <w:p w:rsidR="008422D8" w:rsidRPr="00B85D8E" w:rsidRDefault="008422D8" w:rsidP="00682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10.25 ± 0.06</w:t>
            </w:r>
          </w:p>
        </w:tc>
        <w:tc>
          <w:tcPr>
            <w:tcW w:w="1730" w:type="dxa"/>
            <w:tcBorders>
              <w:bottom w:val="single" w:sz="18" w:space="0" w:color="auto"/>
            </w:tcBorders>
            <w:vAlign w:val="center"/>
          </w:tcPr>
          <w:p w:rsidR="008422D8" w:rsidRPr="00B85D8E" w:rsidRDefault="008422D8" w:rsidP="00682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10.48 ± 0.06</w:t>
            </w:r>
          </w:p>
        </w:tc>
        <w:tc>
          <w:tcPr>
            <w:tcW w:w="1730" w:type="dxa"/>
            <w:tcBorders>
              <w:bottom w:val="single" w:sz="18" w:space="0" w:color="auto"/>
            </w:tcBorders>
            <w:vAlign w:val="center"/>
          </w:tcPr>
          <w:p w:rsidR="008422D8" w:rsidRPr="00B85D8E" w:rsidRDefault="008422D8" w:rsidP="00682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11.42 ± 0.08</w:t>
            </w:r>
          </w:p>
        </w:tc>
      </w:tr>
    </w:tbl>
    <w:p w:rsidR="008422D8" w:rsidRPr="00B85D8E" w:rsidRDefault="008422D8" w:rsidP="006825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22D8" w:rsidRPr="00B85D8E" w:rsidRDefault="008422D8" w:rsidP="00682546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85D8E">
        <w:rPr>
          <w:color w:val="000000" w:themeColor="text1"/>
          <w:sz w:val="28"/>
          <w:szCs w:val="28"/>
        </w:rPr>
        <w:t xml:space="preserve">Уникальные свойства комплексонов образовывать прочные водорастворимые комплексы с ионами металлов, простота модифицирования их молекулы с целью создания </w:t>
      </w:r>
      <w:proofErr w:type="spellStart"/>
      <w:r w:rsidR="00C81173" w:rsidRPr="00B85D8E">
        <w:rPr>
          <w:color w:val="000000" w:themeColor="text1"/>
          <w:sz w:val="28"/>
          <w:szCs w:val="28"/>
        </w:rPr>
        <w:t>лигандов</w:t>
      </w:r>
      <w:proofErr w:type="spellEnd"/>
      <w:r w:rsidR="00C81173" w:rsidRPr="00B85D8E">
        <w:rPr>
          <w:color w:val="000000" w:themeColor="text1"/>
          <w:sz w:val="28"/>
          <w:szCs w:val="28"/>
        </w:rPr>
        <w:t xml:space="preserve"> с заданными свойствами</w:t>
      </w:r>
      <w:r w:rsidRPr="00B85D8E">
        <w:rPr>
          <w:color w:val="000000" w:themeColor="text1"/>
          <w:sz w:val="28"/>
          <w:szCs w:val="28"/>
        </w:rPr>
        <w:t xml:space="preserve"> обусловили возможность применения комплексонов в самых различных областях науки. </w:t>
      </w:r>
    </w:p>
    <w:p w:rsidR="008422D8" w:rsidRPr="00B85D8E" w:rsidRDefault="008422D8" w:rsidP="00682546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85D8E">
        <w:rPr>
          <w:color w:val="000000" w:themeColor="text1"/>
          <w:sz w:val="28"/>
          <w:szCs w:val="28"/>
        </w:rPr>
        <w:lastRenderedPageBreak/>
        <w:t xml:space="preserve">Простота технологии </w:t>
      </w:r>
      <w:r w:rsidR="00C81173" w:rsidRPr="00B85D8E">
        <w:rPr>
          <w:color w:val="000000" w:themeColor="text1"/>
          <w:sz w:val="28"/>
          <w:szCs w:val="28"/>
        </w:rPr>
        <w:t>получения</w:t>
      </w:r>
      <w:r w:rsidRPr="00B85D8E">
        <w:rPr>
          <w:color w:val="000000" w:themeColor="text1"/>
          <w:sz w:val="28"/>
          <w:szCs w:val="28"/>
        </w:rPr>
        <w:t xml:space="preserve"> комплексонов, доступность и невысокая стоимость исходных реагентов для синтеза выгодно отличают подобный класс соединений от других. </w:t>
      </w:r>
      <w:r w:rsidR="00F30CFE" w:rsidRPr="00B85D8E">
        <w:rPr>
          <w:color w:val="000000" w:themeColor="text1"/>
          <w:sz w:val="28"/>
          <w:szCs w:val="28"/>
        </w:rPr>
        <w:t xml:space="preserve">Основываясь на этих данных, а также на значении логарифма </w:t>
      </w:r>
      <w:r w:rsidR="00682546" w:rsidRPr="00B85D8E">
        <w:rPr>
          <w:color w:val="000000" w:themeColor="text1"/>
          <w:sz w:val="28"/>
          <w:szCs w:val="28"/>
        </w:rPr>
        <w:t xml:space="preserve">константы устойчивости </w:t>
      </w:r>
      <w:r w:rsidR="00F30CFE" w:rsidRPr="00B85D8E">
        <w:rPr>
          <w:color w:val="000000" w:themeColor="text1"/>
          <w:sz w:val="28"/>
          <w:szCs w:val="28"/>
        </w:rPr>
        <w:t xml:space="preserve">для комплексов кальция с выбранным комплексоном </w:t>
      </w:r>
      <w:r w:rsidR="00682546" w:rsidRPr="00B85D8E">
        <w:rPr>
          <w:color w:val="000000" w:themeColor="text1"/>
          <w:sz w:val="28"/>
          <w:szCs w:val="28"/>
        </w:rPr>
        <w:t>( 4,42±0,07 при I = 0,1 (К</w:t>
      </w:r>
      <w:r w:rsidR="00682546" w:rsidRPr="00B85D8E">
        <w:rPr>
          <w:color w:val="000000" w:themeColor="text1"/>
          <w:sz w:val="28"/>
          <w:szCs w:val="28"/>
          <w:lang w:val="en-US"/>
        </w:rPr>
        <w:t>N</w:t>
      </w:r>
      <w:proofErr w:type="spellStart"/>
      <w:r w:rsidR="00682546" w:rsidRPr="00B85D8E">
        <w:rPr>
          <w:color w:val="000000" w:themeColor="text1"/>
          <w:sz w:val="28"/>
          <w:szCs w:val="28"/>
        </w:rPr>
        <w:t>Оз</w:t>
      </w:r>
      <w:proofErr w:type="spellEnd"/>
      <w:r w:rsidR="00682546" w:rsidRPr="00B85D8E">
        <w:rPr>
          <w:color w:val="000000" w:themeColor="text1"/>
          <w:sz w:val="28"/>
          <w:szCs w:val="28"/>
        </w:rPr>
        <w:t xml:space="preserve">), Т = 298,15К) </w:t>
      </w:r>
      <w:r w:rsidR="00C81173" w:rsidRPr="00B85D8E">
        <w:rPr>
          <w:color w:val="000000" w:themeColor="text1"/>
          <w:sz w:val="28"/>
          <w:szCs w:val="28"/>
        </w:rPr>
        <w:t>мы изучили</w:t>
      </w:r>
      <w:r w:rsidR="00682546" w:rsidRPr="00B85D8E">
        <w:rPr>
          <w:color w:val="000000" w:themeColor="text1"/>
          <w:sz w:val="28"/>
          <w:szCs w:val="28"/>
        </w:rPr>
        <w:t xml:space="preserve"> влияние микродобавок </w:t>
      </w:r>
      <w:proofErr w:type="spellStart"/>
      <w:r w:rsidR="00682546" w:rsidRPr="00B85D8E">
        <w:rPr>
          <w:color w:val="000000" w:themeColor="text1"/>
          <w:sz w:val="28"/>
          <w:szCs w:val="28"/>
        </w:rPr>
        <w:t>иминодиянтарной</w:t>
      </w:r>
      <w:proofErr w:type="spellEnd"/>
      <w:r w:rsidR="00682546" w:rsidRPr="00B85D8E">
        <w:rPr>
          <w:color w:val="000000" w:themeColor="text1"/>
          <w:sz w:val="28"/>
          <w:szCs w:val="28"/>
        </w:rPr>
        <w:t xml:space="preserve"> кислоты на прочностные характеристики известково-песчано-цементных вяжущих различных рецептур. </w:t>
      </w:r>
    </w:p>
    <w:p w:rsidR="00682546" w:rsidRPr="00B85D8E" w:rsidRDefault="00682546" w:rsidP="00682546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682546" w:rsidRPr="00B85D8E" w:rsidRDefault="00682546" w:rsidP="006825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5D8E">
        <w:rPr>
          <w:rFonts w:ascii="Times New Roman" w:hAnsi="Times New Roman" w:cs="Times New Roman"/>
          <w:color w:val="000000" w:themeColor="text1"/>
          <w:sz w:val="28"/>
          <w:szCs w:val="28"/>
        </w:rPr>
        <w:t>Таблица 2. Сравнительные характеристики контролируемых показателей образцов ИПЦВ с добавкой ИДЯК.</w:t>
      </w:r>
    </w:p>
    <w:tbl>
      <w:tblPr>
        <w:tblStyle w:val="a4"/>
        <w:tblW w:w="0" w:type="auto"/>
        <w:tblLook w:val="04A0"/>
      </w:tblPr>
      <w:tblGrid>
        <w:gridCol w:w="1098"/>
        <w:gridCol w:w="1492"/>
        <w:gridCol w:w="1828"/>
        <w:gridCol w:w="1752"/>
        <w:gridCol w:w="1769"/>
        <w:gridCol w:w="1568"/>
      </w:tblGrid>
      <w:tr w:rsidR="00682546" w:rsidRPr="00B85D8E" w:rsidTr="0006484F">
        <w:trPr>
          <w:trHeight w:val="1652"/>
        </w:trPr>
        <w:tc>
          <w:tcPr>
            <w:tcW w:w="1098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</w:t>
            </w:r>
          </w:p>
        </w:tc>
        <w:tc>
          <w:tcPr>
            <w:tcW w:w="145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Кол-во цемента,%</w:t>
            </w:r>
          </w:p>
        </w:tc>
        <w:tc>
          <w:tcPr>
            <w:tcW w:w="145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Добавка комплексона, %</w:t>
            </w:r>
          </w:p>
        </w:tc>
        <w:tc>
          <w:tcPr>
            <w:tcW w:w="1455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Период торможения, с</w:t>
            </w:r>
          </w:p>
        </w:tc>
        <w:tc>
          <w:tcPr>
            <w:tcW w:w="1661" w:type="dxa"/>
            <w:vAlign w:val="center"/>
          </w:tcPr>
          <w:p w:rsidR="00682546" w:rsidRPr="00B85D8E" w:rsidRDefault="00682546" w:rsidP="0068254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B85D8E">
              <w:rPr>
                <w:rStyle w:val="a5"/>
                <w:b w:val="0"/>
                <w:color w:val="000000" w:themeColor="text1"/>
                <w:sz w:val="28"/>
                <w:szCs w:val="28"/>
              </w:rPr>
              <w:t>Время достижения температуры 80 °С, с</w:t>
            </w:r>
          </w:p>
        </w:tc>
        <w:tc>
          <w:tcPr>
            <w:tcW w:w="1110" w:type="dxa"/>
            <w:vAlign w:val="center"/>
          </w:tcPr>
          <w:p w:rsidR="00682546" w:rsidRPr="00B85D8E" w:rsidRDefault="00682546" w:rsidP="0068254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B85D8E">
              <w:rPr>
                <w:rStyle w:val="a5"/>
                <w:b w:val="0"/>
                <w:color w:val="000000" w:themeColor="text1"/>
                <w:sz w:val="28"/>
                <w:szCs w:val="28"/>
              </w:rPr>
              <w:t>Показатель прочности при сжатии, R, кг/см</w:t>
            </w:r>
            <w:r w:rsidRPr="00B85D8E">
              <w:rPr>
                <w:rStyle w:val="a5"/>
                <w:b w:val="0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</w:tr>
      <w:tr w:rsidR="00682546" w:rsidRPr="00B85D8E" w:rsidTr="00682546">
        <w:trPr>
          <w:trHeight w:val="1114"/>
        </w:trPr>
        <w:tc>
          <w:tcPr>
            <w:tcW w:w="1098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ИПЦВ</w:t>
            </w:r>
          </w:p>
        </w:tc>
        <w:tc>
          <w:tcPr>
            <w:tcW w:w="145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6,7</w:t>
            </w:r>
          </w:p>
        </w:tc>
        <w:tc>
          <w:tcPr>
            <w:tcW w:w="145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455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61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300</w:t>
            </w:r>
          </w:p>
        </w:tc>
        <w:tc>
          <w:tcPr>
            <w:tcW w:w="1110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682546" w:rsidRPr="00B85D8E" w:rsidTr="00682546">
        <w:trPr>
          <w:trHeight w:val="988"/>
        </w:trPr>
        <w:tc>
          <w:tcPr>
            <w:tcW w:w="1098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ИПЦВ</w:t>
            </w:r>
          </w:p>
        </w:tc>
        <w:tc>
          <w:tcPr>
            <w:tcW w:w="145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6,7</w:t>
            </w:r>
          </w:p>
        </w:tc>
        <w:tc>
          <w:tcPr>
            <w:tcW w:w="145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0,6 от массы сухой смеси</w:t>
            </w:r>
          </w:p>
        </w:tc>
        <w:tc>
          <w:tcPr>
            <w:tcW w:w="1455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345</w:t>
            </w:r>
          </w:p>
        </w:tc>
        <w:tc>
          <w:tcPr>
            <w:tcW w:w="1661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675</w:t>
            </w:r>
          </w:p>
        </w:tc>
        <w:tc>
          <w:tcPr>
            <w:tcW w:w="1110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682546" w:rsidRPr="00B85D8E" w:rsidTr="00682546">
        <w:trPr>
          <w:trHeight w:val="677"/>
        </w:trPr>
        <w:tc>
          <w:tcPr>
            <w:tcW w:w="1098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ИПЦВ</w:t>
            </w:r>
          </w:p>
        </w:tc>
        <w:tc>
          <w:tcPr>
            <w:tcW w:w="145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7,15</w:t>
            </w:r>
          </w:p>
        </w:tc>
        <w:tc>
          <w:tcPr>
            <w:tcW w:w="145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455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661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7 мин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  <w:r w:rsidRPr="00B85D8E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°</w:t>
            </w:r>
            <w:r w:rsidRPr="00B85D8E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1110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61,9</w:t>
            </w:r>
          </w:p>
        </w:tc>
      </w:tr>
      <w:tr w:rsidR="00682546" w:rsidRPr="00B85D8E" w:rsidTr="00682546">
        <w:trPr>
          <w:trHeight w:val="988"/>
        </w:trPr>
        <w:tc>
          <w:tcPr>
            <w:tcW w:w="1098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ИПЦВ</w:t>
            </w:r>
          </w:p>
        </w:tc>
        <w:tc>
          <w:tcPr>
            <w:tcW w:w="145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7,15</w:t>
            </w:r>
          </w:p>
        </w:tc>
        <w:tc>
          <w:tcPr>
            <w:tcW w:w="145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0,6 от массы сухой смеси</w:t>
            </w:r>
          </w:p>
        </w:tc>
        <w:tc>
          <w:tcPr>
            <w:tcW w:w="1455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780</w:t>
            </w:r>
          </w:p>
        </w:tc>
        <w:tc>
          <w:tcPr>
            <w:tcW w:w="1661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16 мин 35</w:t>
            </w:r>
            <w:r w:rsidRPr="00B85D8E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°</w:t>
            </w: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1110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70,5</w:t>
            </w:r>
          </w:p>
        </w:tc>
      </w:tr>
    </w:tbl>
    <w:p w:rsidR="00682546" w:rsidRPr="00B85D8E" w:rsidRDefault="00682546" w:rsidP="00682546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8422D8" w:rsidRPr="00B85D8E" w:rsidRDefault="008422D8" w:rsidP="006825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5D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определения влияния комплексона ИДЯК на свойства ячеистого бетона осуществлялся контроль изменения пластической прочности массивов после заливки вплоть до резки в зависимости от изменения рецептуры ячеисто-бетонной смеси в присутствии комплексона и без него. Прочностные характеристики ячеистого бетона после </w:t>
      </w:r>
      <w:proofErr w:type="spellStart"/>
      <w:r w:rsidRPr="00B85D8E">
        <w:rPr>
          <w:rFonts w:ascii="Times New Roman" w:hAnsi="Times New Roman" w:cs="Times New Roman"/>
          <w:color w:val="000000" w:themeColor="text1"/>
          <w:sz w:val="28"/>
          <w:szCs w:val="28"/>
        </w:rPr>
        <w:t>автоклавирования</w:t>
      </w:r>
      <w:proofErr w:type="spellEnd"/>
      <w:r w:rsidRPr="00B85D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служили основными оценочными параметрами качества готового ячеистого бетона в зависимости от рецептуры (в том числе и от количества введенного комплексона). Выводы о влиянии ИДЯК на качество ячеистого бетона были сделаны путем сравнения данных (пластическая прочность, прочность бетона на сжатие), полученных для различных рецептур.</w:t>
      </w:r>
    </w:p>
    <w:p w:rsidR="008422D8" w:rsidRPr="00B85D8E" w:rsidRDefault="008422D8" w:rsidP="006825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5D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Сухой комплексон добавлялся в </w:t>
      </w:r>
      <w:proofErr w:type="spellStart"/>
      <w:r w:rsidRPr="00B85D8E">
        <w:rPr>
          <w:rFonts w:ascii="Times New Roman" w:hAnsi="Times New Roman" w:cs="Times New Roman"/>
          <w:color w:val="000000" w:themeColor="text1"/>
          <w:sz w:val="28"/>
          <w:szCs w:val="28"/>
        </w:rPr>
        <w:t>микроколичествах</w:t>
      </w:r>
      <w:proofErr w:type="spellEnd"/>
      <w:r w:rsidRPr="00B85D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из расчета 50 г/м</w:t>
      </w:r>
      <w:r w:rsidRPr="00B85D8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3 </w:t>
      </w:r>
      <w:r w:rsidRPr="00B85D8E">
        <w:rPr>
          <w:rFonts w:ascii="Times New Roman" w:hAnsi="Times New Roman" w:cs="Times New Roman"/>
          <w:color w:val="000000" w:themeColor="text1"/>
          <w:sz w:val="28"/>
          <w:szCs w:val="28"/>
        </w:rPr>
        <w:t>бетона. Для выполнения эксперимента с варьированием 4 параметров составл</w:t>
      </w:r>
      <w:r w:rsidR="00C81173" w:rsidRPr="00B85D8E">
        <w:rPr>
          <w:rFonts w:ascii="Times New Roman" w:hAnsi="Times New Roman" w:cs="Times New Roman"/>
          <w:color w:val="000000" w:themeColor="text1"/>
          <w:sz w:val="28"/>
          <w:szCs w:val="28"/>
        </w:rPr>
        <w:t>ено</w:t>
      </w:r>
      <w:r w:rsidRPr="00B85D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 рецептур</w:t>
      </w:r>
      <w:r w:rsidR="00C81173" w:rsidRPr="00B85D8E">
        <w:rPr>
          <w:rFonts w:ascii="Times New Roman" w:hAnsi="Times New Roman" w:cs="Times New Roman"/>
          <w:color w:val="000000" w:themeColor="text1"/>
          <w:sz w:val="28"/>
          <w:szCs w:val="28"/>
        </w:rPr>
        <w:t>. Для</w:t>
      </w:r>
      <w:r w:rsidRPr="00B85D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каждой рецептуры проводились </w:t>
      </w:r>
      <w:r w:rsidR="00C81173" w:rsidRPr="00B85D8E">
        <w:rPr>
          <w:rFonts w:ascii="Times New Roman" w:hAnsi="Times New Roman" w:cs="Times New Roman"/>
          <w:color w:val="000000" w:themeColor="text1"/>
          <w:sz w:val="28"/>
          <w:szCs w:val="28"/>
        </w:rPr>
        <w:t>пяти</w:t>
      </w:r>
      <w:r w:rsidRPr="00B85D8E">
        <w:rPr>
          <w:rFonts w:ascii="Times New Roman" w:hAnsi="Times New Roman" w:cs="Times New Roman"/>
          <w:color w:val="000000" w:themeColor="text1"/>
          <w:sz w:val="28"/>
          <w:szCs w:val="28"/>
        </w:rPr>
        <w:t>кратные заливки ячеистого бетона.</w:t>
      </w:r>
    </w:p>
    <w:p w:rsidR="00682546" w:rsidRPr="00B85D8E" w:rsidRDefault="00682546" w:rsidP="006825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2546" w:rsidRPr="00B85D8E" w:rsidRDefault="00682546" w:rsidP="006825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5D8E">
        <w:rPr>
          <w:rFonts w:ascii="Times New Roman" w:hAnsi="Times New Roman" w:cs="Times New Roman"/>
          <w:color w:val="000000" w:themeColor="text1"/>
          <w:sz w:val="28"/>
          <w:szCs w:val="28"/>
        </w:rPr>
        <w:t>Таблица 3. Состав рецептур, использованных в эксперименте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682546" w:rsidRPr="00B85D8E" w:rsidTr="0006484F"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 рецептуры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Активность вяжущего, %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Водотвердое</w:t>
            </w:r>
            <w:proofErr w:type="spellEnd"/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отношение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цемента, доля</w:t>
            </w:r>
          </w:p>
        </w:tc>
        <w:tc>
          <w:tcPr>
            <w:tcW w:w="1915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Добавка комплексона</w:t>
            </w:r>
          </w:p>
        </w:tc>
      </w:tr>
      <w:tr w:rsidR="00682546" w:rsidRPr="00B85D8E" w:rsidTr="0006484F"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0,42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1915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682546" w:rsidRPr="00B85D8E" w:rsidTr="0006484F"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0,42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1915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682546" w:rsidRPr="00B85D8E" w:rsidTr="0006484F"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0,44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1915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682546" w:rsidRPr="00B85D8E" w:rsidTr="0006484F"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0,44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1915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682546" w:rsidRPr="00B85D8E" w:rsidTr="0006484F"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0,42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1915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682546" w:rsidRPr="00B85D8E" w:rsidTr="0006484F"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0,42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1915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682546" w:rsidRPr="00B85D8E" w:rsidTr="0006484F"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0,44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1915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682546" w:rsidRPr="00B85D8E" w:rsidTr="0006484F"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0,44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1915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682546" w:rsidRPr="00B85D8E" w:rsidTr="0006484F"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0,42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15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682546" w:rsidRPr="00B85D8E" w:rsidTr="0006484F"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0,42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15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682546" w:rsidRPr="00B85D8E" w:rsidTr="0006484F"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0,44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15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682546" w:rsidRPr="00B85D8E" w:rsidTr="0006484F"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0,44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15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</w:tr>
      <w:tr w:rsidR="00682546" w:rsidRPr="00B85D8E" w:rsidTr="0006484F"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0,42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15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682546" w:rsidRPr="00B85D8E" w:rsidTr="0006484F"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0,42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15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682546" w:rsidRPr="00B85D8E" w:rsidTr="0006484F"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0,44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15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682546" w:rsidRPr="00B85D8E" w:rsidTr="0006484F"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0,44</w:t>
            </w:r>
          </w:p>
        </w:tc>
        <w:tc>
          <w:tcPr>
            <w:tcW w:w="191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15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682546" w:rsidRPr="00B85D8E" w:rsidRDefault="00682546" w:rsidP="006825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2546" w:rsidRPr="00B85D8E" w:rsidRDefault="00682546" w:rsidP="006825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5D8E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тем, что приоритетной задачей промышленности является экономия вяжущего, при сокращении эксплуатационных характеристик, пристальное внимание было уделено результатам испытаний образцов, содержащих минимальную (половинную) долю цемента.</w:t>
      </w:r>
    </w:p>
    <w:p w:rsidR="00682546" w:rsidRPr="00B85D8E" w:rsidRDefault="00682546" w:rsidP="006825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2546" w:rsidRPr="00B85D8E" w:rsidRDefault="00682546" w:rsidP="006825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5D8E">
        <w:rPr>
          <w:rFonts w:ascii="Times New Roman" w:hAnsi="Times New Roman" w:cs="Times New Roman"/>
          <w:color w:val="000000" w:themeColor="text1"/>
          <w:sz w:val="28"/>
          <w:szCs w:val="28"/>
        </w:rPr>
        <w:t>Таблица 4. Результаты испытаний ячеистого бетона, полученного с половинной нормой цемента.</w:t>
      </w:r>
    </w:p>
    <w:tbl>
      <w:tblPr>
        <w:tblStyle w:val="a4"/>
        <w:tblW w:w="8472" w:type="dxa"/>
        <w:tblLayout w:type="fixed"/>
        <w:tblLook w:val="04A0"/>
      </w:tblPr>
      <w:tblGrid>
        <w:gridCol w:w="1242"/>
        <w:gridCol w:w="1134"/>
        <w:gridCol w:w="1276"/>
        <w:gridCol w:w="1418"/>
        <w:gridCol w:w="1134"/>
        <w:gridCol w:w="2268"/>
      </w:tblGrid>
      <w:tr w:rsidR="00682546" w:rsidRPr="00B85D8E" w:rsidTr="0006484F">
        <w:trPr>
          <w:trHeight w:val="1610"/>
        </w:trPr>
        <w:tc>
          <w:tcPr>
            <w:tcW w:w="1242" w:type="dxa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Активность вяжущего</w:t>
            </w:r>
          </w:p>
        </w:tc>
        <w:tc>
          <w:tcPr>
            <w:tcW w:w="1276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Водотвердое</w:t>
            </w:r>
            <w:proofErr w:type="spellEnd"/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отношение</w:t>
            </w:r>
          </w:p>
        </w:tc>
        <w:tc>
          <w:tcPr>
            <w:tcW w:w="1418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цемента</w:t>
            </w:r>
          </w:p>
        </w:tc>
        <w:tc>
          <w:tcPr>
            <w:tcW w:w="113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Добавка комплексона</w:t>
            </w:r>
          </w:p>
        </w:tc>
        <w:tc>
          <w:tcPr>
            <w:tcW w:w="2268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Средний показатель прочности при сжатии, </w:t>
            </w: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</w:t>
            </w:r>
            <w:proofErr w:type="spellStart"/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</w:t>
            </w:r>
            <w:proofErr w:type="spellEnd"/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., кгс/см</w:t>
            </w: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</w:tr>
      <w:tr w:rsidR="00682546" w:rsidRPr="00B85D8E" w:rsidTr="0006484F">
        <w:tc>
          <w:tcPr>
            <w:tcW w:w="1242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Поз. 1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Поз. 5</w:t>
            </w:r>
          </w:p>
        </w:tc>
        <w:tc>
          <w:tcPr>
            <w:tcW w:w="113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0,42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0,42</w:t>
            </w:r>
          </w:p>
        </w:tc>
        <w:tc>
          <w:tcPr>
            <w:tcW w:w="1418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113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53,1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43,1</w:t>
            </w:r>
          </w:p>
        </w:tc>
      </w:tr>
      <w:tr w:rsidR="00682546" w:rsidRPr="00B85D8E" w:rsidTr="0006484F">
        <w:tc>
          <w:tcPr>
            <w:tcW w:w="1242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Поз. 2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Поз. 6</w:t>
            </w:r>
          </w:p>
        </w:tc>
        <w:tc>
          <w:tcPr>
            <w:tcW w:w="113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276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0,42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0,42</w:t>
            </w:r>
          </w:p>
        </w:tc>
        <w:tc>
          <w:tcPr>
            <w:tcW w:w="1418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113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57,3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40,8</w:t>
            </w:r>
          </w:p>
        </w:tc>
      </w:tr>
      <w:tr w:rsidR="00682546" w:rsidRPr="00B85D8E" w:rsidTr="0006484F">
        <w:tc>
          <w:tcPr>
            <w:tcW w:w="1242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Поз. 3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Поз. 7</w:t>
            </w:r>
          </w:p>
        </w:tc>
        <w:tc>
          <w:tcPr>
            <w:tcW w:w="113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0,44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0,44</w:t>
            </w:r>
          </w:p>
        </w:tc>
        <w:tc>
          <w:tcPr>
            <w:tcW w:w="1418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113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46,3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</w:t>
            </w:r>
          </w:p>
        </w:tc>
      </w:tr>
      <w:tr w:rsidR="00682546" w:rsidRPr="00B85D8E" w:rsidTr="0006484F">
        <w:trPr>
          <w:trHeight w:val="70"/>
        </w:trPr>
        <w:tc>
          <w:tcPr>
            <w:tcW w:w="1242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Поз. 4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Поз. 8</w:t>
            </w:r>
          </w:p>
        </w:tc>
        <w:tc>
          <w:tcPr>
            <w:tcW w:w="113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276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0,44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0,44</w:t>
            </w:r>
          </w:p>
        </w:tc>
        <w:tc>
          <w:tcPr>
            <w:tcW w:w="1418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113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39,8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39,6</w:t>
            </w:r>
          </w:p>
        </w:tc>
      </w:tr>
    </w:tbl>
    <w:p w:rsidR="00682546" w:rsidRPr="00B85D8E" w:rsidRDefault="00682546" w:rsidP="006825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2546" w:rsidRPr="00B85D8E" w:rsidRDefault="00682546" w:rsidP="006825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2546" w:rsidRPr="00B85D8E" w:rsidRDefault="00682546" w:rsidP="006825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5D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5. Результаты испытаний ячеистого бетона, полученного с применением комплексона и </w:t>
      </w:r>
      <w:proofErr w:type="spellStart"/>
      <w:r w:rsidRPr="00B85D8E">
        <w:rPr>
          <w:rFonts w:ascii="Times New Roman" w:hAnsi="Times New Roman" w:cs="Times New Roman"/>
          <w:color w:val="000000" w:themeColor="text1"/>
          <w:sz w:val="28"/>
          <w:szCs w:val="28"/>
        </w:rPr>
        <w:t>засеной</w:t>
      </w:r>
      <w:proofErr w:type="spellEnd"/>
      <w:r w:rsidRPr="00B85D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0,5 нормы цемента.</w:t>
      </w:r>
    </w:p>
    <w:tbl>
      <w:tblPr>
        <w:tblStyle w:val="a4"/>
        <w:tblW w:w="8755" w:type="dxa"/>
        <w:tblLayout w:type="fixed"/>
        <w:tblLook w:val="04A0"/>
      </w:tblPr>
      <w:tblGrid>
        <w:gridCol w:w="1242"/>
        <w:gridCol w:w="1134"/>
        <w:gridCol w:w="1276"/>
        <w:gridCol w:w="1418"/>
        <w:gridCol w:w="1134"/>
        <w:gridCol w:w="2551"/>
      </w:tblGrid>
      <w:tr w:rsidR="00682546" w:rsidRPr="00B85D8E" w:rsidTr="0006484F">
        <w:trPr>
          <w:trHeight w:val="1610"/>
        </w:trPr>
        <w:tc>
          <w:tcPr>
            <w:tcW w:w="1242" w:type="dxa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Активность вяжущего, %</w:t>
            </w:r>
          </w:p>
        </w:tc>
        <w:tc>
          <w:tcPr>
            <w:tcW w:w="1276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Водотвердое</w:t>
            </w:r>
            <w:proofErr w:type="spellEnd"/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отношение</w:t>
            </w:r>
          </w:p>
        </w:tc>
        <w:tc>
          <w:tcPr>
            <w:tcW w:w="1418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цемента, доля</w:t>
            </w:r>
          </w:p>
        </w:tc>
        <w:tc>
          <w:tcPr>
            <w:tcW w:w="113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Добавка комплексона</w:t>
            </w:r>
          </w:p>
        </w:tc>
        <w:tc>
          <w:tcPr>
            <w:tcW w:w="2551" w:type="dxa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Средний показатель прочности при сжатии, </w:t>
            </w: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</w:t>
            </w:r>
            <w:proofErr w:type="spellStart"/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</w:t>
            </w:r>
            <w:proofErr w:type="spellEnd"/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., кгс/см</w:t>
            </w: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</w:tr>
      <w:tr w:rsidR="00682546" w:rsidRPr="00B85D8E" w:rsidTr="0006484F">
        <w:tc>
          <w:tcPr>
            <w:tcW w:w="1242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Поз. 1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Поз. 13</w:t>
            </w:r>
          </w:p>
        </w:tc>
        <w:tc>
          <w:tcPr>
            <w:tcW w:w="113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0,42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0,42</w:t>
            </w:r>
          </w:p>
        </w:tc>
        <w:tc>
          <w:tcPr>
            <w:tcW w:w="1418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53,1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61,9</w:t>
            </w:r>
          </w:p>
        </w:tc>
      </w:tr>
      <w:tr w:rsidR="00682546" w:rsidRPr="00B85D8E" w:rsidTr="0006484F">
        <w:tc>
          <w:tcPr>
            <w:tcW w:w="1242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Поз. 2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Поз. 14</w:t>
            </w:r>
          </w:p>
        </w:tc>
        <w:tc>
          <w:tcPr>
            <w:tcW w:w="113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276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0,42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0,42</w:t>
            </w:r>
          </w:p>
        </w:tc>
        <w:tc>
          <w:tcPr>
            <w:tcW w:w="1418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57,3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44,0</w:t>
            </w:r>
          </w:p>
        </w:tc>
      </w:tr>
      <w:tr w:rsidR="00682546" w:rsidRPr="00B85D8E" w:rsidTr="0006484F">
        <w:tc>
          <w:tcPr>
            <w:tcW w:w="1242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Поз. 3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Поз. 15</w:t>
            </w:r>
          </w:p>
        </w:tc>
        <w:tc>
          <w:tcPr>
            <w:tcW w:w="113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0,44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0,44</w:t>
            </w:r>
          </w:p>
        </w:tc>
        <w:tc>
          <w:tcPr>
            <w:tcW w:w="1418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46,3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36,4</w:t>
            </w:r>
          </w:p>
        </w:tc>
      </w:tr>
      <w:tr w:rsidR="00682546" w:rsidRPr="00B85D8E" w:rsidTr="0006484F">
        <w:trPr>
          <w:trHeight w:val="70"/>
        </w:trPr>
        <w:tc>
          <w:tcPr>
            <w:tcW w:w="1242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Поз. 4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Поз. 16</w:t>
            </w:r>
          </w:p>
        </w:tc>
        <w:tc>
          <w:tcPr>
            <w:tcW w:w="113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276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0,44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0,44</w:t>
            </w:r>
          </w:p>
        </w:tc>
        <w:tc>
          <w:tcPr>
            <w:tcW w:w="1418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39,8</w:t>
            </w:r>
          </w:p>
          <w:p w:rsidR="00682546" w:rsidRPr="00B85D8E" w:rsidRDefault="00682546" w:rsidP="006825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</w:t>
            </w:r>
          </w:p>
        </w:tc>
      </w:tr>
    </w:tbl>
    <w:p w:rsidR="00682546" w:rsidRPr="00B85D8E" w:rsidRDefault="00682546" w:rsidP="006825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22D8" w:rsidRPr="00B85D8E" w:rsidRDefault="008422D8" w:rsidP="006825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5D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двух случаях наблюдается увеличение прочности при замене 0,5 нормы цемента на добавку комплексона, в одном случае наблюдается снижение прочности в присутствии комплексона. Среднее увеличение прочности при замене цемента на замедлитель </w:t>
      </w:r>
      <w:r w:rsidR="00C81173" w:rsidRPr="00B85D8E">
        <w:rPr>
          <w:rFonts w:ascii="Times New Roman" w:hAnsi="Times New Roman" w:cs="Times New Roman"/>
          <w:color w:val="000000" w:themeColor="text1"/>
          <w:sz w:val="28"/>
          <w:szCs w:val="28"/>
        </w:rPr>
        <w:t>гидратации</w:t>
      </w:r>
      <w:r w:rsidRPr="00B85D8E">
        <w:rPr>
          <w:rFonts w:ascii="Times New Roman" w:hAnsi="Times New Roman" w:cs="Times New Roman"/>
          <w:color w:val="000000" w:themeColor="text1"/>
          <w:sz w:val="28"/>
          <w:szCs w:val="28"/>
        </w:rPr>
        <w:t>составляет 3,6 кг/см</w:t>
      </w:r>
      <w:r w:rsidRPr="00B85D8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B85D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53E0D" w:rsidRPr="00B85D8E" w:rsidRDefault="008422D8" w:rsidP="006825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5D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Изучая динамику роста пластической </w:t>
      </w:r>
      <w:r w:rsidR="007A668C" w:rsidRPr="00B85D8E">
        <w:rPr>
          <w:rFonts w:ascii="Times New Roman" w:hAnsi="Times New Roman" w:cs="Times New Roman"/>
          <w:color w:val="000000" w:themeColor="text1"/>
          <w:sz w:val="28"/>
          <w:szCs w:val="28"/>
        </w:rPr>
        <w:t>прочности</w:t>
      </w:r>
      <w:r w:rsidRPr="00B85D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(этот параметр характеризует время выдержки массива до резки, то есть позволяет контролировать производительное использование производственных площадей или регулировать скорость поточной линии) массивов образцов с содержанием добавки комплексона после заливки в формы вплоть до резки "сырого" массива и, сравнивая попарно с контрольными образцами, </w:t>
      </w:r>
      <w:r w:rsidR="007A668C" w:rsidRPr="00B85D8E">
        <w:rPr>
          <w:rFonts w:ascii="Times New Roman" w:hAnsi="Times New Roman" w:cs="Times New Roman"/>
          <w:color w:val="000000" w:themeColor="text1"/>
          <w:sz w:val="28"/>
          <w:szCs w:val="28"/>
        </w:rPr>
        <w:t>мы</w:t>
      </w:r>
      <w:r w:rsidRPr="00B85D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</w:t>
      </w:r>
      <w:r w:rsidR="007A668C" w:rsidRPr="00B85D8E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B85D8E">
        <w:rPr>
          <w:rFonts w:ascii="Times New Roman" w:hAnsi="Times New Roman" w:cs="Times New Roman"/>
          <w:color w:val="000000" w:themeColor="text1"/>
          <w:sz w:val="28"/>
          <w:szCs w:val="28"/>
        </w:rPr>
        <w:t>, что добавка комплексона существенно увеличивает пластическую прочность и скорость набора</w:t>
      </w:r>
      <w:r w:rsidR="007A668C" w:rsidRPr="00B85D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этой прочности</w:t>
      </w:r>
      <w:r w:rsidRPr="00B85D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sectPr w:rsidR="00353E0D" w:rsidRPr="00B85D8E" w:rsidSect="00353E0D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353E0D"/>
    <w:rsid w:val="001C45AA"/>
    <w:rsid w:val="00353E0D"/>
    <w:rsid w:val="003B230B"/>
    <w:rsid w:val="005D51CD"/>
    <w:rsid w:val="00682546"/>
    <w:rsid w:val="007A668C"/>
    <w:rsid w:val="00805633"/>
    <w:rsid w:val="008422D8"/>
    <w:rsid w:val="008A5E5E"/>
    <w:rsid w:val="00B85D8E"/>
    <w:rsid w:val="00C81173"/>
    <w:rsid w:val="00E67CBB"/>
    <w:rsid w:val="00F3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2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825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825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CopperBaboo</dc:creator>
  <cp:lastModifiedBy>CopperBaboo</cp:lastModifiedBy>
  <cp:revision>2</cp:revision>
  <dcterms:created xsi:type="dcterms:W3CDTF">2014-08-14T16:36:00Z</dcterms:created>
  <dcterms:modified xsi:type="dcterms:W3CDTF">2014-08-14T16:36:00Z</dcterms:modified>
</cp:coreProperties>
</file>