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C8" w:rsidRPr="009C7843" w:rsidRDefault="00C95821" w:rsidP="00247CD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7843">
        <w:rPr>
          <w:rFonts w:ascii="Times New Roman" w:hAnsi="Times New Roman"/>
          <w:b/>
          <w:sz w:val="28"/>
          <w:szCs w:val="28"/>
        </w:rPr>
        <w:t>СВЯ</w:t>
      </w:r>
      <w:r w:rsidR="00EF4012">
        <w:rPr>
          <w:rFonts w:ascii="Times New Roman" w:hAnsi="Times New Roman"/>
          <w:b/>
          <w:sz w:val="28"/>
          <w:szCs w:val="28"/>
        </w:rPr>
        <w:t>ЗЬ МЕЖДУ ИМПУЛЬСНЫМ МЕТОДОМ И М</w:t>
      </w:r>
      <w:r w:rsidR="00EF4012">
        <w:rPr>
          <w:rFonts w:ascii="Times New Roman" w:hAnsi="Times New Roman"/>
          <w:b/>
          <w:sz w:val="28"/>
          <w:szCs w:val="28"/>
          <w:lang w:val="en-US"/>
        </w:rPr>
        <w:t>Е</w:t>
      </w:r>
      <w:r w:rsidRPr="009C7843">
        <w:rPr>
          <w:rFonts w:ascii="Times New Roman" w:hAnsi="Times New Roman"/>
          <w:b/>
          <w:sz w:val="28"/>
          <w:szCs w:val="28"/>
        </w:rPr>
        <w:t>ТОДОМ ПЕРИОДИЧЕСКОГО НАГРЕВА</w:t>
      </w:r>
    </w:p>
    <w:p w:rsidR="00FA089F" w:rsidRDefault="00C95821" w:rsidP="00247CD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Перевозчиков </w:t>
      </w:r>
      <w:proofErr w:type="spellStart"/>
      <w:r>
        <w:rPr>
          <w:rFonts w:ascii="Times New Roman" w:hAnsi="Times New Roman"/>
          <w:sz w:val="28"/>
          <w:szCs w:val="28"/>
        </w:rPr>
        <w:t>С.М.,Загребин</w:t>
      </w:r>
      <w:proofErr w:type="spellEnd"/>
      <w:r>
        <w:rPr>
          <w:rFonts w:ascii="Times New Roman" w:hAnsi="Times New Roman"/>
          <w:sz w:val="28"/>
          <w:szCs w:val="28"/>
        </w:rPr>
        <w:t xml:space="preserve"> Л.Д., Артанов</w:t>
      </w:r>
      <w:r w:rsidR="00FF56C9" w:rsidRPr="00FF56C9">
        <w:rPr>
          <w:rFonts w:ascii="Times New Roman" w:hAnsi="Times New Roman"/>
          <w:sz w:val="28"/>
          <w:szCs w:val="28"/>
        </w:rPr>
        <w:t xml:space="preserve"> А.М.</w:t>
      </w:r>
    </w:p>
    <w:p w:rsidR="00CD0B9C" w:rsidRPr="00C47B29" w:rsidRDefault="00FC71C5" w:rsidP="00247CDC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C71C5">
        <w:rPr>
          <w:rFonts w:ascii="Times New Roman" w:hAnsi="Times New Roman"/>
          <w:i/>
          <w:sz w:val="28"/>
          <w:szCs w:val="28"/>
        </w:rPr>
        <w:t>ФГБОУ ВПО «</w:t>
      </w:r>
      <w:proofErr w:type="spellStart"/>
      <w:r w:rsidRPr="00FC71C5">
        <w:rPr>
          <w:rFonts w:ascii="Times New Roman" w:hAnsi="Times New Roman"/>
          <w:i/>
          <w:sz w:val="28"/>
          <w:szCs w:val="28"/>
        </w:rPr>
        <w:t>ИжГТУ</w:t>
      </w:r>
      <w:proofErr w:type="spellEnd"/>
      <w:r w:rsidRPr="00FC71C5">
        <w:rPr>
          <w:rFonts w:ascii="Times New Roman" w:hAnsi="Times New Roman"/>
          <w:i/>
          <w:sz w:val="28"/>
          <w:szCs w:val="28"/>
        </w:rPr>
        <w:t xml:space="preserve"> имени М.Т.Калашникова», 426069, Удмуртская Республика, </w:t>
      </w:r>
      <w:proofErr w:type="gramStart"/>
      <w:r w:rsidRPr="00FC71C5">
        <w:rPr>
          <w:rFonts w:ascii="Times New Roman" w:hAnsi="Times New Roman"/>
          <w:i/>
          <w:sz w:val="28"/>
          <w:szCs w:val="28"/>
        </w:rPr>
        <w:t>г</w:t>
      </w:r>
      <w:proofErr w:type="gramEnd"/>
      <w:r w:rsidRPr="00FC71C5">
        <w:rPr>
          <w:rFonts w:ascii="Times New Roman" w:hAnsi="Times New Roman"/>
          <w:i/>
          <w:sz w:val="28"/>
          <w:szCs w:val="28"/>
        </w:rPr>
        <w:t xml:space="preserve">. Ижевск, ул. Студенческая, д. 7, </w:t>
      </w:r>
      <w:r w:rsidRPr="00FC71C5">
        <w:rPr>
          <w:i/>
          <w:sz w:val="28"/>
          <w:szCs w:val="28"/>
          <w:lang w:val="en-GB"/>
        </w:rPr>
        <w:t>E</w:t>
      </w:r>
      <w:r w:rsidRPr="00C47B29">
        <w:rPr>
          <w:i/>
          <w:sz w:val="28"/>
          <w:szCs w:val="28"/>
        </w:rPr>
        <w:t>-</w:t>
      </w:r>
      <w:r w:rsidRPr="00FC71C5">
        <w:rPr>
          <w:i/>
          <w:sz w:val="28"/>
          <w:szCs w:val="28"/>
          <w:lang w:val="en-US"/>
        </w:rPr>
        <w:t>mail</w:t>
      </w:r>
      <w:r w:rsidRPr="00C47B29">
        <w:rPr>
          <w:i/>
          <w:sz w:val="28"/>
          <w:szCs w:val="28"/>
        </w:rPr>
        <w:t xml:space="preserve">: </w:t>
      </w:r>
      <w:r w:rsidRPr="00FC71C5">
        <w:rPr>
          <w:rFonts w:ascii="Times New Roman" w:hAnsi="Times New Roman"/>
          <w:i/>
          <w:sz w:val="28"/>
          <w:szCs w:val="28"/>
        </w:rPr>
        <w:t>psm@idz.ru</w:t>
      </w:r>
    </w:p>
    <w:p w:rsidR="005A769C" w:rsidRPr="008D1A4C" w:rsidRDefault="00FA089F" w:rsidP="00247CDC">
      <w:pPr>
        <w:spacing w:line="240" w:lineRule="auto"/>
        <w:rPr>
          <w:rFonts w:ascii="Times New Roman" w:hAnsi="Times New Roman"/>
          <w:sz w:val="28"/>
          <w:szCs w:val="28"/>
        </w:rPr>
      </w:pPr>
      <w:r w:rsidRPr="00C95821">
        <w:rPr>
          <w:rFonts w:ascii="Times New Roman" w:hAnsi="Times New Roman"/>
          <w:sz w:val="28"/>
          <w:szCs w:val="28"/>
        </w:rPr>
        <w:tab/>
      </w:r>
      <w:r w:rsidR="00EE1F38" w:rsidRPr="008D1A4C">
        <w:rPr>
          <w:rFonts w:ascii="Times New Roman" w:hAnsi="Times New Roman"/>
          <w:sz w:val="28"/>
          <w:szCs w:val="28"/>
        </w:rPr>
        <w:t>В настоящее время для измерения теплофизических свойств (ТФС) широко распространены нестационарные методы</w:t>
      </w:r>
      <w:r w:rsidR="00136A2A" w:rsidRPr="008D1A4C">
        <w:rPr>
          <w:rFonts w:ascii="Times New Roman" w:hAnsi="Times New Roman"/>
          <w:sz w:val="28"/>
          <w:szCs w:val="28"/>
        </w:rPr>
        <w:t>, такие как импульсный ме</w:t>
      </w:r>
      <w:r w:rsidR="007C3BA8" w:rsidRPr="008D1A4C">
        <w:rPr>
          <w:rFonts w:ascii="Times New Roman" w:hAnsi="Times New Roman"/>
          <w:sz w:val="28"/>
          <w:szCs w:val="28"/>
        </w:rPr>
        <w:t xml:space="preserve">тод (метод </w:t>
      </w:r>
      <w:proofErr w:type="spellStart"/>
      <w:r w:rsidR="007C3BA8" w:rsidRPr="008D1A4C">
        <w:rPr>
          <w:rFonts w:ascii="Times New Roman" w:hAnsi="Times New Roman"/>
          <w:sz w:val="28"/>
          <w:szCs w:val="28"/>
        </w:rPr>
        <w:t>Паркера</w:t>
      </w:r>
      <w:proofErr w:type="spellEnd"/>
      <w:r w:rsidR="007C3BA8" w:rsidRPr="008D1A4C">
        <w:rPr>
          <w:rFonts w:ascii="Times New Roman" w:hAnsi="Times New Roman"/>
          <w:sz w:val="28"/>
          <w:szCs w:val="28"/>
        </w:rPr>
        <w:t>)</w:t>
      </w:r>
      <w:r w:rsidR="00A571D2" w:rsidRPr="008D1A4C">
        <w:rPr>
          <w:rFonts w:ascii="Times New Roman" w:hAnsi="Times New Roman"/>
          <w:sz w:val="28"/>
          <w:szCs w:val="28"/>
        </w:rPr>
        <w:t xml:space="preserve"> [1,2]</w:t>
      </w:r>
      <w:r w:rsidR="007C3BA8" w:rsidRPr="008D1A4C">
        <w:rPr>
          <w:rFonts w:ascii="Times New Roman" w:hAnsi="Times New Roman"/>
          <w:sz w:val="28"/>
          <w:szCs w:val="28"/>
        </w:rPr>
        <w:t xml:space="preserve"> и метод периодического нагре</w:t>
      </w:r>
      <w:r w:rsidR="00136A2A" w:rsidRPr="008D1A4C">
        <w:rPr>
          <w:rFonts w:ascii="Times New Roman" w:hAnsi="Times New Roman"/>
          <w:sz w:val="28"/>
          <w:szCs w:val="28"/>
        </w:rPr>
        <w:t>ва</w:t>
      </w:r>
      <w:r w:rsidR="00A571D2" w:rsidRPr="008D1A4C">
        <w:rPr>
          <w:rFonts w:ascii="Times New Roman" w:hAnsi="Times New Roman"/>
          <w:sz w:val="28"/>
          <w:szCs w:val="28"/>
        </w:rPr>
        <w:t xml:space="preserve"> [3]</w:t>
      </w:r>
      <w:r w:rsidR="007C3BA8" w:rsidRPr="008D1A4C">
        <w:rPr>
          <w:rFonts w:ascii="Times New Roman" w:hAnsi="Times New Roman"/>
          <w:sz w:val="28"/>
          <w:szCs w:val="28"/>
        </w:rPr>
        <w:t xml:space="preserve">, различающиеся </w:t>
      </w:r>
      <w:r w:rsidR="00EE1F38" w:rsidRPr="008D1A4C">
        <w:rPr>
          <w:rFonts w:ascii="Times New Roman" w:hAnsi="Times New Roman"/>
          <w:sz w:val="28"/>
          <w:szCs w:val="28"/>
        </w:rPr>
        <w:t xml:space="preserve"> </w:t>
      </w:r>
      <w:r w:rsidR="007C3BA8" w:rsidRPr="008D1A4C">
        <w:rPr>
          <w:rFonts w:ascii="Times New Roman" w:hAnsi="Times New Roman"/>
          <w:sz w:val="28"/>
          <w:szCs w:val="28"/>
        </w:rPr>
        <w:t>способом теплового воздействия на образец. В теоретической модели</w:t>
      </w:r>
      <w:r w:rsidR="00FD7D8D" w:rsidRPr="008D1A4C">
        <w:rPr>
          <w:rFonts w:ascii="Times New Roman" w:hAnsi="Times New Roman"/>
          <w:sz w:val="28"/>
          <w:szCs w:val="28"/>
        </w:rPr>
        <w:t xml:space="preserve"> импульсного</w:t>
      </w:r>
      <w:r w:rsidR="007C3BA8" w:rsidRPr="008D1A4C">
        <w:rPr>
          <w:rFonts w:ascii="Times New Roman" w:hAnsi="Times New Roman"/>
          <w:sz w:val="28"/>
          <w:szCs w:val="28"/>
        </w:rPr>
        <w:t xml:space="preserve"> </w:t>
      </w:r>
      <w:r w:rsidR="009D2181" w:rsidRPr="008D1A4C">
        <w:rPr>
          <w:rFonts w:ascii="Times New Roman" w:hAnsi="Times New Roman"/>
          <w:sz w:val="28"/>
          <w:szCs w:val="28"/>
        </w:rPr>
        <w:t xml:space="preserve">метода </w:t>
      </w:r>
      <w:proofErr w:type="spellStart"/>
      <w:r w:rsidR="009D2181" w:rsidRPr="008D1A4C">
        <w:rPr>
          <w:rFonts w:ascii="Times New Roman" w:hAnsi="Times New Roman"/>
          <w:sz w:val="28"/>
          <w:szCs w:val="28"/>
        </w:rPr>
        <w:t>Паркера</w:t>
      </w:r>
      <w:proofErr w:type="spellEnd"/>
      <w:r w:rsidR="009D2181" w:rsidRPr="008D1A4C">
        <w:rPr>
          <w:rFonts w:ascii="Times New Roman" w:hAnsi="Times New Roman"/>
          <w:sz w:val="28"/>
          <w:szCs w:val="28"/>
        </w:rPr>
        <w:t xml:space="preserve"> тепловое воздействие представляется в виде импульса с бесконечно малой длительностью</w:t>
      </w:r>
      <w:r w:rsidR="00FD7D8D" w:rsidRPr="008D1A4C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δ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 w:rsidR="009D2181" w:rsidRPr="008D1A4C">
        <w:rPr>
          <w:rFonts w:ascii="Times New Roman" w:hAnsi="Times New Roman"/>
          <w:sz w:val="28"/>
          <w:szCs w:val="28"/>
        </w:rPr>
        <w:t>.</w:t>
      </w:r>
      <w:r w:rsidR="005A769C" w:rsidRPr="008D1A4C">
        <w:rPr>
          <w:rFonts w:ascii="Times New Roman" w:hAnsi="Times New Roman"/>
          <w:sz w:val="28"/>
          <w:szCs w:val="28"/>
        </w:rPr>
        <w:t xml:space="preserve"> В</w:t>
      </w:r>
      <w:r w:rsidR="00FD7D8D" w:rsidRPr="008D1A4C">
        <w:rPr>
          <w:rFonts w:ascii="Times New Roman" w:hAnsi="Times New Roman"/>
          <w:sz w:val="28"/>
          <w:szCs w:val="28"/>
        </w:rPr>
        <w:t xml:space="preserve"> спектральном виде </w:t>
      </w:r>
      <w:r w:rsidR="008453AA" w:rsidRPr="008D1A4C">
        <w:rPr>
          <w:rFonts w:ascii="Times New Roman" w:hAnsi="Times New Roman"/>
          <w:sz w:val="28"/>
          <w:szCs w:val="28"/>
        </w:rPr>
        <w:t>его можно представить</w:t>
      </w:r>
      <w:r w:rsidR="00F05BCA" w:rsidRPr="008D1A4C">
        <w:rPr>
          <w:rFonts w:ascii="Times New Roman" w:hAnsi="Times New Roman"/>
          <w:sz w:val="28"/>
          <w:szCs w:val="28"/>
        </w:rPr>
        <w:t xml:space="preserve"> через преобразование Фурье</w:t>
      </w:r>
      <w:r w:rsidR="005A769C" w:rsidRPr="008D1A4C">
        <w:rPr>
          <w:rFonts w:ascii="Times New Roman" w:hAnsi="Times New Roman"/>
          <w:sz w:val="28"/>
          <w:szCs w:val="28"/>
        </w:rPr>
        <w:t xml:space="preserve"> как </w:t>
      </w:r>
    </w:p>
    <w:p w:rsidR="00FA089F" w:rsidRPr="008D1A4C" w:rsidRDefault="005A769C" w:rsidP="00247CDC">
      <w:pPr>
        <w:spacing w:line="240" w:lineRule="auto"/>
        <w:rPr>
          <w:rFonts w:ascii="Times New Roman" w:hAnsi="Times New Roman"/>
          <w:sz w:val="28"/>
          <w:szCs w:val="28"/>
        </w:rPr>
      </w:pPr>
      <w:r w:rsidRPr="008D1A4C"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d>
          </m:e>
        </m:d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Times New Roman"/>
            <w:sz w:val="28"/>
            <w:szCs w:val="28"/>
          </w:rPr>
          <m:t>∆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ω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Times New Roman" w:hAnsi="Times New Roman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iω</m:t>
            </m:r>
            <m:r>
              <w:rPr>
                <w:rFonts w:ascii="Cambria Math" w:hAnsi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Times New Roman"/>
            <w:sz w:val="28"/>
            <w:szCs w:val="28"/>
          </w:rPr>
          <m:t>=1</m:t>
        </m:r>
      </m:oMath>
      <w:r w:rsidR="008453AA" w:rsidRPr="008D1A4C">
        <w:rPr>
          <w:rFonts w:ascii="Times New Roman" w:hAnsi="Times New Roman"/>
          <w:sz w:val="28"/>
          <w:szCs w:val="28"/>
        </w:rPr>
        <w:t xml:space="preserve"> </w:t>
      </w:r>
      <w:r w:rsidRPr="008D1A4C">
        <w:rPr>
          <w:rFonts w:ascii="Times New Roman" w:hAnsi="Times New Roman"/>
          <w:sz w:val="28"/>
          <w:szCs w:val="28"/>
        </w:rPr>
        <w:t>,</w:t>
      </w:r>
    </w:p>
    <w:p w:rsidR="00A35D57" w:rsidRPr="008D1A4C" w:rsidRDefault="005A769C" w:rsidP="00247CDC">
      <w:pPr>
        <w:spacing w:line="240" w:lineRule="auto"/>
        <w:rPr>
          <w:rFonts w:ascii="Times New Roman" w:hAnsi="Times New Roman"/>
          <w:sz w:val="28"/>
          <w:szCs w:val="28"/>
        </w:rPr>
      </w:pPr>
      <w:r w:rsidRPr="008D1A4C">
        <w:rPr>
          <w:rFonts w:ascii="Times New Roman" w:hAnsi="Times New Roman"/>
          <w:sz w:val="28"/>
          <w:szCs w:val="28"/>
        </w:rPr>
        <w:t>т.</w:t>
      </w:r>
      <w:r w:rsidR="00F05BCA" w:rsidRPr="008D1A4C">
        <w:rPr>
          <w:rFonts w:ascii="Times New Roman" w:hAnsi="Times New Roman"/>
          <w:sz w:val="28"/>
          <w:szCs w:val="28"/>
        </w:rPr>
        <w:t xml:space="preserve">е. в виде бесконечной суммы колебаний различных частот с одинаковой амплитудой и </w:t>
      </w:r>
      <w:r w:rsidR="001F6E98" w:rsidRPr="008D1A4C">
        <w:rPr>
          <w:rFonts w:ascii="Times New Roman" w:hAnsi="Times New Roman"/>
          <w:sz w:val="28"/>
          <w:szCs w:val="28"/>
        </w:rPr>
        <w:t xml:space="preserve">нулевой </w:t>
      </w:r>
      <w:r w:rsidR="00F05BCA" w:rsidRPr="008D1A4C">
        <w:rPr>
          <w:rFonts w:ascii="Times New Roman" w:hAnsi="Times New Roman"/>
          <w:sz w:val="28"/>
          <w:szCs w:val="28"/>
        </w:rPr>
        <w:t>начальной фазой.</w:t>
      </w:r>
      <w:r w:rsidR="00C648B3" w:rsidRPr="008D1A4C">
        <w:rPr>
          <w:rFonts w:ascii="Times New Roman" w:hAnsi="Times New Roman"/>
          <w:sz w:val="28"/>
          <w:szCs w:val="28"/>
        </w:rPr>
        <w:t xml:space="preserve"> </w:t>
      </w:r>
      <w:r w:rsidR="001F6E98" w:rsidRPr="008D1A4C">
        <w:rPr>
          <w:rFonts w:ascii="Times New Roman" w:hAnsi="Times New Roman"/>
          <w:sz w:val="28"/>
          <w:szCs w:val="28"/>
        </w:rPr>
        <w:t xml:space="preserve">Соответственно, преобразование Фурье от функции температуры по методу </w:t>
      </w:r>
      <w:proofErr w:type="spellStart"/>
      <w:r w:rsidR="001F6E98" w:rsidRPr="008D1A4C">
        <w:rPr>
          <w:rFonts w:ascii="Times New Roman" w:hAnsi="Times New Roman"/>
          <w:sz w:val="28"/>
          <w:szCs w:val="28"/>
        </w:rPr>
        <w:t>Паркера</w:t>
      </w:r>
      <w:proofErr w:type="spellEnd"/>
      <w:r w:rsidR="001F6E98" w:rsidRPr="008D1A4C">
        <w:rPr>
          <w:rFonts w:ascii="Times New Roman" w:hAnsi="Times New Roman"/>
          <w:sz w:val="28"/>
          <w:szCs w:val="28"/>
        </w:rPr>
        <w:t xml:space="preserve"> будет представлять собой реакцию образца на гармоническое воздействие</w:t>
      </w:r>
      <w:r w:rsidR="00A35D57" w:rsidRPr="008D1A4C">
        <w:rPr>
          <w:rFonts w:ascii="Times New Roman" w:hAnsi="Times New Roman"/>
          <w:sz w:val="28"/>
          <w:szCs w:val="28"/>
        </w:rPr>
        <w:t>, в методе периодического нагрева</w:t>
      </w:r>
      <w:r w:rsidR="00FC71C5">
        <w:rPr>
          <w:rFonts w:ascii="Times New Roman" w:hAnsi="Times New Roman"/>
          <w:sz w:val="28"/>
          <w:szCs w:val="28"/>
        </w:rPr>
        <w:t xml:space="preserve"> </w:t>
      </w:r>
    </w:p>
    <w:p w:rsidR="00F64A23" w:rsidRPr="008D1A4C" w:rsidRDefault="00A35D57" w:rsidP="00247CDC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8D1A4C"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Fo</m:t>
                </m:r>
              </m:e>
            </m:d>
          </m:e>
        </m:d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begChr m:val="{"/>
            <m:endChr m:val="}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1+2</m:t>
            </m:r>
            <m:nary>
              <m:naryPr>
                <m:chr m:val="∑"/>
                <m:limLoc m:val="undOvr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∞</m:t>
                </m:r>
              </m:sup>
              <m:e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exp</m:t>
                </m:r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Times New Roman" w:hAnsi="Times New Roman"/>
                        <w:sz w:val="28"/>
                        <w:szCs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Fo</m:t>
                    </m:r>
                  </m:e>
                </m:d>
              </m:e>
            </m:nary>
          </m:e>
        </m:d>
        <m:r>
          <w:rPr>
            <w:rFonts w:ascii="Cambria Math" w:hAnsi="Times New Roman"/>
            <w:sz w:val="28"/>
            <w:szCs w:val="28"/>
          </w:rPr>
          <m:t>=</m:t>
        </m:r>
      </m:oMath>
    </w:p>
    <w:p w:rsidR="005A769C" w:rsidRPr="008D1A4C" w:rsidRDefault="00F64A23" w:rsidP="00247CDC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8D1A4C">
        <w:rPr>
          <w:rFonts w:ascii="Times New Roman" w:hAnsi="Times New Roman"/>
          <w:sz w:val="28"/>
          <w:szCs w:val="28"/>
          <w:lang w:val="en-US"/>
        </w:rPr>
        <w:tab/>
      </w:r>
      <m:oMath>
        <m:r>
          <w:rPr>
            <w:rFonts w:ascii="Cambria Math" w:hAnsi="Times New Roman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πδ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Pd</m:t>
            </m:r>
          </m:e>
        </m:d>
        <m:r>
          <w:rPr>
            <w:rFonts w:ascii="Times New Roman" w:hAnsi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ω</m:t>
            </m:r>
          </m:den>
        </m:f>
        <m:r>
          <w:rPr>
            <w:rFonts w:ascii="Cambria Math" w:hAnsi="Times New Roman"/>
            <w:sz w:val="28"/>
            <w:szCs w:val="28"/>
            <w:lang w:val="en-US"/>
          </w:rPr>
          <m:t>+2</m:t>
        </m:r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/>
                <w:sz w:val="28"/>
                <w:szCs w:val="28"/>
                <w:lang w:val="en-US"/>
              </w:rPr>
              <m:t>=1</m:t>
            </m:r>
          </m:sub>
          <m:sup>
            <m:r>
              <w:rPr>
                <w:rFonts w:ascii="Cambria Math" w:hAnsi="Times New Roman"/>
                <w:sz w:val="28"/>
                <w:szCs w:val="28"/>
                <w:lang w:val="en-US"/>
              </w:rPr>
              <m:t>∞</m:t>
            </m:r>
          </m:sup>
          <m:e>
            <m:f>
              <m:fPr>
                <m:type m:val="lin"/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iPd</m:t>
                    </m:r>
                  </m:e>
                </m:d>
              </m:den>
            </m:f>
          </m:e>
        </m:nary>
      </m:oMath>
      <w:r w:rsidRPr="008D1A4C">
        <w:rPr>
          <w:rFonts w:ascii="Times New Roman" w:hAnsi="Times New Roman"/>
          <w:sz w:val="28"/>
          <w:szCs w:val="28"/>
          <w:lang w:val="en-US"/>
        </w:rPr>
        <w:t>,</w:t>
      </w:r>
    </w:p>
    <w:p w:rsidR="00F64A23" w:rsidRPr="008D1A4C" w:rsidRDefault="00F64A23" w:rsidP="00247CDC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8D1A4C">
        <w:rPr>
          <w:rFonts w:ascii="Times New Roman" w:hAnsi="Times New Roman"/>
          <w:sz w:val="28"/>
          <w:szCs w:val="28"/>
        </w:rPr>
        <w:t xml:space="preserve">где </w:t>
      </w:r>
      <m:oMath>
        <m:r>
          <w:rPr>
            <w:rFonts w:ascii="Cambria Math" w:hAnsi="Cambria Math"/>
            <w:sz w:val="28"/>
            <w:szCs w:val="28"/>
          </w:rPr>
          <m:t>Fo</m:t>
        </m:r>
        <m:r>
          <w:rPr>
            <w:rFonts w:ascii="Cambria Math" w:hAnsi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at</m:t>
            </m:r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D1A4C">
        <w:rPr>
          <w:rFonts w:ascii="Times New Roman" w:hAnsi="Times New Roman"/>
          <w:sz w:val="28"/>
          <w:szCs w:val="28"/>
        </w:rPr>
        <w:t xml:space="preserve"> -безразмерное время (критерий Фурье), </w:t>
      </w:r>
      <m:oMath>
        <m:r>
          <w:rPr>
            <w:rFonts w:ascii="Cambria Math" w:hAnsi="Cambria Math"/>
            <w:sz w:val="28"/>
            <w:szCs w:val="28"/>
          </w:rPr>
          <m:t>Pd</m:t>
        </m:r>
        <m:r>
          <w:rPr>
            <w:rFonts w:ascii="Cambria Math" w:hAnsi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ω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 w:rsidR="00C4701C" w:rsidRPr="008D1A4C">
        <w:rPr>
          <w:rFonts w:ascii="Times New Roman" w:hAnsi="Times New Roman"/>
          <w:sz w:val="28"/>
          <w:szCs w:val="28"/>
        </w:rPr>
        <w:t xml:space="preserve"> – безразмерная частота (критерий </w:t>
      </w:r>
      <w:proofErr w:type="spellStart"/>
      <w:r w:rsidR="00C4701C" w:rsidRPr="008D1A4C">
        <w:rPr>
          <w:rFonts w:ascii="Times New Roman" w:hAnsi="Times New Roman"/>
          <w:sz w:val="28"/>
          <w:szCs w:val="28"/>
        </w:rPr>
        <w:t>Предводителева</w:t>
      </w:r>
      <w:proofErr w:type="spellEnd"/>
      <w:r w:rsidR="00C4701C" w:rsidRPr="008D1A4C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C4701C" w:rsidRPr="008D1A4C">
        <w:rPr>
          <w:rFonts w:ascii="Times New Roman" w:hAnsi="Times New Roman"/>
          <w:i/>
          <w:sz w:val="28"/>
          <w:szCs w:val="28"/>
        </w:rPr>
        <w:t>d</w:t>
      </w:r>
      <w:proofErr w:type="spellEnd"/>
      <w:r w:rsidR="00C4701C" w:rsidRPr="008D1A4C">
        <w:rPr>
          <w:rFonts w:ascii="Times New Roman" w:hAnsi="Times New Roman"/>
          <w:sz w:val="28"/>
          <w:szCs w:val="28"/>
        </w:rPr>
        <w:t xml:space="preserve"> – толщина образца, </w:t>
      </w:r>
      <w:proofErr w:type="spellStart"/>
      <w:r w:rsidR="00C4701C" w:rsidRPr="008D1A4C">
        <w:rPr>
          <w:rFonts w:ascii="Times New Roman" w:hAnsi="Times New Roman"/>
          <w:i/>
          <w:sz w:val="28"/>
          <w:szCs w:val="28"/>
        </w:rPr>
        <w:t>a</w:t>
      </w:r>
      <w:proofErr w:type="spellEnd"/>
      <w:r w:rsidR="00C4701C" w:rsidRPr="008D1A4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C4701C" w:rsidRPr="008D1A4C">
        <w:rPr>
          <w:rFonts w:ascii="Times New Roman" w:hAnsi="Times New Roman"/>
          <w:sz w:val="28"/>
          <w:szCs w:val="28"/>
        </w:rPr>
        <w:t>температуропроводность</w:t>
      </w:r>
      <w:proofErr w:type="spellEnd"/>
      <w:r w:rsidR="00C4701C" w:rsidRPr="008D1A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4701C" w:rsidRPr="008D1A4C">
        <w:rPr>
          <w:rFonts w:ascii="Times New Roman" w:hAnsi="Times New Roman"/>
          <w:i/>
          <w:sz w:val="28"/>
          <w:szCs w:val="28"/>
        </w:rPr>
        <w:t>t</w:t>
      </w:r>
      <w:proofErr w:type="spellEnd"/>
      <w:r w:rsidR="00C4701C" w:rsidRPr="008D1A4C">
        <w:rPr>
          <w:rFonts w:ascii="Times New Roman" w:hAnsi="Times New Roman"/>
          <w:sz w:val="28"/>
          <w:szCs w:val="28"/>
        </w:rPr>
        <w:t xml:space="preserve"> – время, ɷ - частота.</w:t>
      </w:r>
      <w:r w:rsidR="00526018" w:rsidRPr="008D1A4C">
        <w:rPr>
          <w:rFonts w:ascii="Times New Roman" w:hAnsi="Times New Roman"/>
          <w:sz w:val="28"/>
          <w:szCs w:val="28"/>
        </w:rPr>
        <w:t xml:space="preserve"> Сдвиг фазы </w:t>
      </w:r>
    </w:p>
    <w:p w:rsidR="00C648B3" w:rsidRPr="008D1A4C" w:rsidRDefault="00C648B3" w:rsidP="00247CDC">
      <w:pPr>
        <w:spacing w:line="240" w:lineRule="auto"/>
        <w:rPr>
          <w:rFonts w:ascii="Times New Roman" w:hAnsi="Times New Roman"/>
          <w:sz w:val="28"/>
          <w:szCs w:val="28"/>
        </w:rPr>
      </w:pPr>
      <w:r w:rsidRPr="008D1A4C"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tg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φ</m:t>
        </m:r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Re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Im</m:t>
            </m:r>
          </m:den>
        </m:f>
        <m:r>
          <w:rPr>
            <w:rFonts w:ascii="Cambria Math" w:hAnsi="Times New Roman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  <m:nary>
              <m:naryPr>
                <m:chr m:val="∑"/>
                <m:limLoc m:val="undOvr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=1</m:t>
                </m:r>
              </m:sub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Pd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nary>
          </m:num>
          <m:den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Pd</m:t>
                    </m:r>
                  </m:den>
                </m:f>
                <m:r>
                  <w:rPr>
                    <w:rFonts w:ascii="Cambria Math" w:hAnsi="Times New Roman"/>
                    <w:sz w:val="28"/>
                    <w:szCs w:val="28"/>
                  </w:rPr>
                  <m:t>+2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Pd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4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Pd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e>
            </m:d>
          </m:den>
        </m:f>
      </m:oMath>
      <w:r w:rsidR="00F42DCD" w:rsidRPr="008D1A4C">
        <w:rPr>
          <w:rFonts w:ascii="Times New Roman" w:hAnsi="Times New Roman"/>
          <w:sz w:val="28"/>
          <w:szCs w:val="28"/>
        </w:rPr>
        <w:t>.</w:t>
      </w:r>
      <w:r w:rsidR="004C6EFF">
        <w:rPr>
          <w:rFonts w:ascii="Times New Roman" w:hAnsi="Times New Roman"/>
          <w:sz w:val="28"/>
          <w:szCs w:val="28"/>
        </w:rPr>
        <w:tab/>
      </w:r>
      <w:r w:rsidR="004C6EFF">
        <w:rPr>
          <w:rFonts w:ascii="Times New Roman" w:hAnsi="Times New Roman"/>
          <w:sz w:val="28"/>
          <w:szCs w:val="28"/>
        </w:rPr>
        <w:tab/>
        <w:t>(1)</w:t>
      </w:r>
    </w:p>
    <w:p w:rsidR="004C6EFF" w:rsidRPr="004C6EFF" w:rsidRDefault="004C6EFF" w:rsidP="00247CDC">
      <w:pPr>
        <w:spacing w:line="240" w:lineRule="auto"/>
        <w:rPr>
          <w:rFonts w:ascii="Times New Roman" w:hAnsi="Times New Roman"/>
          <w:sz w:val="28"/>
          <w:szCs w:val="28"/>
        </w:rPr>
      </w:pPr>
      <w:r w:rsidRPr="004C6EFF">
        <w:rPr>
          <w:rFonts w:ascii="Times New Roman" w:hAnsi="Times New Roman"/>
          <w:sz w:val="28"/>
          <w:szCs w:val="28"/>
        </w:rPr>
        <w:tab/>
        <w:t xml:space="preserve">На рис. 1 показана зависимость </w:t>
      </w:r>
      <w:r w:rsidRPr="004C6EFF">
        <w:rPr>
          <w:rFonts w:ascii="Times New Roman" w:hAnsi="Times New Roman"/>
          <w:i/>
          <w:sz w:val="28"/>
          <w:szCs w:val="28"/>
        </w:rPr>
        <w:t>φ(Pd)</w:t>
      </w:r>
      <w:r w:rsidRPr="004C6EFF">
        <w:rPr>
          <w:rFonts w:ascii="Times New Roman" w:hAnsi="Times New Roman"/>
          <w:sz w:val="28"/>
          <w:szCs w:val="28"/>
        </w:rPr>
        <w:t xml:space="preserve"> для точного решения [</w:t>
      </w:r>
      <w:r>
        <w:rPr>
          <w:rFonts w:ascii="Times New Roman" w:hAnsi="Times New Roman"/>
          <w:sz w:val="28"/>
          <w:szCs w:val="28"/>
        </w:rPr>
        <w:t>3</w:t>
      </w:r>
      <w:r w:rsidRPr="004C6EFF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и формулы (1) с различным количеством членов ряда.</w:t>
      </w:r>
    </w:p>
    <w:p w:rsidR="00F42DCD" w:rsidRPr="004C6EFF" w:rsidRDefault="00F42DCD" w:rsidP="00247CDC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8D1A4C">
        <w:rPr>
          <w:rFonts w:ascii="Times New Roman" w:hAnsi="Times New Roman"/>
          <w:sz w:val="28"/>
          <w:szCs w:val="28"/>
        </w:rPr>
        <w:t xml:space="preserve">Видно, что в сравнении с точным решением для метода </w:t>
      </w:r>
      <w:r w:rsidR="00317CC9" w:rsidRPr="00317CC9">
        <w:rPr>
          <w:rFonts w:ascii="Times New Roman" w:hAnsi="Times New Roman"/>
          <w:sz w:val="28"/>
          <w:szCs w:val="28"/>
        </w:rPr>
        <w:t>[</w:t>
      </w:r>
      <w:r w:rsidR="004C6EFF" w:rsidRPr="004C6EFF">
        <w:rPr>
          <w:rFonts w:ascii="Times New Roman" w:hAnsi="Times New Roman"/>
          <w:sz w:val="28"/>
          <w:szCs w:val="28"/>
        </w:rPr>
        <w:t>3</w:t>
      </w:r>
      <w:r w:rsidR="00317CC9" w:rsidRPr="00317CC9">
        <w:rPr>
          <w:rFonts w:ascii="Times New Roman" w:hAnsi="Times New Roman"/>
          <w:sz w:val="28"/>
          <w:szCs w:val="28"/>
        </w:rPr>
        <w:t xml:space="preserve">] </w:t>
      </w:r>
      <w:r w:rsidRPr="008D1A4C">
        <w:rPr>
          <w:rFonts w:ascii="Times New Roman" w:hAnsi="Times New Roman"/>
          <w:sz w:val="28"/>
          <w:szCs w:val="28"/>
        </w:rPr>
        <w:t xml:space="preserve">периодического нагрева данные формулы </w:t>
      </w:r>
      <w:r w:rsidR="004C6EFF">
        <w:rPr>
          <w:rFonts w:ascii="Times New Roman" w:hAnsi="Times New Roman"/>
          <w:sz w:val="28"/>
          <w:szCs w:val="28"/>
        </w:rPr>
        <w:t>упрощаются</w:t>
      </w:r>
      <w:r w:rsidRPr="008D1A4C">
        <w:rPr>
          <w:rFonts w:ascii="Times New Roman" w:hAnsi="Times New Roman"/>
          <w:sz w:val="28"/>
          <w:szCs w:val="28"/>
        </w:rPr>
        <w:t>.</w:t>
      </w:r>
    </w:p>
    <w:p w:rsidR="005A769C" w:rsidRPr="00C47B29" w:rsidRDefault="00C47B29" w:rsidP="00247CD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2365375"/>
            <wp:effectExtent l="19050" t="0" r="0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F22" w:rsidRDefault="00FE5F22" w:rsidP="00247CD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5F60" w:rsidRPr="00E95170" w:rsidRDefault="007E5F60" w:rsidP="00247CD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</w:t>
      </w:r>
      <w:r w:rsidRPr="009C7843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Зависимость</w:t>
      </w:r>
      <w:r w:rsidRPr="007E5F60">
        <w:rPr>
          <w:rFonts w:ascii="Times New Roman" w:hAnsi="Times New Roman"/>
          <w:sz w:val="28"/>
          <w:szCs w:val="28"/>
        </w:rPr>
        <w:t xml:space="preserve"> </w:t>
      </w:r>
      <w:r w:rsidRPr="004C6EFF">
        <w:rPr>
          <w:rFonts w:ascii="Times New Roman" w:hAnsi="Times New Roman"/>
          <w:i/>
          <w:sz w:val="28"/>
          <w:szCs w:val="28"/>
        </w:rPr>
        <w:t>φ</w:t>
      </w:r>
      <w:r w:rsidRPr="007E5F60">
        <w:rPr>
          <w:rFonts w:ascii="Times New Roman" w:hAnsi="Times New Roman"/>
          <w:i/>
          <w:sz w:val="28"/>
          <w:szCs w:val="28"/>
        </w:rPr>
        <w:t>(</w:t>
      </w:r>
      <w:r w:rsidRPr="007E5F60">
        <w:rPr>
          <w:rFonts w:ascii="Times New Roman" w:hAnsi="Times New Roman"/>
          <w:i/>
          <w:sz w:val="28"/>
          <w:szCs w:val="28"/>
          <w:lang w:val="en-US"/>
        </w:rPr>
        <w:t>Pd</w:t>
      </w:r>
      <w:r w:rsidRPr="007E5F60">
        <w:rPr>
          <w:rFonts w:ascii="Times New Roman" w:hAnsi="Times New Roman"/>
          <w:i/>
          <w:sz w:val="28"/>
          <w:szCs w:val="28"/>
        </w:rPr>
        <w:t xml:space="preserve">). </w:t>
      </w:r>
      <w:r w:rsidRPr="007E5F60">
        <w:rPr>
          <w:rFonts w:ascii="Times New Roman" w:hAnsi="Times New Roman"/>
          <w:sz w:val="28"/>
          <w:szCs w:val="28"/>
        </w:rPr>
        <w:t>1-к</w:t>
      </w:r>
      <w:r>
        <w:rPr>
          <w:rFonts w:ascii="Times New Roman" w:hAnsi="Times New Roman"/>
          <w:sz w:val="28"/>
          <w:szCs w:val="28"/>
        </w:rPr>
        <w:t>оличество членов ряда 1, 2-2, 3-точное решение [</w:t>
      </w:r>
      <w:r w:rsidRPr="00E9517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].</w:t>
      </w:r>
    </w:p>
    <w:p w:rsidR="007E5F60" w:rsidRPr="00FF56C9" w:rsidRDefault="007E5F60" w:rsidP="00247CD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200B7" w:rsidRPr="009200B7" w:rsidRDefault="009200B7" w:rsidP="00247CD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00B7">
        <w:rPr>
          <w:rFonts w:ascii="Times New Roman" w:hAnsi="Times New Roman"/>
          <w:b/>
          <w:sz w:val="28"/>
          <w:szCs w:val="28"/>
          <w:lang w:val="en-US"/>
        </w:rPr>
        <w:t>ЛИТЕРАТУРА</w:t>
      </w:r>
    </w:p>
    <w:p w:rsidR="009200B7" w:rsidRPr="009200B7" w:rsidRDefault="009200B7" w:rsidP="00247CDC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453AA" w:rsidRPr="008D1A4C" w:rsidRDefault="00C95986" w:rsidP="00247CDC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8D1A4C">
        <w:rPr>
          <w:rFonts w:ascii="Times New Roman" w:hAnsi="Times New Roman"/>
          <w:sz w:val="28"/>
          <w:lang w:val="en-US"/>
        </w:rPr>
        <w:t xml:space="preserve">Parker W. J., Jenkins R. S., </w:t>
      </w:r>
      <w:proofErr w:type="spellStart"/>
      <w:r w:rsidRPr="008D1A4C">
        <w:rPr>
          <w:rFonts w:ascii="Times New Roman" w:hAnsi="Times New Roman"/>
          <w:sz w:val="28"/>
          <w:lang w:val="en-US"/>
        </w:rPr>
        <w:t>Buttler</w:t>
      </w:r>
      <w:proofErr w:type="spellEnd"/>
      <w:r w:rsidRPr="008D1A4C">
        <w:rPr>
          <w:rFonts w:ascii="Times New Roman" w:hAnsi="Times New Roman"/>
          <w:sz w:val="28"/>
          <w:lang w:val="en-US"/>
        </w:rPr>
        <w:t xml:space="preserve"> C. P., Abbott G. L. Flash method of determining thermal diffusivity, heat capacity and thermal conductivity // J.</w:t>
      </w:r>
      <w:r w:rsidR="00967A80" w:rsidRPr="008D1A4C">
        <w:rPr>
          <w:rFonts w:ascii="Times New Roman" w:hAnsi="Times New Roman"/>
          <w:sz w:val="28"/>
          <w:lang w:val="en-US"/>
        </w:rPr>
        <w:t xml:space="preserve"> Applied. Phys. -1961. -V. 32. </w:t>
      </w:r>
      <w:r w:rsidR="00967A80" w:rsidRPr="007E5F60">
        <w:rPr>
          <w:rFonts w:ascii="Times New Roman" w:hAnsi="Times New Roman"/>
          <w:sz w:val="28"/>
          <w:lang w:val="en-US"/>
        </w:rPr>
        <w:t>№</w:t>
      </w:r>
      <w:r w:rsidRPr="008D1A4C">
        <w:rPr>
          <w:rFonts w:ascii="Times New Roman" w:hAnsi="Times New Roman"/>
          <w:sz w:val="28"/>
          <w:lang w:val="en-US"/>
        </w:rPr>
        <w:t>9. -P. 1679-1684.</w:t>
      </w:r>
    </w:p>
    <w:p w:rsidR="008D1A4C" w:rsidRPr="008D1A4C" w:rsidRDefault="008D1A4C" w:rsidP="00247CD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</w:rPr>
      </w:pPr>
      <w:r w:rsidRPr="008D1A4C">
        <w:rPr>
          <w:rFonts w:ascii="Times New Roman" w:hAnsi="Times New Roman"/>
          <w:sz w:val="28"/>
        </w:rPr>
        <w:t>Перевозчиков С. М., Загребин Л. Д. Автоматизированная система измерения теплофизических параметров металлов и сплавов // Приборы и техника эксперимента. -1998. -№3. -С. 155-158.</w:t>
      </w:r>
    </w:p>
    <w:p w:rsidR="008D1A4C" w:rsidRPr="008D1A4C" w:rsidRDefault="008D1A4C" w:rsidP="00247CDC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D1A4C">
        <w:rPr>
          <w:rFonts w:ascii="Times New Roman" w:hAnsi="Times New Roman"/>
          <w:sz w:val="28"/>
          <w:szCs w:val="28"/>
        </w:rPr>
        <w:t>Платунов</w:t>
      </w:r>
      <w:proofErr w:type="spellEnd"/>
      <w:r w:rsidRPr="008D1A4C">
        <w:rPr>
          <w:rFonts w:ascii="Times New Roman" w:hAnsi="Times New Roman"/>
          <w:sz w:val="28"/>
          <w:szCs w:val="28"/>
        </w:rPr>
        <w:t xml:space="preserve"> Е. С., </w:t>
      </w:r>
      <w:proofErr w:type="spellStart"/>
      <w:r w:rsidRPr="008D1A4C">
        <w:rPr>
          <w:rFonts w:ascii="Times New Roman" w:hAnsi="Times New Roman"/>
          <w:sz w:val="28"/>
          <w:szCs w:val="28"/>
        </w:rPr>
        <w:t>Буравой</w:t>
      </w:r>
      <w:proofErr w:type="spellEnd"/>
      <w:r w:rsidRPr="008D1A4C">
        <w:rPr>
          <w:rFonts w:ascii="Times New Roman" w:hAnsi="Times New Roman"/>
          <w:sz w:val="28"/>
          <w:szCs w:val="28"/>
        </w:rPr>
        <w:t xml:space="preserve"> С.Е., </w:t>
      </w:r>
      <w:proofErr w:type="spellStart"/>
      <w:r w:rsidRPr="008D1A4C">
        <w:rPr>
          <w:rFonts w:ascii="Times New Roman" w:hAnsi="Times New Roman"/>
          <w:sz w:val="28"/>
          <w:szCs w:val="28"/>
        </w:rPr>
        <w:t>Курепин</w:t>
      </w:r>
      <w:proofErr w:type="spellEnd"/>
      <w:r w:rsidRPr="008D1A4C">
        <w:rPr>
          <w:rFonts w:ascii="Times New Roman" w:hAnsi="Times New Roman"/>
          <w:sz w:val="28"/>
          <w:szCs w:val="28"/>
        </w:rPr>
        <w:t xml:space="preserve"> В. В., Петров Г. С. Теплофизические измерения и приборы. </w:t>
      </w:r>
      <w:proofErr w:type="gramStart"/>
      <w:r w:rsidRPr="008D1A4C">
        <w:rPr>
          <w:rFonts w:ascii="Times New Roman" w:hAnsi="Times New Roman"/>
          <w:sz w:val="28"/>
          <w:szCs w:val="28"/>
        </w:rPr>
        <w:t>–Л</w:t>
      </w:r>
      <w:proofErr w:type="gramEnd"/>
      <w:r w:rsidRPr="008D1A4C">
        <w:rPr>
          <w:rFonts w:ascii="Times New Roman" w:hAnsi="Times New Roman"/>
          <w:sz w:val="28"/>
          <w:szCs w:val="28"/>
        </w:rPr>
        <w:t>.: Машиностроение, 1986. –256 с.</w:t>
      </w:r>
    </w:p>
    <w:sectPr w:rsidR="008D1A4C" w:rsidRPr="008D1A4C" w:rsidSect="00FE5F22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771"/>
    <w:multiLevelType w:val="hybridMultilevel"/>
    <w:tmpl w:val="6D44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89F"/>
    <w:rsid w:val="00111B83"/>
    <w:rsid w:val="00136A2A"/>
    <w:rsid w:val="001E517F"/>
    <w:rsid w:val="001F6E98"/>
    <w:rsid w:val="00247CDC"/>
    <w:rsid w:val="002602E4"/>
    <w:rsid w:val="00317CC9"/>
    <w:rsid w:val="004C6EFF"/>
    <w:rsid w:val="00526018"/>
    <w:rsid w:val="005A769C"/>
    <w:rsid w:val="006603E8"/>
    <w:rsid w:val="007201C5"/>
    <w:rsid w:val="007C3BA8"/>
    <w:rsid w:val="007E5F60"/>
    <w:rsid w:val="008453AA"/>
    <w:rsid w:val="008D1A4C"/>
    <w:rsid w:val="008F68C8"/>
    <w:rsid w:val="009200B7"/>
    <w:rsid w:val="00967A80"/>
    <w:rsid w:val="009C7843"/>
    <w:rsid w:val="009D2181"/>
    <w:rsid w:val="00A35D57"/>
    <w:rsid w:val="00A571D2"/>
    <w:rsid w:val="00BA2CA3"/>
    <w:rsid w:val="00C4701C"/>
    <w:rsid w:val="00C47B29"/>
    <w:rsid w:val="00C648B3"/>
    <w:rsid w:val="00C95821"/>
    <w:rsid w:val="00C95986"/>
    <w:rsid w:val="00CD0B9C"/>
    <w:rsid w:val="00D15DC9"/>
    <w:rsid w:val="00DF620C"/>
    <w:rsid w:val="00E23A6E"/>
    <w:rsid w:val="00E914C6"/>
    <w:rsid w:val="00E95170"/>
    <w:rsid w:val="00EE1F38"/>
    <w:rsid w:val="00EF4012"/>
    <w:rsid w:val="00F05BCA"/>
    <w:rsid w:val="00F42DCD"/>
    <w:rsid w:val="00F64A23"/>
    <w:rsid w:val="00FA089F"/>
    <w:rsid w:val="00FC71C5"/>
    <w:rsid w:val="00FD7D8D"/>
    <w:rsid w:val="00FE5F22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53A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4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3AA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C95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</dc:creator>
  <cp:lastModifiedBy>psm</cp:lastModifiedBy>
  <cp:revision>28</cp:revision>
  <dcterms:created xsi:type="dcterms:W3CDTF">2014-05-22T17:31:00Z</dcterms:created>
  <dcterms:modified xsi:type="dcterms:W3CDTF">2014-08-03T17:08:00Z</dcterms:modified>
</cp:coreProperties>
</file>