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751" w:rsidRPr="002D3F5B" w:rsidRDefault="002D3F5B" w:rsidP="002D3F5B">
      <w:pPr>
        <w:pStyle w:val="2"/>
        <w:spacing w:after="24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  <w:r w:rsidRPr="002D3F5B">
        <w:rPr>
          <w:rFonts w:ascii="Times New Roman" w:hAnsi="Times New Roman"/>
          <w:color w:val="auto"/>
          <w:sz w:val="28"/>
          <w:szCs w:val="28"/>
        </w:rPr>
        <w:t>О ВЫБОРЕ УРАВНЕНИЯ СОСТОЯНИЯ РЕАЛЬНОГО ГАЗА ДЛЯ МОДЕЛИРОВАНИЯ ПРОЦЕССОВ В ЖРД И В ДИЗЕЛЬНОМ ДВИГАТЕЛЕ</w:t>
      </w:r>
    </w:p>
    <w:p w:rsidR="002D3F5B" w:rsidRPr="002D3F5B" w:rsidRDefault="002D3F5B" w:rsidP="007D53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2D3F5B">
        <w:rPr>
          <w:rFonts w:ascii="Times New Roman" w:hAnsi="Times New Roman"/>
          <w:sz w:val="28"/>
          <w:szCs w:val="28"/>
          <w:u w:val="single"/>
        </w:rPr>
        <w:t>Белов Г.В.</w:t>
      </w:r>
    </w:p>
    <w:p w:rsidR="007D537C" w:rsidRDefault="007D537C" w:rsidP="007D537C">
      <w:pPr>
        <w:spacing w:after="0"/>
        <w:jc w:val="center"/>
        <w:rPr>
          <w:rFonts w:ascii="Times New Roman" w:hAnsi="Times New Roman"/>
          <w:i/>
          <w:sz w:val="28"/>
          <w:szCs w:val="28"/>
          <w:lang w:val="de-DE"/>
        </w:rPr>
      </w:pPr>
      <w:r w:rsidRPr="002B4052">
        <w:rPr>
          <w:rFonts w:ascii="Times New Roman" w:hAnsi="Times New Roman"/>
          <w:i/>
          <w:sz w:val="28"/>
          <w:szCs w:val="28"/>
        </w:rPr>
        <w:t>Объединенный институт высоких температур РАН, Россия,</w:t>
      </w:r>
      <w:r w:rsidRPr="002B4052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2B4052">
        <w:rPr>
          <w:rStyle w:val="a4"/>
          <w:rFonts w:ascii="Times New Roman" w:hAnsi="Times New Roman"/>
          <w:b w:val="0"/>
          <w:i/>
          <w:sz w:val="28"/>
          <w:szCs w:val="28"/>
        </w:rPr>
        <w:t>125412, Москва, ул. Ижорская, д.13, стр.2</w:t>
      </w:r>
      <w:r>
        <w:rPr>
          <w:rStyle w:val="a4"/>
          <w:rFonts w:ascii="Times New Roman" w:hAnsi="Times New Roman"/>
          <w:b w:val="0"/>
          <w:i/>
          <w:sz w:val="28"/>
          <w:szCs w:val="28"/>
        </w:rPr>
        <w:t xml:space="preserve">, </w:t>
      </w:r>
      <w:proofErr w:type="spellStart"/>
      <w:r w:rsidRPr="002D3F5B">
        <w:rPr>
          <w:rFonts w:ascii="Times New Roman" w:hAnsi="Times New Roman"/>
          <w:i/>
          <w:sz w:val="28"/>
          <w:szCs w:val="28"/>
          <w:lang w:val="de-DE"/>
        </w:rPr>
        <w:t>e-mail</w:t>
      </w:r>
      <w:proofErr w:type="spellEnd"/>
      <w:r w:rsidRPr="002D3F5B">
        <w:rPr>
          <w:rFonts w:ascii="Times New Roman" w:hAnsi="Times New Roman"/>
          <w:i/>
          <w:sz w:val="28"/>
          <w:szCs w:val="28"/>
          <w:lang w:val="de-DE"/>
        </w:rPr>
        <w:t>: gbelov@yandex.ru</w:t>
      </w:r>
    </w:p>
    <w:p w:rsidR="002D3F5B" w:rsidRPr="002D3F5B" w:rsidRDefault="002D3F5B" w:rsidP="002D3F5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D3F5B">
        <w:rPr>
          <w:rFonts w:ascii="Times New Roman" w:hAnsi="Times New Roman"/>
          <w:i/>
          <w:sz w:val="28"/>
          <w:szCs w:val="28"/>
        </w:rPr>
        <w:t>Московский государственный университет имени М.В. Ломоносова. Россия.</w:t>
      </w:r>
    </w:p>
    <w:p w:rsidR="002B4052" w:rsidRDefault="002D3F5B" w:rsidP="002D3F5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2D3F5B">
        <w:rPr>
          <w:rFonts w:ascii="Times New Roman" w:hAnsi="Times New Roman"/>
          <w:i/>
          <w:sz w:val="28"/>
          <w:szCs w:val="28"/>
        </w:rPr>
        <w:t xml:space="preserve">119991, Москва, Ленинские горы, дом 1, строение 3, ГСП-1, МГУ, химический факультет. </w:t>
      </w:r>
    </w:p>
    <w:p w:rsidR="00274498" w:rsidRPr="002D3F5B" w:rsidRDefault="00112453" w:rsidP="00706175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F5B">
        <w:rPr>
          <w:rFonts w:ascii="Times New Roman" w:hAnsi="Times New Roman"/>
          <w:sz w:val="28"/>
          <w:szCs w:val="28"/>
        </w:rPr>
        <w:t xml:space="preserve">Вычислительные методы </w:t>
      </w:r>
      <w:proofErr w:type="spellStart"/>
      <w:r w:rsidRPr="002D3F5B">
        <w:rPr>
          <w:rFonts w:ascii="Times New Roman" w:hAnsi="Times New Roman"/>
          <w:sz w:val="28"/>
          <w:szCs w:val="28"/>
        </w:rPr>
        <w:t>гидрогазодинамики</w:t>
      </w:r>
      <w:proofErr w:type="spellEnd"/>
      <w:r w:rsidRPr="002D3F5B">
        <w:rPr>
          <w:rFonts w:ascii="Times New Roman" w:hAnsi="Times New Roman"/>
          <w:sz w:val="28"/>
          <w:szCs w:val="28"/>
        </w:rPr>
        <w:t xml:space="preserve"> (</w:t>
      </w:r>
      <w:r w:rsidRPr="002D3F5B">
        <w:rPr>
          <w:rFonts w:ascii="Times New Roman" w:hAnsi="Times New Roman"/>
          <w:sz w:val="28"/>
          <w:szCs w:val="28"/>
          <w:lang w:val="en-US"/>
        </w:rPr>
        <w:t>Computational</w:t>
      </w:r>
      <w:r w:rsidRPr="002D3F5B">
        <w:rPr>
          <w:rFonts w:ascii="Times New Roman" w:hAnsi="Times New Roman"/>
          <w:sz w:val="28"/>
          <w:szCs w:val="28"/>
        </w:rPr>
        <w:t xml:space="preserve"> </w:t>
      </w:r>
      <w:r w:rsidRPr="002D3F5B">
        <w:rPr>
          <w:rFonts w:ascii="Times New Roman" w:hAnsi="Times New Roman"/>
          <w:sz w:val="28"/>
          <w:szCs w:val="28"/>
          <w:lang w:val="en-US"/>
        </w:rPr>
        <w:t>fluid</w:t>
      </w:r>
      <w:r w:rsidRPr="002D3F5B">
        <w:rPr>
          <w:rFonts w:ascii="Times New Roman" w:hAnsi="Times New Roman"/>
          <w:sz w:val="28"/>
          <w:szCs w:val="28"/>
        </w:rPr>
        <w:t xml:space="preserve"> </w:t>
      </w:r>
      <w:r w:rsidRPr="002D3F5B">
        <w:rPr>
          <w:rFonts w:ascii="Times New Roman" w:hAnsi="Times New Roman"/>
          <w:sz w:val="28"/>
          <w:szCs w:val="28"/>
          <w:lang w:val="en-US"/>
        </w:rPr>
        <w:t>dynamics</w:t>
      </w:r>
      <w:r w:rsidRPr="002D3F5B">
        <w:rPr>
          <w:rFonts w:ascii="Times New Roman" w:hAnsi="Times New Roman"/>
          <w:sz w:val="28"/>
          <w:szCs w:val="28"/>
        </w:rPr>
        <w:t>) все шире применяются для моделирования процессов течения газов и жидкостей.</w:t>
      </w:r>
      <w:r w:rsidR="00A91FB7" w:rsidRPr="002D3F5B">
        <w:rPr>
          <w:rFonts w:ascii="Times New Roman" w:hAnsi="Times New Roman"/>
          <w:sz w:val="28"/>
          <w:szCs w:val="28"/>
        </w:rPr>
        <w:t xml:space="preserve"> </w:t>
      </w:r>
      <w:r w:rsidR="00D1224D" w:rsidRPr="002D3F5B">
        <w:rPr>
          <w:rFonts w:ascii="Times New Roman" w:hAnsi="Times New Roman"/>
          <w:sz w:val="28"/>
          <w:szCs w:val="28"/>
        </w:rPr>
        <w:t xml:space="preserve">При этом достоверность результатов вычислений существенным образом зависит от качества модели. До сих пор во многих случаях для описания газовой фазы применяется уравнение состояния идеального газа. Однако возможны ситуации, когда </w:t>
      </w:r>
      <w:r w:rsidR="00A11734" w:rsidRPr="002D3F5B">
        <w:rPr>
          <w:rFonts w:ascii="Times New Roman" w:hAnsi="Times New Roman"/>
          <w:sz w:val="28"/>
          <w:szCs w:val="28"/>
        </w:rPr>
        <w:t>такое</w:t>
      </w:r>
      <w:r w:rsidR="00D1224D" w:rsidRPr="002D3F5B">
        <w:rPr>
          <w:rFonts w:ascii="Times New Roman" w:hAnsi="Times New Roman"/>
          <w:sz w:val="28"/>
          <w:szCs w:val="28"/>
        </w:rPr>
        <w:t xml:space="preserve"> допущение может привести к существенным ошибкам. В частности, б</w:t>
      </w:r>
      <w:r w:rsidR="00A91FB7" w:rsidRPr="002D3F5B">
        <w:rPr>
          <w:rFonts w:ascii="Times New Roman" w:hAnsi="Times New Roman"/>
          <w:sz w:val="28"/>
          <w:szCs w:val="28"/>
        </w:rPr>
        <w:t>ольшой практический интерес представляет задача моделирования процесса впрыска топлива в камеру сгорания ЖРД</w:t>
      </w:r>
      <w:r w:rsidR="00D1224D" w:rsidRPr="002D3F5B">
        <w:rPr>
          <w:rFonts w:ascii="Times New Roman" w:hAnsi="Times New Roman"/>
          <w:sz w:val="28"/>
          <w:szCs w:val="28"/>
        </w:rPr>
        <w:t xml:space="preserve"> и в цилиндр дизельного двигателя</w:t>
      </w:r>
      <w:r w:rsidR="00A91FB7" w:rsidRPr="002D3F5B">
        <w:rPr>
          <w:rFonts w:ascii="Times New Roman" w:hAnsi="Times New Roman"/>
          <w:sz w:val="28"/>
          <w:szCs w:val="28"/>
        </w:rPr>
        <w:t xml:space="preserve">.  Особенностью этого процесса является то, что впрыск осуществляется в области параметров, отвечающей сверхкритическому состоянию топлива. При этом </w:t>
      </w:r>
      <w:r w:rsidR="001A1EAF" w:rsidRPr="002D3F5B">
        <w:rPr>
          <w:rFonts w:ascii="Times New Roman" w:hAnsi="Times New Roman"/>
          <w:sz w:val="28"/>
          <w:szCs w:val="28"/>
        </w:rPr>
        <w:t>возможна ситуация, когда силы поверхностного натяжения флюида уменьшаются и течение жидкости становится аномальным [</w:t>
      </w:r>
      <w:r w:rsidR="00436B82" w:rsidRPr="002D3F5B">
        <w:rPr>
          <w:rFonts w:ascii="Times New Roman" w:hAnsi="Times New Roman"/>
          <w:sz w:val="28"/>
          <w:szCs w:val="28"/>
        </w:rPr>
        <w:t>1</w:t>
      </w:r>
      <w:r w:rsidR="001A1EAF" w:rsidRPr="002D3F5B">
        <w:rPr>
          <w:rFonts w:ascii="Times New Roman" w:hAnsi="Times New Roman"/>
          <w:sz w:val="28"/>
          <w:szCs w:val="28"/>
        </w:rPr>
        <w:t>].</w:t>
      </w:r>
      <w:r w:rsidR="00436B82" w:rsidRPr="002D3F5B">
        <w:rPr>
          <w:rFonts w:ascii="Times New Roman" w:hAnsi="Times New Roman"/>
          <w:sz w:val="28"/>
          <w:szCs w:val="28"/>
        </w:rPr>
        <w:t xml:space="preserve"> Для описания </w:t>
      </w:r>
      <w:r w:rsidR="00C7097A" w:rsidRPr="002D3F5B">
        <w:rPr>
          <w:rFonts w:ascii="Times New Roman" w:hAnsi="Times New Roman"/>
          <w:i/>
          <w:sz w:val="28"/>
          <w:szCs w:val="28"/>
          <w:lang w:val="en-US"/>
        </w:rPr>
        <w:t>p</w:t>
      </w:r>
      <w:r w:rsidR="00C7097A" w:rsidRPr="002D3F5B">
        <w:rPr>
          <w:rFonts w:ascii="Times New Roman" w:hAnsi="Times New Roman"/>
          <w:sz w:val="28"/>
          <w:szCs w:val="28"/>
        </w:rPr>
        <w:t>-</w:t>
      </w:r>
      <w:r w:rsidR="00C7097A" w:rsidRPr="002D3F5B">
        <w:rPr>
          <w:rFonts w:ascii="Times New Roman" w:hAnsi="Times New Roman"/>
          <w:i/>
          <w:sz w:val="28"/>
          <w:szCs w:val="28"/>
          <w:lang w:val="en-US"/>
        </w:rPr>
        <w:t>V</w:t>
      </w:r>
      <w:r w:rsidR="00C7097A" w:rsidRPr="002D3F5B">
        <w:rPr>
          <w:rFonts w:ascii="Times New Roman" w:hAnsi="Times New Roman"/>
          <w:sz w:val="28"/>
          <w:szCs w:val="28"/>
        </w:rPr>
        <w:t>-</w:t>
      </w:r>
      <w:r w:rsidR="00C7097A" w:rsidRPr="002D3F5B">
        <w:rPr>
          <w:rFonts w:ascii="Times New Roman" w:hAnsi="Times New Roman"/>
          <w:i/>
          <w:sz w:val="28"/>
          <w:szCs w:val="28"/>
          <w:lang w:val="en-US"/>
        </w:rPr>
        <w:t>T</w:t>
      </w:r>
      <w:r w:rsidR="00C7097A" w:rsidRPr="002D3F5B">
        <w:rPr>
          <w:rFonts w:ascii="Times New Roman" w:hAnsi="Times New Roman"/>
          <w:sz w:val="28"/>
          <w:szCs w:val="28"/>
        </w:rPr>
        <w:t xml:space="preserve"> свойств </w:t>
      </w:r>
      <w:r w:rsidR="00274498" w:rsidRPr="002D3F5B">
        <w:rPr>
          <w:rFonts w:ascii="Times New Roman" w:hAnsi="Times New Roman"/>
          <w:sz w:val="28"/>
          <w:szCs w:val="28"/>
        </w:rPr>
        <w:t xml:space="preserve">в этих условиях </w:t>
      </w:r>
      <w:r w:rsidR="00C7097A" w:rsidRPr="002D3F5B">
        <w:rPr>
          <w:rFonts w:ascii="Times New Roman" w:hAnsi="Times New Roman"/>
          <w:sz w:val="28"/>
          <w:szCs w:val="28"/>
        </w:rPr>
        <w:t xml:space="preserve">применяют обычно либо кубическое уравнение состояния </w:t>
      </w:r>
      <w:r w:rsidR="00A11734" w:rsidRPr="002D3F5B">
        <w:rPr>
          <w:rFonts w:ascii="Times New Roman" w:hAnsi="Times New Roman"/>
          <w:sz w:val="28"/>
          <w:szCs w:val="28"/>
        </w:rPr>
        <w:t xml:space="preserve">типа </w:t>
      </w:r>
      <w:proofErr w:type="spellStart"/>
      <w:r w:rsidR="00C7097A" w:rsidRPr="002D3F5B">
        <w:rPr>
          <w:rFonts w:ascii="Times New Roman" w:hAnsi="Times New Roman"/>
          <w:sz w:val="28"/>
          <w:szCs w:val="28"/>
        </w:rPr>
        <w:t>Редлиха-Квонга</w:t>
      </w:r>
      <w:proofErr w:type="spellEnd"/>
      <w:r w:rsidR="00C7097A" w:rsidRPr="002D3F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7097A" w:rsidRPr="002D3F5B">
        <w:rPr>
          <w:rFonts w:ascii="Times New Roman" w:hAnsi="Times New Roman"/>
          <w:sz w:val="28"/>
          <w:szCs w:val="28"/>
        </w:rPr>
        <w:t>Пенга</w:t>
      </w:r>
      <w:proofErr w:type="spellEnd"/>
      <w:r w:rsidR="00C7097A" w:rsidRPr="002D3F5B">
        <w:rPr>
          <w:rFonts w:ascii="Times New Roman" w:hAnsi="Times New Roman"/>
          <w:sz w:val="28"/>
          <w:szCs w:val="28"/>
        </w:rPr>
        <w:t>-Робинсона или модифицированной уравнение Бене</w:t>
      </w:r>
      <w:r w:rsidR="00C7097A" w:rsidRPr="002D3F5B">
        <w:rPr>
          <w:rFonts w:ascii="Times New Roman" w:hAnsi="Times New Roman"/>
          <w:sz w:val="28"/>
          <w:szCs w:val="28"/>
        </w:rPr>
        <w:lastRenderedPageBreak/>
        <w:t>дикта-</w:t>
      </w:r>
      <w:proofErr w:type="spellStart"/>
      <w:r w:rsidR="00C7097A" w:rsidRPr="002D3F5B">
        <w:rPr>
          <w:rFonts w:ascii="Times New Roman" w:hAnsi="Times New Roman"/>
          <w:sz w:val="28"/>
          <w:szCs w:val="28"/>
        </w:rPr>
        <w:t>Вебба</w:t>
      </w:r>
      <w:proofErr w:type="spellEnd"/>
      <w:r w:rsidR="00C7097A" w:rsidRPr="002D3F5B">
        <w:rPr>
          <w:rFonts w:ascii="Times New Roman" w:hAnsi="Times New Roman"/>
          <w:sz w:val="28"/>
          <w:szCs w:val="28"/>
        </w:rPr>
        <w:t xml:space="preserve">-Рубина </w:t>
      </w:r>
      <w:r w:rsidR="00274498" w:rsidRPr="002D3F5B">
        <w:rPr>
          <w:rFonts w:ascii="Times New Roman" w:hAnsi="Times New Roman"/>
          <w:sz w:val="28"/>
          <w:szCs w:val="28"/>
        </w:rPr>
        <w:t>(</w:t>
      </w:r>
      <w:proofErr w:type="spellStart"/>
      <w:r w:rsidR="00274498" w:rsidRPr="002D3F5B">
        <w:rPr>
          <w:rFonts w:ascii="Times New Roman" w:hAnsi="Times New Roman"/>
          <w:sz w:val="28"/>
          <w:szCs w:val="28"/>
        </w:rPr>
        <w:t>мБВР</w:t>
      </w:r>
      <w:proofErr w:type="spellEnd"/>
      <w:r w:rsidR="00274498" w:rsidRPr="002D3F5B">
        <w:rPr>
          <w:rFonts w:ascii="Times New Roman" w:hAnsi="Times New Roman"/>
          <w:sz w:val="28"/>
          <w:szCs w:val="28"/>
        </w:rPr>
        <w:t xml:space="preserve">) </w:t>
      </w:r>
      <w:r w:rsidR="00C7097A" w:rsidRPr="002D3F5B">
        <w:rPr>
          <w:rFonts w:ascii="Times New Roman" w:hAnsi="Times New Roman"/>
          <w:sz w:val="28"/>
          <w:szCs w:val="28"/>
        </w:rPr>
        <w:t>[2].</w:t>
      </w:r>
      <w:r w:rsidR="00264436" w:rsidRPr="002D3F5B">
        <w:rPr>
          <w:rFonts w:ascii="Times New Roman" w:hAnsi="Times New Roman"/>
          <w:sz w:val="28"/>
          <w:szCs w:val="28"/>
        </w:rPr>
        <w:t xml:space="preserve"> </w:t>
      </w:r>
      <w:r w:rsidR="00BC58B3" w:rsidRPr="002D3F5B">
        <w:rPr>
          <w:rFonts w:ascii="Times New Roman" w:hAnsi="Times New Roman"/>
          <w:sz w:val="28"/>
          <w:szCs w:val="28"/>
        </w:rPr>
        <w:t>В</w:t>
      </w:r>
      <w:r w:rsidR="00274498" w:rsidRPr="002D3F5B">
        <w:rPr>
          <w:rFonts w:ascii="Times New Roman" w:hAnsi="Times New Roman"/>
          <w:sz w:val="28"/>
          <w:szCs w:val="28"/>
        </w:rPr>
        <w:t xml:space="preserve"> качестве уравнения состояния </w:t>
      </w:r>
      <w:proofErr w:type="spellStart"/>
      <w:r w:rsidR="00274498" w:rsidRPr="002D3F5B">
        <w:rPr>
          <w:rFonts w:ascii="Times New Roman" w:hAnsi="Times New Roman"/>
          <w:sz w:val="28"/>
          <w:szCs w:val="28"/>
        </w:rPr>
        <w:t>мБВР</w:t>
      </w:r>
      <w:proofErr w:type="spellEnd"/>
      <w:r w:rsidR="00274498" w:rsidRPr="002D3F5B">
        <w:rPr>
          <w:rFonts w:ascii="Times New Roman" w:hAnsi="Times New Roman"/>
          <w:sz w:val="28"/>
          <w:szCs w:val="28"/>
        </w:rPr>
        <w:t xml:space="preserve"> </w:t>
      </w:r>
      <w:r w:rsidR="00BC58B3" w:rsidRPr="002D3F5B">
        <w:rPr>
          <w:rFonts w:ascii="Times New Roman" w:hAnsi="Times New Roman"/>
          <w:sz w:val="28"/>
          <w:szCs w:val="28"/>
        </w:rPr>
        <w:t>в большинстве работ, посвященных данной тематике,</w:t>
      </w:r>
      <w:r w:rsidR="00274498" w:rsidRPr="002D3F5B">
        <w:rPr>
          <w:rFonts w:ascii="Times New Roman" w:hAnsi="Times New Roman"/>
          <w:sz w:val="28"/>
          <w:szCs w:val="28"/>
        </w:rPr>
        <w:t xml:space="preserve"> выбирается уравнение состояния азота, предложенное в [3]. </w:t>
      </w:r>
      <w:r w:rsidR="003A6B55">
        <w:rPr>
          <w:rFonts w:ascii="Times New Roman" w:hAnsi="Times New Roman"/>
          <w:sz w:val="28"/>
          <w:szCs w:val="28"/>
        </w:rPr>
        <w:t>При этом</w:t>
      </w:r>
      <w:r w:rsidR="00BC58B3" w:rsidRPr="002D3F5B">
        <w:rPr>
          <w:rFonts w:ascii="Times New Roman" w:hAnsi="Times New Roman"/>
          <w:sz w:val="28"/>
          <w:szCs w:val="28"/>
        </w:rPr>
        <w:t xml:space="preserve">, азот выступает в качестве вещества сравнения, </w:t>
      </w:r>
      <w:r w:rsidR="003A6B55">
        <w:rPr>
          <w:rFonts w:ascii="Times New Roman" w:hAnsi="Times New Roman"/>
          <w:sz w:val="28"/>
          <w:szCs w:val="28"/>
        </w:rPr>
        <w:t>а</w:t>
      </w:r>
      <w:r w:rsidR="00BC58B3" w:rsidRPr="002D3F5B">
        <w:rPr>
          <w:rFonts w:ascii="Times New Roman" w:hAnsi="Times New Roman"/>
          <w:sz w:val="28"/>
          <w:szCs w:val="28"/>
        </w:rPr>
        <w:t xml:space="preserve"> д</w:t>
      </w:r>
      <w:r w:rsidR="00274498" w:rsidRPr="002D3F5B">
        <w:rPr>
          <w:rFonts w:ascii="Times New Roman" w:hAnsi="Times New Roman"/>
          <w:sz w:val="28"/>
          <w:szCs w:val="28"/>
        </w:rPr>
        <w:t>ля вычисления свойств флюида используется расширенный принцип соответственных состояний, предложенный в [4].</w:t>
      </w:r>
      <w:r w:rsidR="00A1594E" w:rsidRPr="002D3F5B">
        <w:rPr>
          <w:rFonts w:ascii="Times New Roman" w:hAnsi="Times New Roman"/>
          <w:sz w:val="28"/>
          <w:szCs w:val="28"/>
        </w:rPr>
        <w:t xml:space="preserve"> Если рабочее тело представляет собой смесь веществ, то для расчета ее свойств рекомендуется использовать правила смешения, </w:t>
      </w:r>
      <w:r w:rsidR="00BC58B3" w:rsidRPr="002D3F5B">
        <w:rPr>
          <w:rFonts w:ascii="Times New Roman" w:hAnsi="Times New Roman"/>
          <w:sz w:val="28"/>
          <w:szCs w:val="28"/>
        </w:rPr>
        <w:t>описанные в [5].</w:t>
      </w:r>
    </w:p>
    <w:p w:rsidR="00112453" w:rsidRPr="002D3F5B" w:rsidRDefault="00264436" w:rsidP="00706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3F5B">
        <w:rPr>
          <w:rFonts w:ascii="Times New Roman" w:hAnsi="Times New Roman"/>
          <w:sz w:val="28"/>
          <w:szCs w:val="28"/>
        </w:rPr>
        <w:t>Сравнительно недавно для описания свойств углеводородов было предложено использовать коллекцию уравнений состояния вириального типа [</w:t>
      </w:r>
      <w:r w:rsidR="00BC58B3" w:rsidRPr="002D3F5B">
        <w:rPr>
          <w:rFonts w:ascii="Times New Roman" w:hAnsi="Times New Roman"/>
          <w:sz w:val="28"/>
          <w:szCs w:val="28"/>
        </w:rPr>
        <w:t>6,7</w:t>
      </w:r>
      <w:r w:rsidRPr="002D3F5B">
        <w:rPr>
          <w:rFonts w:ascii="Times New Roman" w:hAnsi="Times New Roman"/>
          <w:sz w:val="28"/>
          <w:szCs w:val="28"/>
        </w:rPr>
        <w:t>].</w:t>
      </w:r>
      <w:r w:rsidR="00BA5BAA" w:rsidRPr="00BA5BAA">
        <w:rPr>
          <w:rFonts w:ascii="Times New Roman" w:hAnsi="Times New Roman"/>
          <w:sz w:val="28"/>
          <w:szCs w:val="28"/>
        </w:rPr>
        <w:t xml:space="preserve"> </w:t>
      </w:r>
      <w:r w:rsidR="00C9024A" w:rsidRPr="002D3F5B">
        <w:rPr>
          <w:rFonts w:ascii="Times New Roman" w:hAnsi="Times New Roman"/>
          <w:sz w:val="28"/>
          <w:szCs w:val="28"/>
        </w:rPr>
        <w:t xml:space="preserve">Данный подход представляется неудобным, поскольку для его применения нужно знать уравнение состояния каждого компонента смеси. Кроме того, </w:t>
      </w:r>
      <w:r w:rsidR="00BA5BAA">
        <w:rPr>
          <w:rFonts w:ascii="Times New Roman" w:hAnsi="Times New Roman"/>
          <w:sz w:val="28"/>
          <w:szCs w:val="28"/>
        </w:rPr>
        <w:t xml:space="preserve">предлагаемый авторами статьи способ определения параметров </w:t>
      </w:r>
      <w:r w:rsidR="00C9024A" w:rsidRPr="002D3F5B">
        <w:rPr>
          <w:rFonts w:ascii="Times New Roman" w:hAnsi="Times New Roman"/>
          <w:sz w:val="28"/>
          <w:szCs w:val="28"/>
        </w:rPr>
        <w:t xml:space="preserve">смеси реальных газов может привести к </w:t>
      </w:r>
      <w:r w:rsidR="00BA5BAA">
        <w:rPr>
          <w:rFonts w:ascii="Times New Roman" w:hAnsi="Times New Roman"/>
          <w:sz w:val="28"/>
          <w:szCs w:val="28"/>
        </w:rPr>
        <w:t>существенным</w:t>
      </w:r>
      <w:r w:rsidR="00C9024A" w:rsidRPr="002D3F5B">
        <w:rPr>
          <w:rFonts w:ascii="Times New Roman" w:hAnsi="Times New Roman"/>
          <w:sz w:val="28"/>
          <w:szCs w:val="28"/>
        </w:rPr>
        <w:t xml:space="preserve"> </w:t>
      </w:r>
      <w:r w:rsidR="00BA5BAA">
        <w:rPr>
          <w:rFonts w:ascii="Times New Roman" w:hAnsi="Times New Roman"/>
          <w:sz w:val="28"/>
          <w:szCs w:val="28"/>
        </w:rPr>
        <w:t>погрешностям</w:t>
      </w:r>
      <w:r w:rsidR="00314762">
        <w:rPr>
          <w:rFonts w:ascii="Times New Roman" w:hAnsi="Times New Roman"/>
          <w:sz w:val="28"/>
          <w:szCs w:val="28"/>
        </w:rPr>
        <w:t xml:space="preserve"> при расчете</w:t>
      </w:r>
      <w:r w:rsidR="00C9024A" w:rsidRPr="002D3F5B">
        <w:rPr>
          <w:rFonts w:ascii="Times New Roman" w:hAnsi="Times New Roman"/>
          <w:sz w:val="28"/>
          <w:szCs w:val="28"/>
        </w:rPr>
        <w:t xml:space="preserve"> </w:t>
      </w:r>
      <w:r w:rsidR="00BA5BAA">
        <w:rPr>
          <w:rFonts w:ascii="Times New Roman" w:hAnsi="Times New Roman"/>
          <w:sz w:val="28"/>
          <w:szCs w:val="28"/>
        </w:rPr>
        <w:t xml:space="preserve">ее </w:t>
      </w:r>
      <w:r w:rsidR="00C9024A" w:rsidRPr="002D3F5B">
        <w:rPr>
          <w:rFonts w:ascii="Times New Roman" w:hAnsi="Times New Roman"/>
          <w:sz w:val="28"/>
          <w:szCs w:val="28"/>
        </w:rPr>
        <w:t>свойств.</w:t>
      </w:r>
    </w:p>
    <w:p w:rsidR="00D1224D" w:rsidRPr="002D3F5B" w:rsidRDefault="00D1224D" w:rsidP="00706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3F5B">
        <w:rPr>
          <w:rFonts w:ascii="Times New Roman" w:hAnsi="Times New Roman"/>
          <w:sz w:val="28"/>
          <w:szCs w:val="28"/>
        </w:rPr>
        <w:t xml:space="preserve">В работе [8] приводится анализ возможностей использования нескольких уравнений состояния кубического типа для моделирования процессов горения в ЖРД. </w:t>
      </w:r>
      <w:r w:rsidR="00B97381" w:rsidRPr="002D3F5B">
        <w:rPr>
          <w:rFonts w:ascii="Times New Roman" w:hAnsi="Times New Roman"/>
          <w:sz w:val="28"/>
          <w:szCs w:val="28"/>
        </w:rPr>
        <w:t xml:space="preserve">Авторы сравнили результаты расчетов, получаемые с использованием уравнений </w:t>
      </w:r>
      <w:proofErr w:type="spellStart"/>
      <w:r w:rsidR="00B97381" w:rsidRPr="002D3F5B">
        <w:rPr>
          <w:rFonts w:ascii="Times New Roman" w:hAnsi="Times New Roman"/>
          <w:sz w:val="28"/>
          <w:szCs w:val="28"/>
        </w:rPr>
        <w:t>Соаве-Редлиха-Квонга</w:t>
      </w:r>
      <w:proofErr w:type="spellEnd"/>
      <w:r w:rsidR="00B97381" w:rsidRPr="002D3F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97381" w:rsidRPr="002D3F5B">
        <w:rPr>
          <w:rFonts w:ascii="Times New Roman" w:hAnsi="Times New Roman"/>
          <w:sz w:val="28"/>
          <w:szCs w:val="28"/>
        </w:rPr>
        <w:t>Пенга</w:t>
      </w:r>
      <w:proofErr w:type="spellEnd"/>
      <w:r w:rsidR="00B97381" w:rsidRPr="002D3F5B">
        <w:rPr>
          <w:rFonts w:ascii="Times New Roman" w:hAnsi="Times New Roman"/>
          <w:sz w:val="28"/>
          <w:szCs w:val="28"/>
        </w:rPr>
        <w:t>-Робинсона и уравнения</w:t>
      </w:r>
      <w:r w:rsidR="00FE5B5B" w:rsidRPr="002D3F5B">
        <w:rPr>
          <w:rFonts w:ascii="Times New Roman" w:hAnsi="Times New Roman"/>
          <w:sz w:val="28"/>
          <w:szCs w:val="28"/>
        </w:rPr>
        <w:t xml:space="preserve"> </w:t>
      </w:r>
      <w:r w:rsidR="00FE5B5B" w:rsidRPr="002D3F5B">
        <w:rPr>
          <w:rFonts w:ascii="Times New Roman" w:hAnsi="Times New Roman"/>
          <w:sz w:val="28"/>
          <w:szCs w:val="28"/>
          <w:lang w:val="en-US"/>
        </w:rPr>
        <w:t>RK</w:t>
      </w:r>
      <w:r w:rsidR="00FE5B5B" w:rsidRPr="002D3F5B">
        <w:rPr>
          <w:rFonts w:ascii="Times New Roman" w:hAnsi="Times New Roman"/>
          <w:sz w:val="28"/>
          <w:szCs w:val="28"/>
        </w:rPr>
        <w:t>-</w:t>
      </w:r>
      <w:r w:rsidR="00FE5B5B" w:rsidRPr="002D3F5B">
        <w:rPr>
          <w:rFonts w:ascii="Times New Roman" w:hAnsi="Times New Roman"/>
          <w:sz w:val="28"/>
          <w:szCs w:val="28"/>
          <w:lang w:val="en-US"/>
        </w:rPr>
        <w:t>PR</w:t>
      </w:r>
      <w:r w:rsidR="00B97381" w:rsidRPr="002D3F5B">
        <w:rPr>
          <w:rFonts w:ascii="Times New Roman" w:hAnsi="Times New Roman"/>
          <w:sz w:val="28"/>
          <w:szCs w:val="28"/>
        </w:rPr>
        <w:t>, предложенного в [9].</w:t>
      </w:r>
      <w:r w:rsidR="00FE5B5B" w:rsidRPr="002D3F5B">
        <w:rPr>
          <w:rFonts w:ascii="Times New Roman" w:hAnsi="Times New Roman"/>
          <w:sz w:val="28"/>
          <w:szCs w:val="28"/>
        </w:rPr>
        <w:t xml:space="preserve"> По мнению авторов [8] уравнение состояния </w:t>
      </w:r>
      <w:r w:rsidR="00FE5B5B" w:rsidRPr="002D3F5B">
        <w:rPr>
          <w:rFonts w:ascii="Times New Roman" w:hAnsi="Times New Roman"/>
          <w:sz w:val="28"/>
          <w:szCs w:val="28"/>
          <w:lang w:val="en-US"/>
        </w:rPr>
        <w:t>RK</w:t>
      </w:r>
      <w:r w:rsidR="00FE5B5B" w:rsidRPr="002D3F5B">
        <w:rPr>
          <w:rFonts w:ascii="Times New Roman" w:hAnsi="Times New Roman"/>
          <w:sz w:val="28"/>
          <w:szCs w:val="28"/>
        </w:rPr>
        <w:t>-</w:t>
      </w:r>
      <w:r w:rsidR="00FE5B5B" w:rsidRPr="002D3F5B">
        <w:rPr>
          <w:rFonts w:ascii="Times New Roman" w:hAnsi="Times New Roman"/>
          <w:sz w:val="28"/>
          <w:szCs w:val="28"/>
          <w:lang w:val="en-US"/>
        </w:rPr>
        <w:t>PR</w:t>
      </w:r>
      <w:r w:rsidR="00FE5B5B" w:rsidRPr="002D3F5B">
        <w:rPr>
          <w:rFonts w:ascii="Times New Roman" w:hAnsi="Times New Roman"/>
          <w:sz w:val="28"/>
          <w:szCs w:val="28"/>
        </w:rPr>
        <w:t xml:space="preserve"> наилучшим образом описывает имеющиеся данные о свойствах </w:t>
      </w:r>
      <w:r w:rsidR="004F2DF0" w:rsidRPr="002D3F5B">
        <w:rPr>
          <w:rFonts w:ascii="Times New Roman" w:hAnsi="Times New Roman"/>
          <w:sz w:val="28"/>
          <w:szCs w:val="28"/>
        </w:rPr>
        <w:t xml:space="preserve">кислорода и </w:t>
      </w:r>
      <w:r w:rsidR="00FE5B5B" w:rsidRPr="002D3F5B">
        <w:rPr>
          <w:rFonts w:ascii="Times New Roman" w:hAnsi="Times New Roman"/>
          <w:sz w:val="28"/>
          <w:szCs w:val="28"/>
        </w:rPr>
        <w:t>трехкомпонентного суррогатного топлива, которое моделирует поведение керосин</w:t>
      </w:r>
      <w:r w:rsidR="004F2DF0" w:rsidRPr="002D3F5B">
        <w:rPr>
          <w:rFonts w:ascii="Times New Roman" w:hAnsi="Times New Roman"/>
          <w:sz w:val="28"/>
          <w:szCs w:val="28"/>
        </w:rPr>
        <w:t>а</w:t>
      </w:r>
      <w:r w:rsidR="00FE5B5B" w:rsidRPr="002D3F5B">
        <w:rPr>
          <w:rFonts w:ascii="Times New Roman" w:hAnsi="Times New Roman"/>
          <w:sz w:val="28"/>
          <w:szCs w:val="28"/>
        </w:rPr>
        <w:t>.</w:t>
      </w:r>
    </w:p>
    <w:p w:rsidR="00DC19D6" w:rsidRDefault="00DC19D6" w:rsidP="00706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2D3F5B">
        <w:rPr>
          <w:rFonts w:ascii="Times New Roman" w:hAnsi="Times New Roman"/>
          <w:sz w:val="28"/>
          <w:szCs w:val="28"/>
        </w:rPr>
        <w:t xml:space="preserve">В </w:t>
      </w:r>
      <w:r w:rsidR="00A11734" w:rsidRPr="002D3F5B">
        <w:rPr>
          <w:rFonts w:ascii="Times New Roman" w:hAnsi="Times New Roman"/>
          <w:sz w:val="28"/>
          <w:szCs w:val="28"/>
        </w:rPr>
        <w:t>рамках нашего исследования было</w:t>
      </w:r>
      <w:r w:rsidRPr="002D3F5B">
        <w:rPr>
          <w:rFonts w:ascii="Times New Roman" w:hAnsi="Times New Roman"/>
          <w:sz w:val="28"/>
          <w:szCs w:val="28"/>
        </w:rPr>
        <w:t xml:space="preserve"> проведено сравнение возможностей описания уравнений состояния </w:t>
      </w:r>
      <w:r w:rsidRPr="002D3F5B">
        <w:rPr>
          <w:rFonts w:ascii="Times New Roman" w:hAnsi="Times New Roman"/>
          <w:sz w:val="28"/>
          <w:szCs w:val="28"/>
          <w:lang w:val="en-US"/>
        </w:rPr>
        <w:t>RK</w:t>
      </w:r>
      <w:r w:rsidRPr="002D3F5B">
        <w:rPr>
          <w:rFonts w:ascii="Times New Roman" w:hAnsi="Times New Roman"/>
          <w:sz w:val="28"/>
          <w:szCs w:val="28"/>
        </w:rPr>
        <w:t>-</w:t>
      </w:r>
      <w:r w:rsidRPr="002D3F5B">
        <w:rPr>
          <w:rFonts w:ascii="Times New Roman" w:hAnsi="Times New Roman"/>
          <w:sz w:val="28"/>
          <w:szCs w:val="28"/>
          <w:lang w:val="en-US"/>
        </w:rPr>
        <w:t>PR</w:t>
      </w:r>
      <w:r w:rsidRPr="002D3F5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D3F5B">
        <w:rPr>
          <w:rFonts w:ascii="Times New Roman" w:hAnsi="Times New Roman"/>
          <w:sz w:val="28"/>
          <w:szCs w:val="28"/>
        </w:rPr>
        <w:t>мБВР</w:t>
      </w:r>
      <w:proofErr w:type="spellEnd"/>
      <w:r w:rsidRPr="002D3F5B">
        <w:rPr>
          <w:rFonts w:ascii="Times New Roman" w:hAnsi="Times New Roman"/>
          <w:sz w:val="28"/>
          <w:szCs w:val="28"/>
        </w:rPr>
        <w:t xml:space="preserve"> для описания свойств углеводородов в сверхкритической области. Установлено, что в широком диапазоне параметров кубическое уравнение состояния с приемлемой точностью </w:t>
      </w:r>
      <w:r w:rsidRPr="002D3F5B">
        <w:rPr>
          <w:rFonts w:ascii="Times New Roman" w:hAnsi="Times New Roman"/>
          <w:sz w:val="28"/>
          <w:szCs w:val="28"/>
        </w:rPr>
        <w:lastRenderedPageBreak/>
        <w:t xml:space="preserve">(не хуже 5%) описывает экспериментальные </w:t>
      </w:r>
      <w:r w:rsidR="00A11734" w:rsidRPr="002D3F5B">
        <w:rPr>
          <w:rFonts w:ascii="Times New Roman" w:hAnsi="Times New Roman"/>
          <w:i/>
          <w:sz w:val="28"/>
          <w:szCs w:val="28"/>
          <w:lang w:val="en-US"/>
        </w:rPr>
        <w:t>p-V-T</w:t>
      </w:r>
      <w:r w:rsidR="00A11734" w:rsidRPr="002D3F5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D3F5B">
        <w:rPr>
          <w:rFonts w:ascii="Times New Roman" w:hAnsi="Times New Roman"/>
          <w:sz w:val="28"/>
          <w:szCs w:val="28"/>
        </w:rPr>
        <w:t xml:space="preserve">данные. Однако в окрестности критической точки, видимо, часто целесообразно использовать более точное уравнение состояния типа </w:t>
      </w:r>
      <w:proofErr w:type="spellStart"/>
      <w:r w:rsidRPr="002D3F5B">
        <w:rPr>
          <w:rFonts w:ascii="Times New Roman" w:hAnsi="Times New Roman"/>
          <w:sz w:val="28"/>
          <w:szCs w:val="28"/>
        </w:rPr>
        <w:t>мБВР</w:t>
      </w:r>
      <w:proofErr w:type="spellEnd"/>
      <w:r w:rsidRPr="002D3F5B">
        <w:rPr>
          <w:rFonts w:ascii="Times New Roman" w:hAnsi="Times New Roman"/>
          <w:sz w:val="28"/>
          <w:szCs w:val="28"/>
        </w:rPr>
        <w:t>.</w:t>
      </w:r>
    </w:p>
    <w:p w:rsidR="005625F3" w:rsidRPr="007D537C" w:rsidRDefault="005625F3" w:rsidP="00706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25F3">
        <w:rPr>
          <w:rFonts w:ascii="Times New Roman" w:hAnsi="Times New Roman"/>
          <w:sz w:val="28"/>
          <w:szCs w:val="28"/>
        </w:rPr>
        <w:t xml:space="preserve">Работа выполнена при финансовой поддержке по </w:t>
      </w:r>
      <w:r w:rsidR="007D537C" w:rsidRPr="00E227A8">
        <w:rPr>
          <w:rFonts w:ascii="Times New Roman" w:hAnsi="Times New Roman"/>
          <w:sz w:val="28"/>
          <w:szCs w:val="28"/>
        </w:rPr>
        <w:t>Программе</w:t>
      </w:r>
      <w:r w:rsidR="007D537C" w:rsidRPr="00E227A8">
        <w:rPr>
          <w:rFonts w:ascii="Times New Roman" w:hAnsi="Times New Roman"/>
          <w:sz w:val="28"/>
          <w:szCs w:val="28"/>
        </w:rPr>
        <w:br/>
        <w:t>фундаментальных исследований</w:t>
      </w:r>
      <w:r w:rsidRPr="005625F3">
        <w:rPr>
          <w:rFonts w:ascii="Times New Roman" w:hAnsi="Times New Roman"/>
          <w:sz w:val="28"/>
          <w:szCs w:val="28"/>
        </w:rPr>
        <w:t xml:space="preserve"> ПРАН по стратегическим направлениям развития </w:t>
      </w:r>
      <w:proofErr w:type="gramStart"/>
      <w:r w:rsidRPr="005625F3">
        <w:rPr>
          <w:rFonts w:ascii="Times New Roman" w:hAnsi="Times New Roman"/>
          <w:sz w:val="28"/>
          <w:szCs w:val="28"/>
        </w:rPr>
        <w:t>науки  №</w:t>
      </w:r>
      <w:proofErr w:type="gramEnd"/>
      <w:r w:rsidRPr="005625F3">
        <w:rPr>
          <w:rFonts w:ascii="Times New Roman" w:hAnsi="Times New Roman"/>
          <w:sz w:val="28"/>
          <w:szCs w:val="28"/>
        </w:rPr>
        <w:t>1 "Фундаментальные проблемы математического моделирования" (</w:t>
      </w:r>
      <w:proofErr w:type="spellStart"/>
      <w:r w:rsidRPr="005625F3">
        <w:rPr>
          <w:rFonts w:ascii="Times New Roman" w:hAnsi="Times New Roman"/>
          <w:sz w:val="28"/>
          <w:szCs w:val="28"/>
        </w:rPr>
        <w:t>коорд</w:t>
      </w:r>
      <w:proofErr w:type="spellEnd"/>
      <w:r w:rsidRPr="005625F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25F3">
        <w:rPr>
          <w:rFonts w:ascii="Times New Roman" w:hAnsi="Times New Roman"/>
          <w:sz w:val="28"/>
          <w:szCs w:val="28"/>
        </w:rPr>
        <w:t>ак</w:t>
      </w:r>
      <w:proofErr w:type="spellEnd"/>
      <w:r w:rsidRPr="005625F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25F3">
        <w:rPr>
          <w:rFonts w:ascii="Times New Roman" w:hAnsi="Times New Roman"/>
          <w:sz w:val="28"/>
          <w:szCs w:val="28"/>
        </w:rPr>
        <w:t>Бетелин</w:t>
      </w:r>
      <w:proofErr w:type="spellEnd"/>
      <w:r w:rsidRPr="005625F3">
        <w:rPr>
          <w:rFonts w:ascii="Times New Roman" w:hAnsi="Times New Roman"/>
          <w:sz w:val="28"/>
          <w:szCs w:val="28"/>
        </w:rPr>
        <w:t xml:space="preserve"> В.Б.).</w:t>
      </w:r>
    </w:p>
    <w:p w:rsidR="00B122C7" w:rsidRPr="00A11734" w:rsidRDefault="00AE6969" w:rsidP="005625F3">
      <w:pPr>
        <w:spacing w:before="240" w:after="0"/>
        <w:jc w:val="center"/>
        <w:rPr>
          <w:rFonts w:ascii="Times New Roman" w:hAnsi="Times New Roman"/>
          <w:b/>
          <w:sz w:val="28"/>
          <w:szCs w:val="28"/>
        </w:rPr>
      </w:pPr>
      <w:r w:rsidRPr="00A11734">
        <w:rPr>
          <w:rFonts w:ascii="Times New Roman" w:hAnsi="Times New Roman"/>
          <w:b/>
          <w:sz w:val="28"/>
          <w:szCs w:val="28"/>
        </w:rPr>
        <w:t>ЛИТЕРАТУРА</w:t>
      </w:r>
    </w:p>
    <w:p w:rsidR="001A1EAF" w:rsidRPr="002D3F5B" w:rsidRDefault="001A1EAF" w:rsidP="00264C1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Rainer N. </w:t>
      </w:r>
      <w:proofErr w:type="spellStart"/>
      <w:r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>Dahms</w:t>
      </w:r>
      <w:proofErr w:type="spellEnd"/>
      <w:r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Julien </w:t>
      </w:r>
      <w:proofErr w:type="spellStart"/>
      <w:r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>Manin</w:t>
      </w:r>
      <w:proofErr w:type="spellEnd"/>
      <w:r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Lyle M. Pickett, Joseph C. </w:t>
      </w:r>
      <w:proofErr w:type="spellStart"/>
      <w:r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>Oefelein</w:t>
      </w:r>
      <w:proofErr w:type="spellEnd"/>
      <w:r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Understanding high-pressure gas-liquid interface phenomena in Diesel engine</w:t>
      </w:r>
      <w:r w:rsidR="00274498"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r w:rsidRPr="00E24907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Proceedings of the Combustion Institute</w:t>
      </w:r>
      <w:r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3431D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34</w:t>
      </w:r>
      <w:r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(2013) 1667–1675</w:t>
      </w:r>
      <w:r w:rsidR="00C7097A"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274498" w:rsidRPr="002D3F5B" w:rsidRDefault="00C7097A" w:rsidP="00264C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D3F5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J. C. </w:t>
      </w:r>
      <w:proofErr w:type="spellStart"/>
      <w:r w:rsidRPr="002D3F5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Oefelein</w:t>
      </w:r>
      <w:proofErr w:type="spellEnd"/>
      <w:r w:rsidRPr="002D3F5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, T. G. </w:t>
      </w:r>
      <w:proofErr w:type="spellStart"/>
      <w:r w:rsidRPr="002D3F5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Drozda</w:t>
      </w:r>
      <w:proofErr w:type="spellEnd"/>
      <w:r w:rsidRPr="002D3F5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and V. </w:t>
      </w:r>
      <w:proofErr w:type="spellStart"/>
      <w:r w:rsidRPr="002D3F5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Sankaran</w:t>
      </w:r>
      <w:proofErr w:type="spellEnd"/>
      <w:r w:rsidRPr="002D3F5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Large eddy simulation of turbulence-chemistry interactions in reacting flows. </w:t>
      </w:r>
      <w:r w:rsidRPr="00E24907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Journal of Physics: Conference Series</w:t>
      </w:r>
      <w:r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3431D3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46</w:t>
      </w:r>
      <w:r w:rsidRPr="002D3F5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r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>(2006) 16–27</w:t>
      </w:r>
      <w:r w:rsidR="00274498"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274498" w:rsidRPr="002D3F5B" w:rsidRDefault="00274498" w:rsidP="00264C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D3F5B">
        <w:rPr>
          <w:rFonts w:ascii="Times New Roman" w:eastAsia="NewCaledoniaCombust" w:hAnsi="Times New Roman"/>
          <w:sz w:val="28"/>
          <w:szCs w:val="28"/>
          <w:lang w:val="en-US"/>
        </w:rPr>
        <w:t xml:space="preserve">Jacobsen, R. T., and Stewart, R. B. J., </w:t>
      </w:r>
      <w:r w:rsidRPr="002D3F5B">
        <w:rPr>
          <w:rFonts w:ascii="Times New Roman" w:hAnsi="Times New Roman"/>
          <w:sz w:val="28"/>
          <w:szCs w:val="28"/>
          <w:lang w:val="en-US" w:eastAsia="ru-RU"/>
        </w:rPr>
        <w:t>Thermodynamic Properties of Nitrogen Including Liquid and Vapor Phases from63 K to 2000 K with Pressures to 10,000 Bar</w:t>
      </w:r>
      <w:r w:rsidR="00E24907" w:rsidRPr="00E24907">
        <w:rPr>
          <w:rFonts w:ascii="Times New Roman" w:hAnsi="Times New Roman"/>
          <w:sz w:val="28"/>
          <w:szCs w:val="28"/>
          <w:lang w:val="en-US" w:eastAsia="ru-RU"/>
        </w:rPr>
        <w:t>.</w:t>
      </w:r>
      <w:r w:rsidRPr="002D3F5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E24907">
        <w:rPr>
          <w:rFonts w:ascii="Times New Roman" w:eastAsia="NewCaledoniaCombust-Italic" w:hAnsi="Times New Roman"/>
          <w:i/>
          <w:iCs/>
          <w:sz w:val="28"/>
          <w:szCs w:val="28"/>
          <w:lang w:val="en-US"/>
        </w:rPr>
        <w:t>Journal Phys. Chem. Ref. Data</w:t>
      </w:r>
      <w:r w:rsidRPr="002D3F5B">
        <w:rPr>
          <w:rFonts w:ascii="Times New Roman" w:eastAsia="NewCaledoniaCombust-Italic" w:hAnsi="Times New Roman"/>
          <w:i/>
          <w:iCs/>
          <w:sz w:val="28"/>
          <w:szCs w:val="28"/>
          <w:lang w:val="en-US"/>
        </w:rPr>
        <w:t xml:space="preserve"> </w:t>
      </w:r>
      <w:r w:rsidRPr="003431D3">
        <w:rPr>
          <w:rFonts w:ascii="Times New Roman" w:eastAsia="NewCaledoniaCombust" w:hAnsi="Times New Roman"/>
          <w:b/>
          <w:sz w:val="28"/>
          <w:szCs w:val="28"/>
          <w:lang w:val="en-US"/>
        </w:rPr>
        <w:t>2</w:t>
      </w:r>
      <w:r w:rsidRPr="002D3F5B">
        <w:rPr>
          <w:rFonts w:ascii="Times New Roman" w:eastAsia="NewCaledoniaCombust" w:hAnsi="Times New Roman"/>
          <w:sz w:val="28"/>
          <w:szCs w:val="28"/>
          <w:lang w:val="en-US"/>
        </w:rPr>
        <w:t xml:space="preserve"> (1973) 757–922.</w:t>
      </w:r>
    </w:p>
    <w:p w:rsidR="00274498" w:rsidRPr="002D3F5B" w:rsidRDefault="00274498" w:rsidP="00264C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J. S. </w:t>
      </w:r>
      <w:proofErr w:type="spellStart"/>
      <w:r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>Rowlinson</w:t>
      </w:r>
      <w:proofErr w:type="spellEnd"/>
      <w:r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and I. D. Watson. The prediction of the thermodynamic properties of fluids and fluid mixtures–I. The principle of corresponding states and its extensions. </w:t>
      </w:r>
      <w:r w:rsidRPr="00E24907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Chem. Eng. Sci</w:t>
      </w:r>
      <w:r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., </w:t>
      </w:r>
      <w:r w:rsidRPr="003431D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24</w:t>
      </w:r>
      <w:r w:rsidR="0002608E" w:rsidRPr="002D3F5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(1969) 1565–1574.</w:t>
      </w:r>
    </w:p>
    <w:p w:rsidR="00BC58B3" w:rsidRPr="002D3F5B" w:rsidRDefault="00BC58B3" w:rsidP="00264C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D3F5B">
        <w:rPr>
          <w:rFonts w:ascii="Times New Roman" w:hAnsi="Times New Roman"/>
          <w:sz w:val="28"/>
          <w:szCs w:val="28"/>
        </w:rPr>
        <w:t xml:space="preserve">Рид Р., </w:t>
      </w:r>
      <w:proofErr w:type="spellStart"/>
      <w:r w:rsidRPr="002D3F5B">
        <w:rPr>
          <w:rFonts w:ascii="Times New Roman" w:hAnsi="Times New Roman"/>
          <w:sz w:val="28"/>
          <w:szCs w:val="28"/>
        </w:rPr>
        <w:t>Праусниц</w:t>
      </w:r>
      <w:proofErr w:type="spellEnd"/>
      <w:r w:rsidRPr="002D3F5B">
        <w:rPr>
          <w:rFonts w:ascii="Times New Roman" w:hAnsi="Times New Roman"/>
          <w:sz w:val="28"/>
          <w:szCs w:val="28"/>
        </w:rPr>
        <w:t xml:space="preserve"> Дж., Шервуд Т. </w:t>
      </w:r>
      <w:r w:rsidRPr="00E24907">
        <w:rPr>
          <w:rFonts w:ascii="Times New Roman" w:hAnsi="Times New Roman"/>
          <w:i/>
          <w:sz w:val="28"/>
          <w:szCs w:val="28"/>
        </w:rPr>
        <w:t>Свойства газов и жидкостей</w:t>
      </w:r>
      <w:r w:rsidRPr="002D3F5B">
        <w:rPr>
          <w:rFonts w:ascii="Times New Roman" w:hAnsi="Times New Roman"/>
          <w:sz w:val="28"/>
          <w:szCs w:val="28"/>
        </w:rPr>
        <w:t>. — Л.: Химия, 1982. — 592 с.</w:t>
      </w:r>
    </w:p>
    <w:p w:rsidR="00BC58B3" w:rsidRPr="002D3F5B" w:rsidRDefault="00B122C7" w:rsidP="00264C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D3F5B">
        <w:rPr>
          <w:rFonts w:ascii="Times New Roman" w:hAnsi="Times New Roman"/>
          <w:sz w:val="28"/>
          <w:szCs w:val="28"/>
        </w:rPr>
        <w:lastRenderedPageBreak/>
        <w:t xml:space="preserve">Фролов С.М., Кузнецов Н.М., </w:t>
      </w:r>
      <w:proofErr w:type="spellStart"/>
      <w:r w:rsidRPr="002D3F5B">
        <w:rPr>
          <w:rFonts w:ascii="Times New Roman" w:hAnsi="Times New Roman"/>
          <w:sz w:val="28"/>
          <w:szCs w:val="28"/>
        </w:rPr>
        <w:t>Крюгер</w:t>
      </w:r>
      <w:proofErr w:type="spellEnd"/>
      <w:r w:rsidRPr="002D3F5B">
        <w:rPr>
          <w:rFonts w:ascii="Times New Roman" w:hAnsi="Times New Roman"/>
          <w:sz w:val="28"/>
          <w:szCs w:val="28"/>
        </w:rPr>
        <w:t xml:space="preserve"> С. Свойства реальных газов – н-</w:t>
      </w:r>
      <w:proofErr w:type="spellStart"/>
      <w:r w:rsidRPr="002D3F5B">
        <w:rPr>
          <w:rFonts w:ascii="Times New Roman" w:hAnsi="Times New Roman"/>
          <w:sz w:val="28"/>
          <w:szCs w:val="28"/>
        </w:rPr>
        <w:t>алканов</w:t>
      </w:r>
      <w:proofErr w:type="spellEnd"/>
      <w:r w:rsidRPr="002D3F5B">
        <w:rPr>
          <w:rFonts w:ascii="Times New Roman" w:hAnsi="Times New Roman"/>
          <w:sz w:val="28"/>
          <w:szCs w:val="28"/>
        </w:rPr>
        <w:t xml:space="preserve">, </w:t>
      </w:r>
      <w:r w:rsidRPr="002D3F5B">
        <w:rPr>
          <w:rFonts w:ascii="Times New Roman" w:hAnsi="Times New Roman"/>
          <w:sz w:val="28"/>
          <w:szCs w:val="28"/>
          <w:lang w:val="en-US"/>
        </w:rPr>
        <w:t>O</w:t>
      </w:r>
      <w:r w:rsidRPr="002D3F5B">
        <w:rPr>
          <w:rFonts w:ascii="Times New Roman" w:hAnsi="Times New Roman"/>
          <w:sz w:val="28"/>
          <w:szCs w:val="28"/>
        </w:rPr>
        <w:t xml:space="preserve">2, </w:t>
      </w:r>
      <w:r w:rsidRPr="002D3F5B">
        <w:rPr>
          <w:rFonts w:ascii="Times New Roman" w:hAnsi="Times New Roman"/>
          <w:sz w:val="28"/>
          <w:szCs w:val="28"/>
          <w:lang w:val="en-US"/>
        </w:rPr>
        <w:t>N</w:t>
      </w:r>
      <w:r w:rsidRPr="002D3F5B">
        <w:rPr>
          <w:rFonts w:ascii="Times New Roman" w:hAnsi="Times New Roman"/>
          <w:sz w:val="28"/>
          <w:szCs w:val="28"/>
        </w:rPr>
        <w:t xml:space="preserve">2, </w:t>
      </w:r>
      <w:r w:rsidRPr="002D3F5B">
        <w:rPr>
          <w:rFonts w:ascii="Times New Roman" w:hAnsi="Times New Roman"/>
          <w:sz w:val="28"/>
          <w:szCs w:val="28"/>
          <w:lang w:val="en-US"/>
        </w:rPr>
        <w:t>H</w:t>
      </w:r>
      <w:r w:rsidRPr="002D3F5B">
        <w:rPr>
          <w:rFonts w:ascii="Times New Roman" w:hAnsi="Times New Roman"/>
          <w:sz w:val="28"/>
          <w:szCs w:val="28"/>
        </w:rPr>
        <w:t>2</w:t>
      </w:r>
      <w:r w:rsidRPr="002D3F5B">
        <w:rPr>
          <w:rFonts w:ascii="Times New Roman" w:hAnsi="Times New Roman"/>
          <w:sz w:val="28"/>
          <w:szCs w:val="28"/>
          <w:lang w:val="en-US"/>
        </w:rPr>
        <w:t>O</w:t>
      </w:r>
      <w:r w:rsidRPr="002D3F5B">
        <w:rPr>
          <w:rFonts w:ascii="Times New Roman" w:hAnsi="Times New Roman"/>
          <w:sz w:val="28"/>
          <w:szCs w:val="28"/>
        </w:rPr>
        <w:t xml:space="preserve">, </w:t>
      </w:r>
      <w:r w:rsidRPr="002D3F5B">
        <w:rPr>
          <w:rFonts w:ascii="Times New Roman" w:hAnsi="Times New Roman"/>
          <w:sz w:val="28"/>
          <w:szCs w:val="28"/>
          <w:lang w:val="en-US"/>
        </w:rPr>
        <w:t>CO</w:t>
      </w:r>
      <w:r w:rsidRPr="002D3F5B">
        <w:rPr>
          <w:rFonts w:ascii="Times New Roman" w:hAnsi="Times New Roman"/>
          <w:sz w:val="28"/>
          <w:szCs w:val="28"/>
        </w:rPr>
        <w:t xml:space="preserve">, </w:t>
      </w:r>
      <w:r w:rsidRPr="002D3F5B">
        <w:rPr>
          <w:rFonts w:ascii="Times New Roman" w:hAnsi="Times New Roman"/>
          <w:sz w:val="28"/>
          <w:szCs w:val="28"/>
          <w:lang w:val="en-US"/>
        </w:rPr>
        <w:t>CO</w:t>
      </w:r>
      <w:r w:rsidRPr="002D3F5B">
        <w:rPr>
          <w:rFonts w:ascii="Times New Roman" w:hAnsi="Times New Roman"/>
          <w:sz w:val="28"/>
          <w:szCs w:val="28"/>
        </w:rPr>
        <w:t xml:space="preserve">2 и </w:t>
      </w:r>
      <w:r w:rsidRPr="002D3F5B">
        <w:rPr>
          <w:rFonts w:ascii="Times New Roman" w:hAnsi="Times New Roman"/>
          <w:sz w:val="28"/>
          <w:szCs w:val="28"/>
          <w:lang w:val="en-US"/>
        </w:rPr>
        <w:t>H</w:t>
      </w:r>
      <w:r w:rsidRPr="002D3F5B">
        <w:rPr>
          <w:rFonts w:ascii="Times New Roman" w:hAnsi="Times New Roman"/>
          <w:sz w:val="28"/>
          <w:szCs w:val="28"/>
        </w:rPr>
        <w:t xml:space="preserve">2 в условиях эксплуатации дизельного двигателя. </w:t>
      </w:r>
      <w:r w:rsidRPr="00E24907">
        <w:rPr>
          <w:rFonts w:ascii="Times New Roman" w:hAnsi="Times New Roman"/>
          <w:i/>
          <w:sz w:val="28"/>
          <w:szCs w:val="28"/>
        </w:rPr>
        <w:t>Ж. Сверхкритические флюиды: Теория и практика</w:t>
      </w:r>
      <w:r w:rsidRPr="002D3F5B">
        <w:rPr>
          <w:rFonts w:ascii="Times New Roman" w:hAnsi="Times New Roman"/>
          <w:sz w:val="28"/>
          <w:szCs w:val="28"/>
        </w:rPr>
        <w:t xml:space="preserve">. 2009, Том </w:t>
      </w:r>
      <w:r w:rsidRPr="003431D3">
        <w:rPr>
          <w:rFonts w:ascii="Times New Roman" w:hAnsi="Times New Roman"/>
          <w:b/>
          <w:sz w:val="28"/>
          <w:szCs w:val="28"/>
        </w:rPr>
        <w:t>4</w:t>
      </w:r>
      <w:r w:rsidRPr="002D3F5B">
        <w:rPr>
          <w:rFonts w:ascii="Times New Roman" w:hAnsi="Times New Roman"/>
          <w:sz w:val="28"/>
          <w:szCs w:val="28"/>
        </w:rPr>
        <w:t>, № 3, с. 56-105</w:t>
      </w:r>
      <w:r w:rsidR="00BC58B3" w:rsidRPr="002D3F5B">
        <w:rPr>
          <w:rFonts w:ascii="Times New Roman" w:hAnsi="Times New Roman"/>
          <w:sz w:val="28"/>
          <w:szCs w:val="28"/>
        </w:rPr>
        <w:t>.</w:t>
      </w:r>
      <w:r w:rsidRPr="002D3F5B">
        <w:rPr>
          <w:rFonts w:ascii="Times New Roman" w:hAnsi="Times New Roman"/>
          <w:sz w:val="28"/>
          <w:szCs w:val="28"/>
        </w:rPr>
        <w:t xml:space="preserve"> </w:t>
      </w:r>
    </w:p>
    <w:p w:rsidR="00B122C7" w:rsidRPr="002D3F5B" w:rsidRDefault="00B122C7" w:rsidP="00264C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D3F5B">
        <w:rPr>
          <w:rFonts w:ascii="Times New Roman" w:hAnsi="Times New Roman"/>
          <w:sz w:val="28"/>
          <w:szCs w:val="28"/>
        </w:rPr>
        <w:t xml:space="preserve">Фролов С.М., Кузнецов Н.М., </w:t>
      </w:r>
      <w:proofErr w:type="spellStart"/>
      <w:r w:rsidRPr="002D3F5B">
        <w:rPr>
          <w:rFonts w:ascii="Times New Roman" w:hAnsi="Times New Roman"/>
          <w:sz w:val="28"/>
          <w:szCs w:val="28"/>
        </w:rPr>
        <w:t>Крюгер</w:t>
      </w:r>
      <w:proofErr w:type="spellEnd"/>
      <w:r w:rsidRPr="002D3F5B">
        <w:rPr>
          <w:rFonts w:ascii="Times New Roman" w:hAnsi="Times New Roman"/>
          <w:sz w:val="28"/>
          <w:szCs w:val="28"/>
        </w:rPr>
        <w:t xml:space="preserve"> С. Свойства реальных газов – н-</w:t>
      </w:r>
      <w:proofErr w:type="spellStart"/>
      <w:r w:rsidRPr="002D3F5B">
        <w:rPr>
          <w:rFonts w:ascii="Times New Roman" w:hAnsi="Times New Roman"/>
          <w:sz w:val="28"/>
          <w:szCs w:val="28"/>
        </w:rPr>
        <w:t>алканов</w:t>
      </w:r>
      <w:proofErr w:type="spellEnd"/>
      <w:r w:rsidRPr="002D3F5B">
        <w:rPr>
          <w:rFonts w:ascii="Times New Roman" w:hAnsi="Times New Roman"/>
          <w:sz w:val="28"/>
          <w:szCs w:val="28"/>
        </w:rPr>
        <w:t xml:space="preserve">, O2, N2, H2O, CO, CO2 и H2 в условиях эксплуатации дизельного двигателя. </w:t>
      </w:r>
      <w:r w:rsidRPr="00E24907">
        <w:rPr>
          <w:rFonts w:ascii="Times New Roman" w:hAnsi="Times New Roman"/>
          <w:i/>
          <w:sz w:val="28"/>
          <w:szCs w:val="28"/>
        </w:rPr>
        <w:t>Ж. Сверхкритические флюиды: Теория и практика</w:t>
      </w:r>
      <w:r w:rsidRPr="002D3F5B">
        <w:rPr>
          <w:rFonts w:ascii="Times New Roman" w:hAnsi="Times New Roman"/>
          <w:sz w:val="28"/>
          <w:szCs w:val="28"/>
        </w:rPr>
        <w:t xml:space="preserve">. 2009, Том </w:t>
      </w:r>
      <w:r w:rsidRPr="003431D3">
        <w:rPr>
          <w:rFonts w:ascii="Times New Roman" w:hAnsi="Times New Roman"/>
          <w:b/>
          <w:sz w:val="28"/>
          <w:szCs w:val="28"/>
        </w:rPr>
        <w:t>4</w:t>
      </w:r>
      <w:r w:rsidRPr="002D3F5B">
        <w:rPr>
          <w:rFonts w:ascii="Times New Roman" w:hAnsi="Times New Roman"/>
          <w:sz w:val="28"/>
          <w:szCs w:val="28"/>
        </w:rPr>
        <w:t>, № 4, с. 3-60</w:t>
      </w:r>
      <w:r w:rsidR="00BC58B3" w:rsidRPr="002D3F5B">
        <w:rPr>
          <w:rFonts w:ascii="Times New Roman" w:hAnsi="Times New Roman"/>
          <w:sz w:val="28"/>
          <w:szCs w:val="28"/>
        </w:rPr>
        <w:t>.</w:t>
      </w:r>
    </w:p>
    <w:p w:rsidR="00B97381" w:rsidRPr="002D3F5B" w:rsidRDefault="00D1224D" w:rsidP="00264C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D3F5B">
        <w:rPr>
          <w:rFonts w:ascii="Times New Roman" w:hAnsi="Times New Roman"/>
          <w:color w:val="000000"/>
          <w:sz w:val="28"/>
          <w:szCs w:val="28"/>
          <w:lang w:val="en-US" w:eastAsia="ru-RU"/>
        </w:rPr>
        <w:t>Seong</w:t>
      </w:r>
      <w:proofErr w:type="spellEnd"/>
      <w:r w:rsidRPr="002D3F5B">
        <w:rPr>
          <w:rFonts w:ascii="Times New Roman" w:hAnsi="Times New Roman"/>
          <w:color w:val="000000"/>
          <w:sz w:val="28"/>
          <w:szCs w:val="28"/>
          <w:lang w:val="en-US" w:eastAsia="ru-RU"/>
        </w:rPr>
        <w:t>-Ku Kim, Hwan-</w:t>
      </w:r>
      <w:proofErr w:type="spellStart"/>
      <w:r w:rsidRPr="002D3F5B">
        <w:rPr>
          <w:rFonts w:ascii="Times New Roman" w:hAnsi="Times New Roman"/>
          <w:color w:val="000000"/>
          <w:sz w:val="28"/>
          <w:szCs w:val="28"/>
          <w:lang w:val="en-US" w:eastAsia="ru-RU"/>
        </w:rPr>
        <w:t>Seok</w:t>
      </w:r>
      <w:proofErr w:type="spellEnd"/>
      <w:r w:rsidRPr="002D3F5B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Choi, </w:t>
      </w:r>
      <w:proofErr w:type="spellStart"/>
      <w:r w:rsidRPr="002D3F5B">
        <w:rPr>
          <w:rFonts w:ascii="Times New Roman" w:hAnsi="Times New Roman"/>
          <w:color w:val="000000"/>
          <w:sz w:val="28"/>
          <w:szCs w:val="28"/>
          <w:lang w:val="en-US" w:eastAsia="ru-RU"/>
        </w:rPr>
        <w:t>Yongmo</w:t>
      </w:r>
      <w:proofErr w:type="spellEnd"/>
      <w:r w:rsidRPr="002D3F5B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Kim </w:t>
      </w:r>
      <w:r w:rsidRPr="002D3F5B">
        <w:rPr>
          <w:rFonts w:ascii="Times New Roman" w:hAnsi="Times New Roman"/>
          <w:sz w:val="28"/>
          <w:szCs w:val="28"/>
          <w:lang w:val="en-US" w:eastAsia="ru-RU"/>
        </w:rPr>
        <w:t>Thermodynamic modeling based on a generalized cubic equation of state for kerosene/</w:t>
      </w:r>
      <w:proofErr w:type="spellStart"/>
      <w:r w:rsidRPr="002D3F5B">
        <w:rPr>
          <w:rFonts w:ascii="Times New Roman" w:hAnsi="Times New Roman"/>
          <w:sz w:val="28"/>
          <w:szCs w:val="28"/>
          <w:lang w:val="en-US" w:eastAsia="ru-RU"/>
        </w:rPr>
        <w:t>LOx</w:t>
      </w:r>
      <w:proofErr w:type="spellEnd"/>
      <w:r w:rsidRPr="002D3F5B">
        <w:rPr>
          <w:rFonts w:ascii="Times New Roman" w:hAnsi="Times New Roman"/>
          <w:sz w:val="28"/>
          <w:szCs w:val="28"/>
          <w:lang w:val="en-US" w:eastAsia="ru-RU"/>
        </w:rPr>
        <w:t xml:space="preserve"> rocket combustion. </w:t>
      </w:r>
      <w:r w:rsidRPr="00E24907">
        <w:rPr>
          <w:rFonts w:ascii="Times New Roman" w:hAnsi="Times New Roman"/>
          <w:i/>
          <w:sz w:val="28"/>
          <w:szCs w:val="28"/>
          <w:lang w:val="en-US" w:eastAsia="ru-RU"/>
        </w:rPr>
        <w:t>Combustion and Flame</w:t>
      </w:r>
      <w:r w:rsidRPr="002D3F5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31D3">
        <w:rPr>
          <w:rFonts w:ascii="Times New Roman" w:hAnsi="Times New Roman"/>
          <w:b/>
          <w:sz w:val="28"/>
          <w:szCs w:val="28"/>
          <w:lang w:val="en-US" w:eastAsia="ru-RU"/>
        </w:rPr>
        <w:t>159</w:t>
      </w:r>
      <w:r w:rsidRPr="002D3F5B">
        <w:rPr>
          <w:rFonts w:ascii="Times New Roman" w:hAnsi="Times New Roman"/>
          <w:sz w:val="28"/>
          <w:szCs w:val="28"/>
          <w:lang w:val="en-US" w:eastAsia="ru-RU"/>
        </w:rPr>
        <w:t xml:space="preserve"> (2012) 1351–1365</w:t>
      </w:r>
      <w:r w:rsidR="00B97381" w:rsidRPr="002D3F5B">
        <w:rPr>
          <w:rFonts w:ascii="Times New Roman" w:hAnsi="Times New Roman"/>
          <w:sz w:val="28"/>
          <w:szCs w:val="28"/>
          <w:lang w:eastAsia="ru-RU"/>
        </w:rPr>
        <w:t>.</w:t>
      </w:r>
    </w:p>
    <w:p w:rsidR="00B97381" w:rsidRPr="002D3F5B" w:rsidRDefault="00B97381" w:rsidP="00264C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en-US"/>
        </w:rPr>
      </w:pPr>
      <w:r w:rsidRPr="002D3F5B">
        <w:rPr>
          <w:rFonts w:ascii="Times New Roman" w:hAnsi="Times New Roman"/>
          <w:sz w:val="28"/>
          <w:szCs w:val="28"/>
          <w:lang w:val="en-US"/>
        </w:rPr>
        <w:t xml:space="preserve">M. </w:t>
      </w:r>
      <w:proofErr w:type="spellStart"/>
      <w:r w:rsidRPr="002D3F5B">
        <w:rPr>
          <w:rFonts w:ascii="Times New Roman" w:hAnsi="Times New Roman"/>
          <w:sz w:val="28"/>
          <w:szCs w:val="28"/>
          <w:lang w:val="en-US"/>
        </w:rPr>
        <w:t>Cismondi</w:t>
      </w:r>
      <w:proofErr w:type="spellEnd"/>
      <w:r w:rsidRPr="002D3F5B">
        <w:rPr>
          <w:rFonts w:ascii="Times New Roman" w:hAnsi="Times New Roman"/>
          <w:sz w:val="28"/>
          <w:szCs w:val="28"/>
          <w:lang w:val="en-US"/>
        </w:rPr>
        <w:t xml:space="preserve">, J. </w:t>
      </w:r>
      <w:proofErr w:type="spellStart"/>
      <w:r w:rsidRPr="002D3F5B">
        <w:rPr>
          <w:rFonts w:ascii="Times New Roman" w:hAnsi="Times New Roman"/>
          <w:sz w:val="28"/>
          <w:szCs w:val="28"/>
          <w:lang w:val="en-US"/>
        </w:rPr>
        <w:t>Mollerup</w:t>
      </w:r>
      <w:proofErr w:type="spellEnd"/>
      <w:r w:rsidRPr="002D3F5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D3F5B">
        <w:rPr>
          <w:rFonts w:ascii="Times New Roman" w:hAnsi="Times New Roman"/>
          <w:sz w:val="28"/>
          <w:szCs w:val="28"/>
          <w:lang w:val="en-US" w:eastAsia="ru-RU"/>
        </w:rPr>
        <w:t xml:space="preserve">Development and application of a three-parameter RK–PR equation of state. </w:t>
      </w:r>
      <w:r w:rsidRPr="00E24907">
        <w:rPr>
          <w:rFonts w:ascii="Times New Roman" w:hAnsi="Times New Roman"/>
          <w:i/>
          <w:sz w:val="28"/>
          <w:szCs w:val="28"/>
          <w:lang w:val="en-US" w:eastAsia="ru-RU"/>
        </w:rPr>
        <w:t>Fluid Phase Equilibria</w:t>
      </w:r>
      <w:r w:rsidRPr="002D3F5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31D3">
        <w:rPr>
          <w:rFonts w:ascii="Times New Roman" w:hAnsi="Times New Roman"/>
          <w:b/>
          <w:sz w:val="28"/>
          <w:szCs w:val="28"/>
          <w:lang w:val="en-US" w:eastAsia="ru-RU"/>
        </w:rPr>
        <w:t>232</w:t>
      </w:r>
      <w:r w:rsidRPr="002D3F5B">
        <w:rPr>
          <w:rFonts w:ascii="Times New Roman" w:hAnsi="Times New Roman"/>
          <w:sz w:val="28"/>
          <w:szCs w:val="28"/>
          <w:lang w:val="en-US" w:eastAsia="ru-RU"/>
        </w:rPr>
        <w:t xml:space="preserve"> (2005) 74–89</w:t>
      </w:r>
    </w:p>
    <w:sectPr w:rsidR="00B97381" w:rsidRPr="002D3F5B" w:rsidSect="002D3F5B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CaledoniaCombust">
    <w:altName w:val="Times New Roman"/>
    <w:charset w:val="00"/>
    <w:family w:val="roman"/>
    <w:pitch w:val="default"/>
  </w:font>
  <w:font w:name="NewCaledoniaCombust-Italic"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372D9"/>
    <w:multiLevelType w:val="hybridMultilevel"/>
    <w:tmpl w:val="C8060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E384E"/>
    <w:multiLevelType w:val="hybridMultilevel"/>
    <w:tmpl w:val="C8060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D093C"/>
    <w:multiLevelType w:val="hybridMultilevel"/>
    <w:tmpl w:val="C8060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2C7"/>
    <w:rsid w:val="0002608E"/>
    <w:rsid w:val="00112453"/>
    <w:rsid w:val="001A1EAF"/>
    <w:rsid w:val="00264436"/>
    <w:rsid w:val="00264C17"/>
    <w:rsid w:val="00274498"/>
    <w:rsid w:val="002B4052"/>
    <w:rsid w:val="002D3F5B"/>
    <w:rsid w:val="00314762"/>
    <w:rsid w:val="003431D3"/>
    <w:rsid w:val="003A6B55"/>
    <w:rsid w:val="00436B82"/>
    <w:rsid w:val="004F2DF0"/>
    <w:rsid w:val="005625F3"/>
    <w:rsid w:val="00706175"/>
    <w:rsid w:val="00765A26"/>
    <w:rsid w:val="007D537C"/>
    <w:rsid w:val="008879E9"/>
    <w:rsid w:val="00902269"/>
    <w:rsid w:val="00930EC1"/>
    <w:rsid w:val="00A11734"/>
    <w:rsid w:val="00A1594E"/>
    <w:rsid w:val="00A91FB7"/>
    <w:rsid w:val="00AE6969"/>
    <w:rsid w:val="00B122C7"/>
    <w:rsid w:val="00B97381"/>
    <w:rsid w:val="00BA5BAA"/>
    <w:rsid w:val="00BC58B3"/>
    <w:rsid w:val="00C7097A"/>
    <w:rsid w:val="00C9024A"/>
    <w:rsid w:val="00D1224D"/>
    <w:rsid w:val="00D65751"/>
    <w:rsid w:val="00DC19D6"/>
    <w:rsid w:val="00E24907"/>
    <w:rsid w:val="00E80BFC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F936B6-5A96-474A-9370-A3E3F2DC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75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122C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22C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uiPriority w:val="99"/>
    <w:unhideWhenUsed/>
    <w:rsid w:val="002B4052"/>
    <w:rPr>
      <w:color w:val="0000FF"/>
      <w:u w:val="single"/>
    </w:rPr>
  </w:style>
  <w:style w:type="character" w:styleId="a4">
    <w:name w:val="Strong"/>
    <w:basedOn w:val="a0"/>
    <w:uiPriority w:val="22"/>
    <w:qFormat/>
    <w:rsid w:val="002B4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</dc:creator>
  <cp:keywords/>
  <cp:lastModifiedBy>Лилия Минибаева</cp:lastModifiedBy>
  <cp:revision>2</cp:revision>
  <dcterms:created xsi:type="dcterms:W3CDTF">2014-07-04T17:58:00Z</dcterms:created>
  <dcterms:modified xsi:type="dcterms:W3CDTF">2014-07-04T17:58:00Z</dcterms:modified>
</cp:coreProperties>
</file>