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9C" w:rsidRPr="00541EA8" w:rsidRDefault="00C27E9C" w:rsidP="00541EA8">
      <w:pPr>
        <w:rPr>
          <w:sz w:val="24"/>
          <w:szCs w:val="24"/>
          <w:lang w:val="ru-RU"/>
        </w:rPr>
      </w:pPr>
      <w:r w:rsidRPr="00541EA8">
        <w:rPr>
          <w:sz w:val="24"/>
          <w:szCs w:val="24"/>
          <w:lang w:val="ru-RU"/>
        </w:rPr>
        <w:t>УДК 533.9.</w:t>
      </w:r>
    </w:p>
    <w:p w:rsidR="00C27E9C" w:rsidRPr="00541EA8" w:rsidRDefault="00C27E9C" w:rsidP="001D5583">
      <w:pPr>
        <w:jc w:val="center"/>
        <w:rPr>
          <w:sz w:val="24"/>
          <w:szCs w:val="24"/>
          <w:lang w:val="ru-RU"/>
        </w:rPr>
      </w:pPr>
      <w:r>
        <w:rPr>
          <w:sz w:val="24"/>
          <w:szCs w:val="24"/>
          <w:lang w:val="ru-RU"/>
        </w:rPr>
        <w:t>ИССЛЕДОВАНИЕ ПО ФИЗИКЕ И ЭЛЕКТРОФИЗИКЕ ВЫСОКОЧАСТОТНОГО ФАКЕЛЬНОГО РАЗРЯДА И</w:t>
      </w:r>
      <w:r w:rsidRPr="00541EA8">
        <w:rPr>
          <w:sz w:val="24"/>
          <w:szCs w:val="24"/>
          <w:lang w:val="ru-RU"/>
        </w:rPr>
        <w:t xml:space="preserve"> </w:t>
      </w:r>
      <w:r>
        <w:rPr>
          <w:sz w:val="24"/>
          <w:szCs w:val="24"/>
          <w:lang w:val="ru-RU"/>
        </w:rPr>
        <w:t>ПЛАЗМОТРОНОВ НА ЕГО ОСНОВЕ</w:t>
      </w:r>
    </w:p>
    <w:p w:rsidR="00C27E9C" w:rsidRDefault="00C27E9C" w:rsidP="001D5583">
      <w:pPr>
        <w:jc w:val="center"/>
        <w:rPr>
          <w:sz w:val="24"/>
          <w:szCs w:val="24"/>
          <w:lang w:val="ru-RU"/>
        </w:rPr>
      </w:pPr>
      <w:r w:rsidRPr="00541EA8">
        <w:rPr>
          <w:sz w:val="24"/>
          <w:szCs w:val="24"/>
          <w:lang w:val="ru-RU"/>
        </w:rPr>
        <w:t>В.А. Власов, Ю.Ю. Луценко</w:t>
      </w:r>
    </w:p>
    <w:p w:rsidR="00C27E9C" w:rsidRDefault="00C27E9C" w:rsidP="001D5583">
      <w:pPr>
        <w:jc w:val="center"/>
        <w:rPr>
          <w:sz w:val="24"/>
          <w:szCs w:val="24"/>
          <w:lang w:val="ru-RU"/>
        </w:rPr>
      </w:pPr>
    </w:p>
    <w:p w:rsidR="00C27E9C" w:rsidRDefault="00C27E9C" w:rsidP="00541EA8">
      <w:pPr>
        <w:ind w:left="567" w:right="567"/>
        <w:jc w:val="both"/>
        <w:rPr>
          <w:i/>
          <w:sz w:val="24"/>
          <w:szCs w:val="24"/>
          <w:lang w:val="ru-RU"/>
        </w:rPr>
      </w:pPr>
      <w:r>
        <w:rPr>
          <w:i/>
          <w:sz w:val="24"/>
          <w:szCs w:val="24"/>
          <w:lang w:val="ru-RU"/>
        </w:rPr>
        <w:t>Приведены результаты исследований по физике и электрофизике высокочастотного факельного разряда, специфике плазмотронов на основе этого разряда. Предложена модель разряда с учётом отражённой в конце канала разряда электромагнитной волны. Развиты принципы по конструированию более эффективных высокочастотных факельных плазмотронов различного назначения.</w:t>
      </w:r>
    </w:p>
    <w:p w:rsidR="00C27E9C" w:rsidRDefault="00C27E9C" w:rsidP="00541EA8">
      <w:pPr>
        <w:ind w:left="567" w:right="567"/>
        <w:jc w:val="both"/>
        <w:rPr>
          <w:i/>
          <w:sz w:val="24"/>
          <w:szCs w:val="24"/>
          <w:lang w:val="ru-RU"/>
        </w:rPr>
      </w:pPr>
    </w:p>
    <w:p w:rsidR="00C27E9C" w:rsidRDefault="00C27E9C" w:rsidP="003101D3">
      <w:pPr>
        <w:ind w:firstLine="709"/>
        <w:jc w:val="both"/>
        <w:rPr>
          <w:sz w:val="24"/>
          <w:szCs w:val="24"/>
          <w:lang w:val="ru-RU"/>
        </w:rPr>
      </w:pPr>
      <w:r>
        <w:rPr>
          <w:sz w:val="24"/>
          <w:szCs w:val="24"/>
          <w:lang w:val="ru-RU"/>
        </w:rPr>
        <w:t>Высокочастотные (ВЧ) разряды, в соответствии с установившейся классификацией [1-3</w:t>
      </w:r>
      <w:r w:rsidRPr="003101D3">
        <w:rPr>
          <w:sz w:val="24"/>
          <w:szCs w:val="24"/>
          <w:lang w:val="ru-RU"/>
        </w:rPr>
        <w:t>]</w:t>
      </w:r>
      <w:r>
        <w:rPr>
          <w:sz w:val="24"/>
          <w:szCs w:val="24"/>
          <w:lang w:val="ru-RU"/>
        </w:rPr>
        <w:t xml:space="preserve"> подразделяются на ВЧ индукционные (ВЧИ), ВЧ емкостные (ВЧЕ) и ВЧ дуговые (ВЧД) разряды. Среди ВЧ емкостных разрядов особое место занимает, так называемый, ВЧ факельный разряд. ВЧ факельный разряд является одноэлектродным емкостным разрядом, горение которого осуществляется за счёт емкостной связи факел-земля. Разряд был открыт и так назван С.И. Зилитинкевичем в 1928 году [4], так как разряд (рис.1) с электрода 1 горит в виде факела, в котором высокотемпературный канал 2 окружён светящейся диффузной оболочкой 3, диаметр которой значительно больше, чем у канала.</w:t>
      </w:r>
    </w:p>
    <w:p w:rsidR="00C27E9C" w:rsidRDefault="00C27E9C" w:rsidP="003101D3">
      <w:pPr>
        <w:ind w:firstLine="709"/>
        <w:jc w:val="both"/>
        <w:rPr>
          <w:sz w:val="24"/>
          <w:szCs w:val="24"/>
          <w:lang w:val="ru-RU"/>
        </w:rPr>
      </w:pPr>
      <w:r>
        <w:rPr>
          <w:sz w:val="24"/>
          <w:szCs w:val="24"/>
          <w:lang w:val="ru-RU"/>
        </w:rPr>
        <w:t>ВЧ емкостные разряды, и в особенности ВЧ факельный разряд, имеют ряд преимуществ по сравнению с ВЧ индукционными разрядами. Они более устойчивы при запылении разрядной плазмы, могут легко зажигаться в любых средах, включая водород, а также имеют большой объём разрядной плазмы при относительно малой величине мощности, вкладываемой в разряд. Вышеназванные особенности емкостных разрядов делают перспективным их применение в технике и технологии.</w:t>
      </w:r>
    </w:p>
    <w:p w:rsidR="00C27E9C" w:rsidRDefault="00C27E9C" w:rsidP="00953B10">
      <w:pPr>
        <w:ind w:firstLine="709"/>
        <w:jc w:val="both"/>
        <w:rPr>
          <w:sz w:val="24"/>
          <w:szCs w:val="24"/>
          <w:lang w:val="ru-RU"/>
        </w:rPr>
      </w:pPr>
      <w:r>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1.4pt;margin-top:186.2pt;width:105.75pt;height:105pt;z-index:251635712" filled="f" stroked="f">
            <v:textbox>
              <w:txbxContent>
                <w:p w:rsidR="00C27E9C" w:rsidRPr="00D621DF" w:rsidRDefault="00C27E9C" w:rsidP="00D621DF">
                  <w:pPr>
                    <w:jc w:val="both"/>
                    <w:rPr>
                      <w:sz w:val="24"/>
                      <w:szCs w:val="24"/>
                      <w:lang w:val="ru-RU"/>
                    </w:rPr>
                  </w:pPr>
                  <w:r>
                    <w:rPr>
                      <w:sz w:val="24"/>
                      <w:szCs w:val="24"/>
                      <w:lang w:val="ru-RU"/>
                    </w:rPr>
                    <w:t>Рис.1. ВЧ факельный разряд. 1 – электрод; 2 – канал; 3 – диффузионная оболочка</w:t>
                  </w:r>
                </w:p>
              </w:txbxContent>
            </v:textbox>
            <w10:wrap type="square"/>
          </v:shape>
        </w:pict>
      </w: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alt="клип0018" style="position:absolute;left:0;text-align:left;margin-left:1.4pt;margin-top:.2pt;width:106.5pt;height:177.75pt;z-index:251634688;visibility:visible">
            <v:imagedata r:id="rId7" o:title=""/>
            <w10:wrap type="square"/>
          </v:shape>
        </w:pict>
      </w:r>
      <w:r>
        <w:rPr>
          <w:noProof/>
          <w:lang w:val="ru-RU"/>
        </w:rPr>
        <w:pict>
          <v:shape id="Рисунок 3" o:spid="_x0000_s1028" type="#_x0000_t75" alt="клип0018" style="position:absolute;left:0;text-align:left;margin-left:126.75pt;margin-top:420.2pt;width:147.4pt;height:250.2pt;z-index:251633664;visibility:visible">
            <v:imagedata r:id="rId8" o:title=""/>
          </v:shape>
        </w:pict>
      </w:r>
      <w:r>
        <w:rPr>
          <w:noProof/>
          <w:lang w:val="ru-RU"/>
        </w:rPr>
        <w:pict>
          <v:shape id="Рисунок 2" o:spid="_x0000_s1029" type="#_x0000_t75" alt="клип0018" style="position:absolute;left:0;text-align:left;margin-left:126.75pt;margin-top:420.2pt;width:147.4pt;height:250.2pt;z-index:251632640;visibility:visible">
            <v:imagedata r:id="rId8" o:title=""/>
          </v:shape>
        </w:pict>
      </w:r>
      <w:r>
        <w:rPr>
          <w:sz w:val="24"/>
          <w:szCs w:val="24"/>
          <w:lang w:val="ru-RU"/>
        </w:rPr>
        <w:t xml:space="preserve">В частности, в условиях воздушной плазмы ВЧ факельного разряда успешно проведена </w:t>
      </w:r>
      <w:r w:rsidRPr="00B51982">
        <w:rPr>
          <w:sz w:val="24"/>
          <w:szCs w:val="24"/>
          <w:lang w:val="ru-RU"/>
        </w:rPr>
        <w:t xml:space="preserve">[5] </w:t>
      </w:r>
      <w:r>
        <w:rPr>
          <w:sz w:val="24"/>
          <w:szCs w:val="24"/>
          <w:lang w:val="ru-RU"/>
        </w:rPr>
        <w:t>переработка водносолевых растворов в диспергированные оксиды металлов и их смеси. Хорошие результаты были получены по вскрытию циркона до двуокиси циркония. Также была осуществлена переработка фторидов различных тяжёлых металлов в их оксиды в условиях водородной, воздушно-водородной и пароводяной плазмы ВЧ факельного разряда.</w:t>
      </w:r>
    </w:p>
    <w:p w:rsidR="00C27E9C" w:rsidRDefault="00C27E9C" w:rsidP="00953B10">
      <w:pPr>
        <w:pStyle w:val="BodyTextIndent"/>
        <w:spacing w:after="0"/>
        <w:ind w:left="0" w:right="-6" w:firstLine="709"/>
        <w:jc w:val="both"/>
      </w:pPr>
      <w:r>
        <w:t>Важно</w:t>
      </w:r>
      <w:r w:rsidRPr="00F847E9">
        <w:t xml:space="preserve"> </w:t>
      </w:r>
      <w:r>
        <w:t>отметить</w:t>
      </w:r>
      <w:r w:rsidRPr="00F847E9">
        <w:t xml:space="preserve"> </w:t>
      </w:r>
      <w:r>
        <w:t>преимущества</w:t>
      </w:r>
      <w:r w:rsidRPr="00F847E9">
        <w:t xml:space="preserve"> </w:t>
      </w:r>
      <w:r>
        <w:t>амплитудно</w:t>
      </w:r>
      <w:r w:rsidRPr="00F847E9">
        <w:t>-</w:t>
      </w:r>
      <w:r>
        <w:t>модулированной</w:t>
      </w:r>
      <w:r w:rsidRPr="00F847E9">
        <w:t xml:space="preserve"> </w:t>
      </w:r>
      <w:r>
        <w:t>плазмы</w:t>
      </w:r>
      <w:r w:rsidRPr="00F847E9">
        <w:t xml:space="preserve"> </w:t>
      </w:r>
      <w:r>
        <w:t>ВЧ</w:t>
      </w:r>
      <w:r w:rsidRPr="00F847E9">
        <w:t xml:space="preserve"> </w:t>
      </w:r>
      <w:r>
        <w:t>факельного</w:t>
      </w:r>
      <w:r w:rsidRPr="00F847E9">
        <w:t xml:space="preserve"> </w:t>
      </w:r>
      <w:r>
        <w:t>разряда</w:t>
      </w:r>
      <w:r w:rsidRPr="00F847E9">
        <w:t xml:space="preserve"> </w:t>
      </w:r>
      <w:r w:rsidRPr="00DB2AD3">
        <w:t xml:space="preserve">[6] </w:t>
      </w:r>
      <w:r>
        <w:t>при проведении</w:t>
      </w:r>
      <w:r w:rsidRPr="00F847E9">
        <w:t xml:space="preserve"> </w:t>
      </w:r>
      <w:r>
        <w:t>плазмохимических</w:t>
      </w:r>
      <w:r w:rsidRPr="00F847E9">
        <w:t xml:space="preserve"> </w:t>
      </w:r>
      <w:r>
        <w:t>процессов. Амплитудно-модулированные</w:t>
      </w:r>
      <w:r w:rsidRPr="00F847E9">
        <w:t xml:space="preserve"> </w:t>
      </w:r>
      <w:r>
        <w:t>ВЧ</w:t>
      </w:r>
      <w:r w:rsidRPr="00F847E9">
        <w:t xml:space="preserve"> </w:t>
      </w:r>
      <w:r>
        <w:t>колебания</w:t>
      </w:r>
      <w:r w:rsidRPr="00F847E9">
        <w:t xml:space="preserve"> </w:t>
      </w:r>
      <w:r>
        <w:t>создают</w:t>
      </w:r>
      <w:r w:rsidRPr="00F847E9">
        <w:t xml:space="preserve"> </w:t>
      </w:r>
      <w:r>
        <w:t>акустическое поле мощностью, составляющей 2…</w:t>
      </w:r>
      <w:r w:rsidRPr="00F847E9">
        <w:t xml:space="preserve">5% </w:t>
      </w:r>
      <w:r w:rsidRPr="000867E8">
        <w:rPr>
          <w:lang w:val="en-US"/>
        </w:rPr>
        <w:t>o</w:t>
      </w:r>
      <w:r>
        <w:t>т общей  мощности разряда</w:t>
      </w:r>
      <w:r w:rsidRPr="00F847E9">
        <w:t xml:space="preserve">. </w:t>
      </w:r>
      <w:r>
        <w:t>Такое</w:t>
      </w:r>
      <w:r w:rsidRPr="00F847E9">
        <w:t xml:space="preserve"> </w:t>
      </w:r>
      <w:r>
        <w:t>ультразвуковое</w:t>
      </w:r>
      <w:r w:rsidRPr="00F847E9">
        <w:t xml:space="preserve"> </w:t>
      </w:r>
      <w:r>
        <w:t>поле</w:t>
      </w:r>
      <w:r w:rsidRPr="00F847E9">
        <w:t xml:space="preserve"> </w:t>
      </w:r>
      <w:r>
        <w:t>значительно</w:t>
      </w:r>
      <w:r w:rsidRPr="00F847E9">
        <w:t xml:space="preserve"> </w:t>
      </w:r>
      <w:r>
        <w:t>усиливает</w:t>
      </w:r>
      <w:r w:rsidRPr="00F847E9">
        <w:t xml:space="preserve"> </w:t>
      </w:r>
      <w:r>
        <w:t>плазмохимические</w:t>
      </w:r>
      <w:r w:rsidRPr="00F847E9">
        <w:t xml:space="preserve"> </w:t>
      </w:r>
      <w:r>
        <w:t>процессы</w:t>
      </w:r>
      <w:r w:rsidRPr="00F847E9">
        <w:t xml:space="preserve">, </w:t>
      </w:r>
      <w:r>
        <w:t>позволяет</w:t>
      </w:r>
      <w:r w:rsidRPr="00F847E9">
        <w:t xml:space="preserve"> </w:t>
      </w:r>
      <w:r>
        <w:t>регулировать</w:t>
      </w:r>
      <w:r w:rsidRPr="00F847E9">
        <w:t xml:space="preserve"> гранулометрический  </w:t>
      </w:r>
      <w:r>
        <w:t>состав</w:t>
      </w:r>
      <w:r w:rsidRPr="00F847E9">
        <w:t xml:space="preserve"> </w:t>
      </w:r>
      <w:r>
        <w:t xml:space="preserve">и </w:t>
      </w:r>
      <w:r w:rsidRPr="00F847E9">
        <w:t xml:space="preserve">коэффициент очистки </w:t>
      </w:r>
      <w:r>
        <w:t>получаемых порошков, а также очищает внутреннюю поверхность</w:t>
      </w:r>
      <w:r w:rsidRPr="00953B10">
        <w:t xml:space="preserve"> </w:t>
      </w:r>
      <w:r>
        <w:t>стен</w:t>
      </w:r>
      <w:r w:rsidRPr="00953B10">
        <w:t xml:space="preserve"> </w:t>
      </w:r>
      <w:r>
        <w:t>плазмохимических</w:t>
      </w:r>
      <w:r w:rsidRPr="00953B10">
        <w:t xml:space="preserve"> </w:t>
      </w:r>
      <w:r>
        <w:t>реакторов</w:t>
      </w:r>
      <w:r w:rsidRPr="00953B10">
        <w:t>.</w:t>
      </w:r>
    </w:p>
    <w:p w:rsidR="00C27E9C" w:rsidRPr="003B0D20" w:rsidRDefault="00C27E9C" w:rsidP="00953B10">
      <w:pPr>
        <w:pStyle w:val="BodyTextIndent"/>
        <w:spacing w:after="0"/>
        <w:ind w:left="0" w:right="-6" w:firstLine="709"/>
        <w:jc w:val="both"/>
      </w:pPr>
      <w:r w:rsidRPr="00953B10">
        <w:t xml:space="preserve"> </w:t>
      </w:r>
      <w:r>
        <w:t>Плазма</w:t>
      </w:r>
      <w:r w:rsidRPr="005A436C">
        <w:t xml:space="preserve"> </w:t>
      </w:r>
      <w:r>
        <w:t>ВЧ</w:t>
      </w:r>
      <w:r w:rsidRPr="005A436C">
        <w:t xml:space="preserve"> </w:t>
      </w:r>
      <w:r>
        <w:t>факельного</w:t>
      </w:r>
      <w:r w:rsidRPr="005A436C">
        <w:t xml:space="preserve"> </w:t>
      </w:r>
      <w:r>
        <w:t>разряда</w:t>
      </w:r>
      <w:r w:rsidRPr="005A436C">
        <w:t xml:space="preserve"> </w:t>
      </w:r>
      <w:r>
        <w:t>применяется</w:t>
      </w:r>
      <w:r w:rsidRPr="005A436C">
        <w:t xml:space="preserve"> </w:t>
      </w:r>
      <w:r>
        <w:t>также в</w:t>
      </w:r>
      <w:r w:rsidRPr="005A436C">
        <w:t xml:space="preserve"> </w:t>
      </w:r>
      <w:r>
        <w:t>технологиях</w:t>
      </w:r>
      <w:r w:rsidRPr="005A436C">
        <w:t xml:space="preserve"> </w:t>
      </w:r>
      <w:r>
        <w:t>переработки</w:t>
      </w:r>
      <w:r w:rsidRPr="005A436C">
        <w:t xml:space="preserve"> </w:t>
      </w:r>
      <w:r>
        <w:t>силикатного стекла</w:t>
      </w:r>
      <w:r w:rsidRPr="005A436C">
        <w:t>.</w:t>
      </w:r>
      <w:r>
        <w:t xml:space="preserve"> Исследования растекания силикатного расплава под воздействием плазмы  ВЧ факельного разряда позволили разработать технологию [</w:t>
      </w:r>
      <w:r w:rsidRPr="00000001">
        <w:t>7</w:t>
      </w:r>
      <w:r w:rsidRPr="003B0D20">
        <w:t xml:space="preserve">] </w:t>
      </w:r>
      <w:r>
        <w:t>устранения дефектов стеклоэмалевых покрытий</w:t>
      </w:r>
      <w:r w:rsidRPr="005A436C">
        <w:t xml:space="preserve"> </w:t>
      </w:r>
      <w:r>
        <w:t>химических аппаратов.</w:t>
      </w:r>
    </w:p>
    <w:p w:rsidR="00C27E9C" w:rsidRDefault="00C27E9C" w:rsidP="00953B10">
      <w:pPr>
        <w:pStyle w:val="BodyTextIndent"/>
        <w:spacing w:after="0"/>
        <w:ind w:left="0" w:right="-6" w:firstLine="709"/>
        <w:jc w:val="both"/>
      </w:pPr>
      <w:r>
        <w:t>При определённых условиях, потоки воздушной плазмы ВЧ факельного разряда по своим характеристикам, становятся аналогичными потокам плазмы, которые образуются при входе космических аппаратов в плотные слои атмосферы. Этот факт позволил провести моделирование в лабораторных условиях входа космических аппаратов в плотные слои атмосферы, и разработать способы по испытанию теплозащитных материалов, работающих в этих экстремальных условиях.</w:t>
      </w:r>
    </w:p>
    <w:p w:rsidR="00C27E9C" w:rsidRDefault="00C27E9C" w:rsidP="00953B10">
      <w:pPr>
        <w:pStyle w:val="BodyTextIndent"/>
        <w:spacing w:after="0"/>
        <w:ind w:left="0" w:right="-6" w:firstLine="709"/>
        <w:jc w:val="both"/>
      </w:pPr>
      <w:r>
        <w:t>Для проведения вышеуказанных работ были спроектированы и проверены на работоспособность различные плазмохимические реакторы и плазмотроны на основе ВЧ факельного разряда. Некоторые из них рассмотрены ниже.</w:t>
      </w:r>
    </w:p>
    <w:p w:rsidR="00C27E9C" w:rsidRDefault="00C27E9C" w:rsidP="007918D4">
      <w:pPr>
        <w:pStyle w:val="BodyTextIndent"/>
        <w:spacing w:after="0"/>
        <w:ind w:left="0" w:right="-6" w:firstLine="709"/>
        <w:jc w:val="both"/>
      </w:pPr>
      <w:r w:rsidRPr="007918D4">
        <w:t>1.</w:t>
      </w:r>
      <w:r>
        <w:t xml:space="preserve"> Высокочастотный факельный плазмотрон для проведения плазмохимических процессов во взвешенном слое.</w:t>
      </w:r>
    </w:p>
    <w:p w:rsidR="00C27E9C" w:rsidRDefault="00C27E9C" w:rsidP="00887FA8">
      <w:pPr>
        <w:pStyle w:val="BodyTextIndent"/>
        <w:spacing w:after="0"/>
        <w:ind w:left="0" w:firstLine="709"/>
        <w:jc w:val="both"/>
      </w:pPr>
      <w:r>
        <w:rPr>
          <w:noProof/>
        </w:rPr>
        <w:pict>
          <v:shape id="_x0000_s1030" type="#_x0000_t202" style="position:absolute;left:0;text-align:left;margin-left:65.55pt;margin-top:105.65pt;width:6pt;height:20.6pt;z-index:251641856" stroked="f">
            <v:textbox style="mso-next-textbox:#_x0000_s1030">
              <w:txbxContent>
                <w:p w:rsidR="00C27E9C" w:rsidRPr="00B82216" w:rsidRDefault="00C27E9C">
                  <w:pPr>
                    <w:rPr>
                      <w:lang w:val="ru-RU"/>
                    </w:rPr>
                  </w:pPr>
                  <w:r>
                    <w:t>9</w:t>
                  </w:r>
                </w:p>
              </w:txbxContent>
            </v:textbox>
          </v:shape>
        </w:pict>
      </w:r>
      <w:r>
        <w:rPr>
          <w:noProof/>
        </w:rPr>
        <w:pict>
          <v:shape id="_x0000_s1031" type="#_x0000_t202" style="position:absolute;left:0;text-align:left;margin-left:94.05pt;margin-top:100.7pt;width:13.1pt;height:17.25pt;z-index:251640832" stroked="f">
            <v:textbox style="mso-next-textbox:#_x0000_s1031">
              <w:txbxContent>
                <w:p w:rsidR="00C27E9C" w:rsidRPr="00B82216" w:rsidRDefault="00C27E9C">
                  <w:pPr>
                    <w:rPr>
                      <w:lang w:val="ru-RU"/>
                    </w:rPr>
                  </w:pPr>
                  <w:r>
                    <w:t>8</w:t>
                  </w:r>
                </w:p>
              </w:txbxContent>
            </v:textbox>
          </v:shape>
        </w:pict>
      </w:r>
      <w:r>
        <w:rPr>
          <w:noProof/>
        </w:rPr>
        <w:pict>
          <v:shape id="_x0000_s1032" type="#_x0000_t202" style="position:absolute;left:0;text-align:left;margin-left:115.65pt;margin-top:57pt;width:8.25pt;height:15.75pt;z-index:251639808" stroked="f">
            <v:textbox style="mso-next-textbox:#_x0000_s1032">
              <w:txbxContent>
                <w:p w:rsidR="00C27E9C" w:rsidRPr="00B82216" w:rsidRDefault="00C27E9C">
                  <w:pPr>
                    <w:rPr>
                      <w:lang w:val="ru-RU"/>
                    </w:rPr>
                  </w:pPr>
                  <w:r>
                    <w:t>7</w:t>
                  </w:r>
                </w:p>
              </w:txbxContent>
            </v:textbox>
          </v:shape>
        </w:pict>
      </w:r>
      <w:r>
        <w:rPr>
          <w:noProof/>
        </w:rPr>
        <w:pict>
          <v:shape id="_x0000_s1033" type="#_x0000_t202" style="position:absolute;left:0;text-align:left;margin-left:8.95pt;margin-top:77.45pt;width:12pt;height:24pt;z-index:251638784" stroked="f">
            <v:textbox style="mso-next-textbox:#_x0000_s1033">
              <w:txbxContent>
                <w:p w:rsidR="00C27E9C" w:rsidRPr="00B82216" w:rsidRDefault="00C27E9C">
                  <w:pPr>
                    <w:rPr>
                      <w:lang w:val="ru-RU"/>
                    </w:rPr>
                  </w:pPr>
                  <w:r>
                    <w:t>6</w:t>
                  </w:r>
                </w:p>
              </w:txbxContent>
            </v:textbox>
          </v:shape>
        </w:pict>
      </w:r>
      <w:r>
        <w:t xml:space="preserve">Схема плазмотрона представлена на рис.2. </w:t>
      </w:r>
      <w:r>
        <w:rPr>
          <w:noProof/>
        </w:rPr>
        <w:pict>
          <v:shape id="_x0000_s1034" type="#_x0000_t75" style="position:absolute;left:0;text-align:left;margin-left:2.9pt;margin-top:54.3pt;width:140.25pt;height:249.75pt;z-index:251636736;visibility:visible;mso-position-horizontal-relative:text;mso-position-vertical-relative:text" filled="t">
            <v:imagedata r:id="rId9" o:title=""/>
            <w10:wrap type="square"/>
          </v:shape>
        </w:pict>
      </w:r>
      <w:r>
        <w:t xml:space="preserve">Плазмотрон состоит </w:t>
      </w:r>
      <w:r w:rsidRPr="0048706D">
        <w:t xml:space="preserve">[6] </w:t>
      </w:r>
      <w:r>
        <w:t>из конического корпуса 1, нижняя часть которого выполнена в виде водоохлаждаемого сопла Лаваля 2, изолированного пластиной 3 от водоохлаждаемого электрода 4, на который подаётся высокочастотное напряжение и с которого возбуждается высокочастотный факельный разряд; бункера 5 для сбора твёрдых отходов; циклона 6 для очистки газообразного продукта; питателя твёрдой фазы, состоящего из бункера 7, шнека 8 и диспергирующего устройства 9.</w:t>
      </w:r>
    </w:p>
    <w:p w:rsidR="00C27E9C" w:rsidRDefault="00C27E9C" w:rsidP="00887FA8">
      <w:pPr>
        <w:pStyle w:val="BodyTextIndent"/>
        <w:spacing w:after="0"/>
        <w:ind w:left="0" w:firstLine="709"/>
        <w:jc w:val="both"/>
      </w:pPr>
      <w:r>
        <w:rPr>
          <w:noProof/>
        </w:rPr>
        <w:pict>
          <v:shape id="_x0000_s1035" type="#_x0000_t202" style="position:absolute;left:0;text-align:left;margin-left:-124.85pt;margin-top:112.95pt;width:10.15pt;height:17.25pt;z-index:251645952" stroked="f">
            <v:textbox>
              <w:txbxContent>
                <w:p w:rsidR="00C27E9C" w:rsidRPr="0058590F" w:rsidRDefault="00C27E9C">
                  <w:pPr>
                    <w:rPr>
                      <w:lang w:val="ru-RU"/>
                    </w:rPr>
                  </w:pPr>
                  <w:r>
                    <w:t>2</w:t>
                  </w:r>
                </w:p>
              </w:txbxContent>
            </v:textbox>
          </v:shape>
        </w:pict>
      </w:r>
      <w:r>
        <w:rPr>
          <w:noProof/>
        </w:rPr>
        <w:pict>
          <v:shape id="_x0000_s1036" type="#_x0000_t202" style="position:absolute;left:0;text-align:left;margin-left:-131pt;margin-top:48.1pt;width:14.25pt;height:16.85pt;z-index:251642880" stroked="f">
            <v:textbox>
              <w:txbxContent>
                <w:p w:rsidR="00C27E9C" w:rsidRPr="00B82216" w:rsidRDefault="00C27E9C">
                  <w:pPr>
                    <w:rPr>
                      <w:lang w:val="ru-RU"/>
                    </w:rPr>
                  </w:pPr>
                  <w:r>
                    <w:t>1</w:t>
                  </w:r>
                </w:p>
              </w:txbxContent>
            </v:textbox>
          </v:shape>
        </w:pict>
      </w:r>
      <w:r>
        <w:t>ВЧ факельный разряд возбуждается с электрода 4 и формируется газовым потоком реагентов или плазмообразующего газа в сопле Лаваля 2, причём плазменная струя заполняет значительную часть конусообразного корпуса 1. Твёрдая фаза (порошок) подаётся с помощью диспергирующего устройства 9 в зону реагирования сверху вниз. Реагирование между твёрдой фазой и газовыми реагентами осуществляется в условиях плазменного состояния веществ.</w:t>
      </w:r>
    </w:p>
    <w:p w:rsidR="00C27E9C" w:rsidRDefault="00C27E9C" w:rsidP="00887FA8">
      <w:pPr>
        <w:pStyle w:val="BodyTextIndent"/>
        <w:spacing w:after="0"/>
        <w:ind w:left="0" w:firstLine="709"/>
        <w:jc w:val="both"/>
      </w:pPr>
      <w:r>
        <w:rPr>
          <w:noProof/>
        </w:rPr>
        <w:pict>
          <v:shape id="_x0000_s1037" type="#_x0000_t202" style="position:absolute;left:0;text-align:left;margin-left:-137.6pt;margin-top:27.4pt;width:15.75pt;height:16.5pt;z-index:251648000" stroked="f">
            <v:textbox>
              <w:txbxContent>
                <w:p w:rsidR="00C27E9C" w:rsidRPr="0058590F" w:rsidRDefault="00C27E9C">
                  <w:pPr>
                    <w:rPr>
                      <w:lang w:val="ru-RU"/>
                    </w:rPr>
                  </w:pPr>
                  <w:r>
                    <w:t>5</w:t>
                  </w:r>
                </w:p>
              </w:txbxContent>
            </v:textbox>
          </v:shape>
        </w:pict>
      </w:r>
      <w:r>
        <w:rPr>
          <w:noProof/>
        </w:rPr>
        <w:pict>
          <v:shape id="_x0000_s1038" type="#_x0000_t202" style="position:absolute;left:0;text-align:left;margin-left:-125.85pt;margin-top:2.3pt;width:12.7pt;height:17.2pt;z-index:251646976" stroked="f">
            <v:textbox>
              <w:txbxContent>
                <w:p w:rsidR="00C27E9C" w:rsidRPr="0058590F" w:rsidRDefault="00C27E9C">
                  <w:pPr>
                    <w:rPr>
                      <w:lang w:val="ru-RU"/>
                    </w:rPr>
                  </w:pPr>
                  <w:r>
                    <w:t>4</w:t>
                  </w:r>
                </w:p>
              </w:txbxContent>
            </v:textbox>
          </v:shape>
        </w:pict>
      </w:r>
      <w:r>
        <w:rPr>
          <w:noProof/>
        </w:rPr>
        <w:pict>
          <v:shape id="_x0000_s1039" type="#_x0000_t202" style="position:absolute;left:0;text-align:left;margin-left:-75.75pt;margin-top:21.45pt;width:5.25pt;height:4.5pt;z-index:251644928" stroked="f">
            <v:textbox>
              <w:txbxContent>
                <w:p w:rsidR="00C27E9C" w:rsidRDefault="00C27E9C"/>
              </w:txbxContent>
            </v:textbox>
          </v:shape>
        </w:pict>
      </w:r>
      <w:r>
        <w:rPr>
          <w:noProof/>
        </w:rPr>
        <w:pict>
          <v:shape id="_x0000_s1040" type="#_x0000_t202" style="position:absolute;left:0;text-align:left;margin-left:-72.15pt;margin-top:19.55pt;width:3.55pt;height:18.75pt;z-index:251643904" filled="f" stroked="f">
            <v:textbox>
              <w:txbxContent>
                <w:p w:rsidR="00C27E9C" w:rsidRPr="00B82216" w:rsidRDefault="00C27E9C">
                  <w:pPr>
                    <w:rPr>
                      <w:lang w:val="ru-RU"/>
                    </w:rPr>
                  </w:pPr>
                  <w:r>
                    <w:t>3</w:t>
                  </w:r>
                </w:p>
              </w:txbxContent>
            </v:textbox>
          </v:shape>
        </w:pict>
      </w:r>
      <w:r>
        <w:t>Среднемассовая температура в зоне разряда в зависимости от его мощности, давления в реакторе, расхода и рода газа может достигать 3000…3500 ˚К. Интенсивное конвективное перемешивание обеспечивает эффективный массо- и теплообмен между газовой и твёрдой фазами.</w:t>
      </w:r>
    </w:p>
    <w:p w:rsidR="00C27E9C" w:rsidRDefault="00C27E9C" w:rsidP="00887FA8">
      <w:pPr>
        <w:pStyle w:val="BodyTextIndent"/>
        <w:spacing w:after="0"/>
        <w:ind w:left="0" w:firstLine="709"/>
        <w:jc w:val="both"/>
      </w:pPr>
      <w:r>
        <w:rPr>
          <w:noProof/>
        </w:rPr>
        <w:pict>
          <v:shape id="_x0000_s1041" type="#_x0000_t202" style="position:absolute;left:0;text-align:left;margin-left:-171.55pt;margin-top:20.15pt;width:162pt;height:24.75pt;z-index:251637760" stroked="f">
            <v:textbox style="mso-next-textbox:#_x0000_s1041">
              <w:txbxContent>
                <w:p w:rsidR="00C27E9C" w:rsidRPr="00B25774" w:rsidRDefault="00C27E9C">
                  <w:pPr>
                    <w:rPr>
                      <w:sz w:val="24"/>
                      <w:szCs w:val="24"/>
                      <w:lang w:val="ru-RU"/>
                    </w:rPr>
                  </w:pPr>
                  <w:r>
                    <w:t xml:space="preserve">                    </w:t>
                  </w:r>
                  <w:r w:rsidRPr="00B25774">
                    <w:rPr>
                      <w:sz w:val="24"/>
                      <w:szCs w:val="24"/>
                      <w:lang w:val="ru-RU"/>
                    </w:rPr>
                    <w:t>Рис</w:t>
                  </w:r>
                  <w:r>
                    <w:rPr>
                      <w:sz w:val="24"/>
                      <w:szCs w:val="24"/>
                      <w:lang w:val="ru-RU"/>
                    </w:rPr>
                    <w:t>.2.</w:t>
                  </w:r>
                </w:p>
              </w:txbxContent>
            </v:textbox>
            <w10:wrap type="square"/>
          </v:shape>
        </w:pict>
      </w:r>
      <w:r>
        <w:t>В случае проведения гетерогенного химического процесса с выходом твёрдых продуктов реакции, последние могут отводиться так же, как и в обычных аппаратах кипящего слоя.</w:t>
      </w:r>
    </w:p>
    <w:p w:rsidR="00C27E9C" w:rsidRDefault="00C27E9C" w:rsidP="00887FA8">
      <w:pPr>
        <w:pStyle w:val="BodyTextIndent"/>
        <w:spacing w:after="0"/>
        <w:ind w:left="0" w:firstLine="709"/>
        <w:jc w:val="both"/>
      </w:pPr>
      <w:r>
        <w:t>2. Высокочастотный факельный плазмотрон для синтеза и переработки веществ.</w:t>
      </w:r>
    </w:p>
    <w:p w:rsidR="00C27E9C" w:rsidRPr="005E35ED" w:rsidRDefault="00C27E9C" w:rsidP="005E35ED">
      <w:pPr>
        <w:pStyle w:val="BodyTextIndent"/>
        <w:spacing w:after="0"/>
        <w:ind w:left="0" w:firstLine="709"/>
        <w:jc w:val="both"/>
      </w:pPr>
      <w:r>
        <w:t xml:space="preserve">Схема плазмотрона представлена на рис.3. В данном плазмотроне высокочастотный факельный разряд возбуждается с электрода 1. Подвод высокочастотной мощности осуществляется фидером 10. Вода, охлаждающая электрод, подаётся через штуцер 11. Высоковольтный электрод изолирован от заземляемого корпуса 2 плазмотрона пластинами 3 из тефлона. Плазмообразующий газ подаётся тангенциально через штуцер 4. С целью ликвидации перегрева керамической трубы 5, в которой формируется разряд, часть плазмообразующего газа подаётся через штуцер 6. Корпус и выходное сопло 7 охлаждаются водой, подаваемой через штуцеры 8 и 9. Плазмотрон крепится к реактору с </w:t>
      </w:r>
      <w:r>
        <w:rPr>
          <w:noProof/>
        </w:rPr>
        <w:pict>
          <v:shape id="_x0000_s1042" type="#_x0000_t75" style="position:absolute;left:0;text-align:left;margin-left:1.35pt;margin-top:13.95pt;width:192.2pt;height:219pt;z-index:-251667456;visibility:visible;mso-position-horizontal-relative:text;mso-position-vertical-relative:text" wrapcoords="-84 0 -84 21452 21600 21452 21600 0 -84 0">
            <v:imagedata r:id="rId10" o:title=""/>
            <w10:wrap type="tight"/>
          </v:shape>
        </w:pict>
      </w:r>
      <w:r>
        <w:t xml:space="preserve">помощью фланца 12. Плазмотрон используется  для нагрева любых газов и их смесей, а также дисперсных материалов. Данный плазмотрон предназначен для плазмохимических процессов синтеза и переработки веществ, в которых должно быть исключено загрязнение продуктов реакции </w:t>
      </w:r>
      <w:r w:rsidRPr="005E35ED">
        <w:t>материалами электродов и самого плазмотрона за счёт их эрозии.</w:t>
      </w:r>
    </w:p>
    <w:p w:rsidR="00C27E9C" w:rsidRDefault="00C27E9C" w:rsidP="005E35ED">
      <w:pPr>
        <w:jc w:val="both"/>
        <w:rPr>
          <w:sz w:val="24"/>
          <w:szCs w:val="24"/>
          <w:lang w:val="ru-RU"/>
        </w:rPr>
      </w:pPr>
      <w:r w:rsidRPr="005E35ED">
        <w:rPr>
          <w:sz w:val="24"/>
          <w:szCs w:val="24"/>
          <w:lang w:val="ru-RU"/>
        </w:rPr>
        <w:t>3. Высокочастотная установка для производства многокомпонентных пигментных порошков металлов и их соединений из водносолевых растворов</w:t>
      </w:r>
      <w:r>
        <w:rPr>
          <w:sz w:val="24"/>
          <w:szCs w:val="24"/>
          <w:lang w:val="ru-RU"/>
        </w:rPr>
        <w:t>.</w:t>
      </w:r>
    </w:p>
    <w:p w:rsidR="00C27E9C" w:rsidRDefault="00C27E9C" w:rsidP="005165B5">
      <w:pPr>
        <w:ind w:firstLine="540"/>
        <w:jc w:val="both"/>
        <w:rPr>
          <w:sz w:val="24"/>
          <w:szCs w:val="24"/>
          <w:lang w:val="ru-RU"/>
        </w:rPr>
      </w:pPr>
      <w:r>
        <w:rPr>
          <w:noProof/>
          <w:lang w:val="ru-RU"/>
        </w:rPr>
        <w:pict>
          <v:shape id="_x0000_s1043" type="#_x0000_t202" style="position:absolute;left:0;text-align:left;margin-left:-202.45pt;margin-top:88.8pt;width:192.75pt;height:25.5pt;z-index:251651072" stroked="f">
            <v:textbox style="mso-next-textbox:#_x0000_s1043">
              <w:txbxContent>
                <w:p w:rsidR="00C27E9C" w:rsidRPr="00217694" w:rsidRDefault="00C27E9C">
                  <w:pPr>
                    <w:rPr>
                      <w:sz w:val="24"/>
                      <w:szCs w:val="24"/>
                      <w:lang w:val="ru-RU"/>
                    </w:rPr>
                  </w:pPr>
                  <w:r>
                    <w:rPr>
                      <w:sz w:val="24"/>
                      <w:szCs w:val="24"/>
                      <w:lang w:val="ru-RU"/>
                    </w:rPr>
                    <w:t xml:space="preserve">                       </w:t>
                  </w:r>
                  <w:r w:rsidRPr="00217694">
                    <w:rPr>
                      <w:sz w:val="24"/>
                      <w:szCs w:val="24"/>
                      <w:lang w:val="ru-RU"/>
                    </w:rPr>
                    <w:t>Рис.3.</w:t>
                  </w:r>
                </w:p>
              </w:txbxContent>
            </v:textbox>
            <w10:wrap type="square"/>
          </v:shape>
        </w:pict>
      </w:r>
      <w:r>
        <w:rPr>
          <w:sz w:val="24"/>
          <w:szCs w:val="24"/>
          <w:lang w:val="ru-RU"/>
        </w:rPr>
        <w:t>Схема установки приведена на рис.4. Установка включает в себя [</w:t>
      </w:r>
      <w:r w:rsidRPr="00DB2AD3">
        <w:rPr>
          <w:sz w:val="24"/>
          <w:szCs w:val="24"/>
          <w:lang w:val="ru-RU"/>
        </w:rPr>
        <w:t>8</w:t>
      </w:r>
      <w:r w:rsidRPr="003B0D20">
        <w:rPr>
          <w:sz w:val="24"/>
          <w:szCs w:val="24"/>
          <w:lang w:val="ru-RU"/>
        </w:rPr>
        <w:t xml:space="preserve">] </w:t>
      </w:r>
      <w:r>
        <w:rPr>
          <w:sz w:val="24"/>
          <w:szCs w:val="24"/>
          <w:lang w:val="ru-RU"/>
        </w:rPr>
        <w:t xml:space="preserve">высокочастотный факельный плазмотрон </w:t>
      </w:r>
      <w:r w:rsidRPr="00E80424">
        <w:rPr>
          <w:sz w:val="24"/>
          <w:szCs w:val="24"/>
          <w:lang w:val="ru-RU"/>
        </w:rPr>
        <w:t>5</w:t>
      </w:r>
      <w:r>
        <w:rPr>
          <w:sz w:val="24"/>
          <w:szCs w:val="24"/>
          <w:lang w:val="ru-RU"/>
        </w:rPr>
        <w:t xml:space="preserve">, плазмокаталитический реактор </w:t>
      </w:r>
      <w:r w:rsidRPr="00E80424">
        <w:rPr>
          <w:sz w:val="24"/>
          <w:szCs w:val="24"/>
          <w:lang w:val="ru-RU"/>
        </w:rPr>
        <w:t>8</w:t>
      </w:r>
      <w:r>
        <w:rPr>
          <w:sz w:val="24"/>
          <w:szCs w:val="24"/>
          <w:lang w:val="ru-RU"/>
        </w:rPr>
        <w:t xml:space="preserve">, дисковую форсунку </w:t>
      </w:r>
      <w:r w:rsidRPr="00AD2A9F">
        <w:rPr>
          <w:sz w:val="24"/>
          <w:szCs w:val="24"/>
          <w:lang w:val="ru-RU"/>
        </w:rPr>
        <w:t>9</w:t>
      </w:r>
      <w:r>
        <w:rPr>
          <w:sz w:val="24"/>
          <w:szCs w:val="24"/>
          <w:lang w:val="ru-RU"/>
        </w:rPr>
        <w:t xml:space="preserve">, регулято-измеритель температуры </w:t>
      </w:r>
      <w:r w:rsidRPr="00AD2A9F">
        <w:rPr>
          <w:sz w:val="24"/>
          <w:szCs w:val="24"/>
          <w:lang w:val="ru-RU"/>
        </w:rPr>
        <w:t>10</w:t>
      </w:r>
      <w:r>
        <w:rPr>
          <w:sz w:val="24"/>
          <w:szCs w:val="24"/>
          <w:lang w:val="ru-RU"/>
        </w:rPr>
        <w:t xml:space="preserve">, термопару </w:t>
      </w:r>
      <w:r w:rsidRPr="00AD2A9F">
        <w:rPr>
          <w:sz w:val="24"/>
          <w:szCs w:val="24"/>
          <w:lang w:val="ru-RU"/>
        </w:rPr>
        <w:t>11</w:t>
      </w:r>
      <w:r>
        <w:rPr>
          <w:sz w:val="24"/>
          <w:szCs w:val="24"/>
          <w:lang w:val="ru-RU"/>
        </w:rPr>
        <w:t xml:space="preserve">, газоход </w:t>
      </w:r>
      <w:r w:rsidRPr="00AD2A9F">
        <w:rPr>
          <w:sz w:val="24"/>
          <w:szCs w:val="24"/>
          <w:lang w:val="ru-RU"/>
        </w:rPr>
        <w:t>12</w:t>
      </w:r>
      <w:r w:rsidRPr="00217694">
        <w:rPr>
          <w:sz w:val="24"/>
          <w:szCs w:val="24"/>
          <w:lang w:val="ru-RU"/>
        </w:rPr>
        <w:t>,</w:t>
      </w:r>
      <w:r>
        <w:rPr>
          <w:sz w:val="24"/>
          <w:szCs w:val="24"/>
          <w:lang w:val="ru-RU"/>
        </w:rPr>
        <w:t xml:space="preserve"> узел «мокрой» очистки газов (УМО), погружной насос </w:t>
      </w:r>
      <w:r w:rsidRPr="00AD2A9F">
        <w:rPr>
          <w:sz w:val="24"/>
          <w:szCs w:val="24"/>
          <w:lang w:val="ru-RU"/>
        </w:rPr>
        <w:t>13</w:t>
      </w:r>
      <w:r>
        <w:rPr>
          <w:sz w:val="24"/>
          <w:szCs w:val="24"/>
          <w:lang w:val="ru-RU"/>
        </w:rPr>
        <w:t xml:space="preserve">, вытяжной вентилятор </w:t>
      </w:r>
      <w:r w:rsidRPr="00AD2A9F">
        <w:rPr>
          <w:sz w:val="24"/>
          <w:szCs w:val="24"/>
          <w:lang w:val="ru-RU"/>
        </w:rPr>
        <w:t>14</w:t>
      </w:r>
      <w:r w:rsidRPr="005165B5">
        <w:rPr>
          <w:sz w:val="24"/>
          <w:szCs w:val="24"/>
          <w:lang w:val="ru-RU"/>
        </w:rPr>
        <w:t xml:space="preserve">. </w:t>
      </w:r>
      <w:r>
        <w:rPr>
          <w:sz w:val="24"/>
          <w:szCs w:val="24"/>
          <w:lang w:val="ru-RU"/>
        </w:rPr>
        <w:t xml:space="preserve">Особенность установки заключается в том, что впрыскивание водносолевых растворов происходит встречно плазменной струе. Распыление растворов осуществляется дисковой форсункой. Эффективность работы форсунки определяется температурой распыляемой жидкости. </w:t>
      </w:r>
    </w:p>
    <w:p w:rsidR="00C27E9C" w:rsidRPr="00CD70C3" w:rsidRDefault="00C27E9C" w:rsidP="00CD70C3">
      <w:pPr>
        <w:ind w:firstLine="709"/>
        <w:jc w:val="both"/>
        <w:rPr>
          <w:sz w:val="24"/>
          <w:szCs w:val="24"/>
          <w:lang w:val="ru-RU"/>
        </w:rPr>
      </w:pPr>
      <w:r>
        <w:rPr>
          <w:sz w:val="24"/>
          <w:szCs w:val="24"/>
          <w:lang w:val="ru-RU"/>
        </w:rPr>
        <w:t>Данная установка</w:t>
      </w:r>
      <w:r w:rsidRPr="005165B5">
        <w:rPr>
          <w:sz w:val="24"/>
          <w:szCs w:val="24"/>
          <w:lang w:val="ru-RU"/>
        </w:rPr>
        <w:t xml:space="preserve"> позволяет получить:  металлы из водных растворов солей органических кислот; соединения металлов из водных растворов солей неорганических кислот; </w:t>
      </w:r>
      <w:r>
        <w:rPr>
          <w:sz w:val="24"/>
          <w:szCs w:val="24"/>
          <w:lang w:val="ru-RU"/>
        </w:rPr>
        <w:t>ме</w:t>
      </w:r>
      <w:r w:rsidRPr="005165B5">
        <w:rPr>
          <w:sz w:val="24"/>
          <w:szCs w:val="24"/>
          <w:lang w:val="ru-RU"/>
        </w:rPr>
        <w:t>таллы и их соединения из горючих водноорганических солевых композиций оптимального состава.</w:t>
      </w:r>
      <w:r>
        <w:rPr>
          <w:sz w:val="24"/>
          <w:szCs w:val="24"/>
          <w:lang w:val="ru-RU"/>
        </w:rPr>
        <w:t xml:space="preserve"> Данная установка использовалась также для переработки нефтяных </w:t>
      </w:r>
      <w:r w:rsidRPr="00CD70C3">
        <w:rPr>
          <w:sz w:val="24"/>
          <w:szCs w:val="24"/>
          <w:lang w:val="ru-RU"/>
        </w:rPr>
        <w:t>отходов, содержащих тяжёлые нефтепродукты и механические примеси.</w:t>
      </w:r>
    </w:p>
    <w:p w:rsidR="00C27E9C" w:rsidRPr="003B0D20" w:rsidRDefault="00C27E9C" w:rsidP="00CD70C3">
      <w:pPr>
        <w:ind w:firstLine="709"/>
        <w:jc w:val="both"/>
        <w:rPr>
          <w:sz w:val="24"/>
          <w:szCs w:val="24"/>
          <w:lang w:val="ru-RU"/>
        </w:rPr>
      </w:pPr>
      <w:r>
        <w:rPr>
          <w:noProof/>
          <w:lang w:val="ru-RU"/>
        </w:rPr>
        <w:pict>
          <v:shape id="_x0000_s1044" type="#_x0000_t202" style="position:absolute;left:0;text-align:left;margin-left:108.65pt;margin-top:47.15pt;width:250.5pt;height:20.25pt;z-index:251669504" stroked="f">
            <v:textbox>
              <w:txbxContent>
                <w:p w:rsidR="00C27E9C" w:rsidRDefault="00C27E9C"/>
              </w:txbxContent>
            </v:textbox>
          </v:shape>
        </w:pict>
      </w:r>
      <w:r w:rsidRPr="00CD70C3">
        <w:rPr>
          <w:sz w:val="24"/>
          <w:szCs w:val="24"/>
          <w:lang w:val="ru-RU"/>
        </w:rPr>
        <w:t xml:space="preserve">Производительность установки от 30 до 1000 литров водносолевого раствора в час. </w:t>
      </w:r>
      <w:r w:rsidRPr="003B0D20">
        <w:rPr>
          <w:sz w:val="24"/>
          <w:szCs w:val="24"/>
          <w:lang w:val="ru-RU"/>
        </w:rPr>
        <w:t>Потребляемая электрическая мощность не более 100 кВт.</w:t>
      </w:r>
    </w:p>
    <w:p w:rsidR="00C27E9C" w:rsidRPr="00CD70C3" w:rsidRDefault="00C27E9C" w:rsidP="00CD70C3">
      <w:pPr>
        <w:ind w:firstLine="709"/>
        <w:jc w:val="both"/>
        <w:rPr>
          <w:sz w:val="24"/>
          <w:szCs w:val="24"/>
          <w:lang w:val="ru-RU"/>
        </w:rPr>
      </w:pPr>
      <w:r>
        <w:rPr>
          <w:noProof/>
          <w:lang w:val="ru-RU"/>
        </w:rPr>
        <w:pict>
          <v:shape id="_x0000_s1045" type="#_x0000_t202" style="position:absolute;left:0;text-align:left;margin-left:168.65pt;margin-top:205.55pt;width:138.75pt;height:36pt;z-index:251682816" filled="f" stroked="f">
            <v:textbox>
              <w:txbxContent>
                <w:p w:rsidR="00C27E9C" w:rsidRPr="00C14009" w:rsidRDefault="00C27E9C" w:rsidP="00C14009">
                  <w:pPr>
                    <w:jc w:val="center"/>
                    <w:rPr>
                      <w:sz w:val="24"/>
                      <w:szCs w:val="24"/>
                      <w:lang w:val="ru-RU"/>
                    </w:rPr>
                  </w:pPr>
                  <w:r>
                    <w:rPr>
                      <w:sz w:val="24"/>
                      <w:szCs w:val="24"/>
                      <w:lang w:val="ru-RU"/>
                    </w:rPr>
                    <w:t>Рис.4.</w:t>
                  </w:r>
                </w:p>
              </w:txbxContent>
            </v:textbox>
          </v:shape>
        </w:pict>
      </w:r>
      <w:r>
        <w:rPr>
          <w:noProof/>
          <w:lang w:val="ru-RU"/>
        </w:rPr>
        <w:pict>
          <v:shape id="Рисунок 21" o:spid="_x0000_s1046" type="#_x0000_t75" alt="Схема установки2" style="position:absolute;left:0;text-align:left;margin-left:-.85pt;margin-top:3.05pt;width:460.1pt;height:3in;z-index:251650048;visibility:visible" filled="t">
            <v:imagedata r:id="rId11" o:title="" croptop="-6064f" cropbottom="-7234f" cropleft="-3091f"/>
            <w10:wrap type="square"/>
          </v:shape>
        </w:pict>
      </w:r>
    </w:p>
    <w:p w:rsidR="00C27E9C" w:rsidRDefault="00C27E9C" w:rsidP="005165B5">
      <w:pPr>
        <w:ind w:firstLine="709"/>
        <w:jc w:val="both"/>
        <w:rPr>
          <w:sz w:val="24"/>
          <w:szCs w:val="24"/>
          <w:lang w:val="ru-RU"/>
        </w:rPr>
      </w:pPr>
    </w:p>
    <w:p w:rsidR="00C27E9C" w:rsidRDefault="00C27E9C" w:rsidP="00361C96">
      <w:pPr>
        <w:ind w:firstLine="709"/>
        <w:jc w:val="both"/>
        <w:rPr>
          <w:sz w:val="24"/>
          <w:szCs w:val="24"/>
          <w:lang w:val="ru-RU"/>
        </w:rPr>
      </w:pPr>
      <w:r>
        <w:rPr>
          <w:sz w:val="24"/>
          <w:szCs w:val="24"/>
          <w:lang w:val="ru-RU"/>
        </w:rPr>
        <w:t>Рассмотренные выше высокочастотные факельные плазмотроны имеют ресурс работы не менее 1000 часов и коэффициент преобразования электрической мощности в тепловую 50…70%.</w:t>
      </w:r>
    </w:p>
    <w:p w:rsidR="00C27E9C" w:rsidRDefault="00C27E9C" w:rsidP="00EB5927">
      <w:pPr>
        <w:ind w:firstLine="709"/>
        <w:jc w:val="both"/>
        <w:rPr>
          <w:sz w:val="24"/>
          <w:szCs w:val="24"/>
          <w:lang w:val="ru-RU"/>
        </w:rPr>
      </w:pPr>
      <w:r>
        <w:rPr>
          <w:sz w:val="24"/>
          <w:szCs w:val="24"/>
          <w:lang w:val="ru-RU"/>
        </w:rPr>
        <w:t>Заметим, что исследования ВЧ факельного разряда, связанные с решением прикладных задач значительно опередили исследования факельного разряда, как физического явления. Так, до настоящего времени, для описания факельного разряда используется, так называемая, электродинамическая модель разряда. Согласно этой модели [</w:t>
      </w:r>
      <w:r w:rsidRPr="0048706D">
        <w:rPr>
          <w:sz w:val="24"/>
          <w:szCs w:val="24"/>
          <w:lang w:val="ru-RU"/>
        </w:rPr>
        <w:t>9</w:t>
      </w:r>
      <w:r w:rsidRPr="003B0D20">
        <w:rPr>
          <w:sz w:val="24"/>
          <w:szCs w:val="24"/>
          <w:lang w:val="ru-RU"/>
        </w:rPr>
        <w:t>]</w:t>
      </w:r>
      <w:r>
        <w:rPr>
          <w:sz w:val="24"/>
          <w:szCs w:val="24"/>
          <w:lang w:val="ru-RU"/>
        </w:rPr>
        <w:t>,</w:t>
      </w:r>
      <w:r w:rsidRPr="003B0D20">
        <w:rPr>
          <w:sz w:val="24"/>
          <w:szCs w:val="24"/>
          <w:lang w:val="ru-RU"/>
        </w:rPr>
        <w:t xml:space="preserve"> </w:t>
      </w:r>
      <w:r>
        <w:rPr>
          <w:sz w:val="24"/>
          <w:szCs w:val="24"/>
          <w:lang w:val="ru-RU"/>
        </w:rPr>
        <w:t>горение разряда осуществляется за счёт диссипации энергии поперечно-магнитной волны, распространяющейся от электрода вдоль канала разряда. Разрядный канал рассматривается при этом в виде однородного проводящего цилиндра бесконечной длины</w:t>
      </w:r>
      <w:r w:rsidRPr="00361C96">
        <w:rPr>
          <w:sz w:val="24"/>
          <w:szCs w:val="24"/>
          <w:lang w:val="ru-RU"/>
        </w:rPr>
        <w:t>. Данная модель позволяет описывать свойства разряда лишь на качественном уровне, количественные же оценки достаточно сильно отличаются от реальных величин.</w:t>
      </w:r>
    </w:p>
    <w:p w:rsidR="00C27E9C" w:rsidRPr="00A2149C" w:rsidRDefault="00C27E9C" w:rsidP="00EB5927">
      <w:pPr>
        <w:ind w:firstLine="709"/>
        <w:jc w:val="both"/>
        <w:rPr>
          <w:sz w:val="24"/>
          <w:szCs w:val="24"/>
          <w:lang w:val="ru-RU"/>
        </w:rPr>
      </w:pPr>
      <w:r w:rsidRPr="00361C96">
        <w:rPr>
          <w:sz w:val="24"/>
          <w:szCs w:val="24"/>
          <w:lang w:val="ru-RU"/>
        </w:rPr>
        <w:t xml:space="preserve"> </w:t>
      </w:r>
      <w:r>
        <w:rPr>
          <w:sz w:val="24"/>
          <w:szCs w:val="24"/>
          <w:lang w:val="ru-RU"/>
        </w:rPr>
        <w:t>Вышеуказанная модель разряда основывалась на следующем эксперименте. Высокочастотный факельный разряд возбуждался внутри цилиндрической камеры, собранной из поясов Роговского. Сигналы от поясов Роговского подавались на вход измерительных приборов. В результате данного эксперимента было установлено, что амплитуда высокочастотного тока вдоль оси разряда изменяется по экспоненциальному закону, а фазовый сдвиг – по линейному. Таким образом, результаты эксперимента подтвердили предположение о существовании в канале разряда электромагнитной волны вида</w:t>
      </w:r>
      <w:r w:rsidRPr="00A2149C">
        <w:rPr>
          <w:sz w:val="24"/>
          <w:szCs w:val="24"/>
          <w:lang w:val="ru-RU"/>
        </w:rPr>
        <w:t>:</w:t>
      </w:r>
    </w:p>
    <w:p w:rsidR="00C27E9C" w:rsidRPr="00A2149C" w:rsidRDefault="00C27E9C" w:rsidP="00A2149C">
      <w:pPr>
        <w:ind w:firstLine="709"/>
        <w:jc w:val="both"/>
        <w:rPr>
          <w:sz w:val="24"/>
          <w:szCs w:val="24"/>
          <w:lang w:val="ru-RU"/>
        </w:rPr>
      </w:pPr>
      <w:r w:rsidRPr="001D157C">
        <w:pict>
          <v:shape id="_x0000_i1025" type="#_x0000_t75" style="width:84.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448EC&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0448EC&quot;&gt;&lt;m:oMathPara&gt;&lt;m:oMath&gt;&lt;m:r&gt;&lt;w:rPr&gt;&lt;w:rFonts w:ascii=&quot;Cambria Math&quot; w:h-ansi=&quot;Cambria Math&quot; w:cs=&quot;Arial&quot;/&gt;&lt;wx:font wx:val=&quot;Cambria Math&quot;/&gt;&lt;w:i/&gt;&lt;w:sz w:val=&quot;24&quot;/&gt;&lt;w:sz-cs w:val=&quot;24&quot;/&gt;&lt;w:lang w:val=&quot;RU&quot;/&gt;&lt;/w:rPr&gt;&lt;m:t&gt;U&lt;/m:t&gt;&lt;/m:r&gt;&lt;m:r&gt;&lt;w:rPr&gt;&lt;w:rFonts w:ascii=&quot;Cambria Math&quot; w:h-ansi=&quot;Arial&quot; w:cs=&quot;Arial&quot;/&gt;&lt;wx:font wx:val=&quot;Cambria Math&quot;/&gt;&lt;w:i/&gt;&lt;w:sz w:val=&quot;24&quot;/&gt;&lt;w:sz-cs w:val=&quot;24&quot;/&gt;&lt;w:lang w:val=&quot;RU&quot;/&gt;&lt;/w:rPr&gt;&lt;m:t&gt;=&lt;/m:t&gt;&lt;/m:r&gt;&lt;m:sSub&gt;&lt;m:sSubPr&gt;&lt;m:ctrlPr&gt;&lt;w:rPr&gt;&lt;w:rFonts w:ascii=&quot;Cambria Math&quot; w:h-ansi=&quot;Arial&quot; w:cs=&quot;Arial&quot;/&gt;&lt;wx:font wx:val=&quot;Cambria Math&quot;/&gt;&lt;w:i/&gt;&lt;w:sz w:val=&quot;24&quot;/&gt;&lt;w:sz-cs w:val=&quot;24&quot;/&gt;&lt;w:lang w:val=&quot;RU&quot;/&gt;&lt;/w:rPr&gt;&lt;/m:ctrlPr&gt;&lt;/m:sSubPr&gt;&lt;m:e&gt;&lt;m:r&gt;&lt;w:rPr&gt;&lt;w:rFonts w:ascii=&quot;Cambria Math&quot; w:h-ansi=&quot;Cambria Math&quot; w:cs=&quot;Arial&quot;/&gt;&lt;wx:font wx:val=&quot;Cambria Math&quot;/&gt;&lt;w:i/&gt;&lt;w:sz w:val=&quot;24&quot;/&gt;&lt;w:sz-cs w:val=&quot;24&quot;/&gt;&lt;w:lang w:val=&quot;RU&quot;/&gt;&lt;/w:rPr&gt;&lt;m:t&gt;U&lt;/m:t&gt;&lt;/m:r&gt;&lt;/m:e&gt;&lt;m:sub&gt;&lt;m:r&gt;&lt;w:rPr&gt;&lt;w:rFonts w:ascii=&quot;Cambria Math&quot; w:h-ansi=&quot;Arial&quot; w:cs=&quot;Arial&quot;/&gt;&lt;wx:font wx:val=&quot;Cambria Math&quot;/&gt;&lt;w:i/&gt;&lt;w:sz w:val=&quot;24&quot;/&gt;&lt;w:sz-cs w:val=&quot;24&quot;/&gt;&lt;w:lang w:val=&quot;RU&quot;/&gt;&lt;/w:rPr&gt;&lt;m:t&gt;0&lt;/m:t&gt;&lt;/m:r&gt;&lt;/m:sub&gt;&lt;/m:sSub&gt;&lt;m:r&gt;&lt;m:rPr&gt;&lt;m:sty m:val=&quot;p&quot;/&gt;&lt;/m:rPr&gt;&lt;w:rPr&gt;&lt;w:rFonts w:ascii=&quot;Cambria Math&quot; w:h-ansi=&quot;Cambria Math&quot; w:cs=&quot;Cambria Math&quot;/&gt;&lt;wx:font wx:val=&quot;Cambria Math&quot;/&gt;&lt;w:sz w:val=&quot;24&quot;/&gt;&lt;w:sz-cs w:val=&quot;24&quot;/&gt;&lt;w:lang w:val=&quot;RU&quot;/&gt;&lt;/w:rPr&gt;&lt;m:t&gt;expвЃЎ&lt;/m:t&gt;&lt;/m:r&gt;&lt;m:r&gt;&lt;w:rPr&gt;&lt;w:rFonts w:ascii=&quot;Cambria Math&quot; w:h-ansi=&quot;Cambria Math&quot; w:cs=&quot;Cambria Math&quot;/&gt;&lt;wx:font wx:val=&quot;Cambria Math&quot;/&gt;&lt;w:i/&gt;&lt;w:sz w:val=&quot;24&quot;/&gt;&lt;w:sz-cs w:val=&quot;24&quot;/&gt;&lt;w:lang w:val=&quot;RU&quot;/&gt;&lt;/w:rPr&gt;&lt;m:t&gt;(jh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C27E9C" w:rsidRDefault="00C27E9C" w:rsidP="00A2149C">
      <w:pPr>
        <w:jc w:val="both"/>
        <w:rPr>
          <w:sz w:val="24"/>
          <w:szCs w:val="24"/>
          <w:lang w:val="ru-RU"/>
        </w:rPr>
      </w:pPr>
      <w:r>
        <w:rPr>
          <w:sz w:val="24"/>
          <w:szCs w:val="24"/>
          <w:lang w:val="ru-RU"/>
        </w:rPr>
        <w:t xml:space="preserve">Здесь: </w:t>
      </w:r>
      <w:r w:rsidRPr="001D157C">
        <w:rPr>
          <w:sz w:val="24"/>
          <w:szCs w:val="24"/>
          <w:lang w:val="ru-RU"/>
        </w:rPr>
        <w:fldChar w:fldCharType="begin"/>
      </w:r>
      <w:r w:rsidRPr="001D157C">
        <w:rPr>
          <w:sz w:val="24"/>
          <w:szCs w:val="24"/>
          <w:lang w:val="ru-RU"/>
        </w:rPr>
        <w:instrText xml:space="preserve"> QUOTE </w:instrText>
      </w:r>
      <w:r w:rsidRPr="001D157C">
        <w:pict>
          <v:shape id="_x0000_i1026" type="#_x0000_t75" style="width:27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4CD3&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514CD3&quot;&gt;&lt;m:oMathPara&gt;&lt;m:oMath&gt;&lt;m:r&gt;&lt;w:rPr&gt;&lt;w:rFonts w:ascii=&quot;Cambria Math&quot; w:h-ansi=&quot;Cambria Math&quot;/&gt;&lt;wx:font wx:val=&quot;Cambria Math&quot;/&gt;&lt;w:i/&gt;&lt;w:sz w:val=&quot;24&quot;/&gt;&lt;w:sz-cs w:val=&quot;24&quot;/&gt;&lt;w:lang w:val=&quot;RU&quot;/&gt;&lt;/w:rPr&gt;&lt;m:t&gt;U,&lt;/m:t&gt;&lt;/m:r&gt;&lt;m:sSub&gt;&lt;m:sSubPr&gt;&lt;m:ctrlPr&gt;&lt;w:rPr&gt;&lt;w:rFonts w:ascii=&quot;Cambria Math&quot; w:h-ansi=&quot;Cambria Math&quot;/&gt;&lt;wx:font wx:val=&quot;Cambria Math&quot;/&gt;&lt;w:i/&gt;&lt;w:sz w:val=&quot;24&quot;/&gt;&lt;w:sz-cs w:val=&quot;24&quot;/&gt;&lt;w:lang w:val=&quot;RU&quot;/&gt;&lt;/w:rPr&gt;&lt;/m:ctrlPr&gt;&lt;/m:sSubPr&gt;&lt;m:e&gt;&lt;m:r&gt;&lt;w:rPr&gt;&lt;w:rFonts w:ascii=&quot;Cambria Math&quot; w:h-ansi=&quot;Cambria Math&quot;/&gt;&lt;wx:font wx:val=&quot;Cambria Math&quot;/&gt;&lt;w:i/&gt;&lt;w:sz w:val=&quot;24&quot;/&gt;&lt;w:sz-cs w:val=&quot;24&quot;/&gt;&lt;w:lang w:val=&quot;RU&quot;/&gt;&lt;/w:rPr&gt;&lt;m:t&gt;U&lt;/m:t&gt;&lt;/m:r&gt;&lt;/m:e&gt;&lt;m:sub&gt;&lt;m:r&gt;&lt;w:rPr&gt;&lt;w:rFonts w:ascii=&quot;Cambria Math&quot; w:h-ansi=&quot;Cambria Math&quot;/&gt;&lt;wx:font wx:val=&quot;Cambria Math&quot;/&gt;&lt;w:i/&gt;&lt;w:sz w:val=&quot;24&quot;/&gt;&lt;w:sz-cs w:val=&quot;24&quot;/&gt;&lt;w:lang w:val=&quot;RU&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27" type="#_x0000_t75" style="width:27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4CD3&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514CD3&quot;&gt;&lt;m:oMathPara&gt;&lt;m:oMath&gt;&lt;m:r&gt;&lt;w:rPr&gt;&lt;w:rFonts w:ascii=&quot;Cambria Math&quot; w:h-ansi=&quot;Cambria Math&quot;/&gt;&lt;wx:font wx:val=&quot;Cambria Math&quot;/&gt;&lt;w:i/&gt;&lt;w:sz w:val=&quot;24&quot;/&gt;&lt;w:sz-cs w:val=&quot;24&quot;/&gt;&lt;w:lang w:val=&quot;RU&quot;/&gt;&lt;/w:rPr&gt;&lt;m:t&gt;U,&lt;/m:t&gt;&lt;/m:r&gt;&lt;m:sSub&gt;&lt;m:sSubPr&gt;&lt;m:ctrlPr&gt;&lt;w:rPr&gt;&lt;w:rFonts w:ascii=&quot;Cambria Math&quot; w:h-ansi=&quot;Cambria Math&quot;/&gt;&lt;wx:font wx:val=&quot;Cambria Math&quot;/&gt;&lt;w:i/&gt;&lt;w:sz w:val=&quot;24&quot;/&gt;&lt;w:sz-cs w:val=&quot;24&quot;/&gt;&lt;w:lang w:val=&quot;RU&quot;/&gt;&lt;/w:rPr&gt;&lt;/m:ctrlPr&gt;&lt;/m:sSubPr&gt;&lt;m:e&gt;&lt;m:r&gt;&lt;w:rPr&gt;&lt;w:rFonts w:ascii=&quot;Cambria Math&quot; w:h-ansi=&quot;Cambria Math&quot;/&gt;&lt;wx:font wx:val=&quot;Cambria Math&quot;/&gt;&lt;w:i/&gt;&lt;w:sz w:val=&quot;24&quot;/&gt;&lt;w:sz-cs w:val=&quot;24&quot;/&gt;&lt;w:lang w:val=&quot;RU&quot;/&gt;&lt;/w:rPr&gt;&lt;m:t&gt;U&lt;/m:t&gt;&lt;/m:r&gt;&lt;/m:e&gt;&lt;m:sub&gt;&lt;m:r&gt;&lt;w:rPr&gt;&lt;w:rFonts w:ascii=&quot;Cambria Math&quot; w:h-ansi=&quot;Cambria Math&quot;/&gt;&lt;wx:font wx:val=&quot;Cambria Math&quot;/&gt;&lt;w:i/&gt;&lt;w:sz w:val=&quot;24&quot;/&gt;&lt;w:sz-cs w:val=&quot;24&quot;/&gt;&lt;w:lang w:val=&quot;RU&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1D157C">
        <w:rPr>
          <w:sz w:val="24"/>
          <w:szCs w:val="24"/>
          <w:lang w:val="ru-RU"/>
        </w:rPr>
        <w:fldChar w:fldCharType="end"/>
      </w:r>
      <w:r w:rsidRPr="002E144D">
        <w:rPr>
          <w:sz w:val="24"/>
          <w:szCs w:val="24"/>
          <w:lang w:val="ru-RU"/>
        </w:rPr>
        <w:t xml:space="preserve"> – </w:t>
      </w:r>
      <w:r>
        <w:rPr>
          <w:sz w:val="24"/>
          <w:szCs w:val="24"/>
          <w:lang w:val="ru-RU"/>
        </w:rPr>
        <w:t xml:space="preserve">амплитуда электромагнитного поля в точке </w:t>
      </w:r>
      <w:r w:rsidRPr="001D157C">
        <w:rPr>
          <w:sz w:val="24"/>
          <w:szCs w:val="24"/>
          <w:lang w:val="ru-RU"/>
        </w:rPr>
        <w:fldChar w:fldCharType="begin"/>
      </w:r>
      <w:r w:rsidRPr="001D157C">
        <w:rPr>
          <w:sz w:val="24"/>
          <w:szCs w:val="24"/>
          <w:lang w:val="ru-RU"/>
        </w:rPr>
        <w:instrText xml:space="preserve"> QUOTE </w:instrText>
      </w:r>
      <w:r w:rsidRPr="001D157C">
        <w:pict>
          <v:shape id="_x0000_i1028" type="#_x0000_t75" style="width:10.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55D41&quot;/&gt;&lt;wsp:rsid wsp:val=&quot;00F669C8&quot;/&gt;&lt;wsp:rsid wsp:val=&quot;00FA4082&quot;/&gt;&lt;wsp:rsid wsp:val=&quot;00FA6BD4&quot;/&gt;&lt;wsp:rsid wsp:val=&quot;00FD1E60&quot;/&gt;&lt;wsp:rsid wsp:val=&quot;00FE4C99&quot;/&gt;&lt;/wsp:rsids&gt;&lt;/w:docPr&gt;&lt;w:body&gt;&lt;w:p wsp:rsidR=&quot;00000000&quot; wsp:rsidRDefault=&quot;00F55D41&quot;&gt;&lt;m:oMathPara&gt;&lt;m:oMath&gt;&lt;m:r&gt;&lt;w:rPr&gt;&lt;w:rFonts w:ascii=&quot;Cambria Math&quot; w:h-ansi=&quot;Cambria Math&quot;/&gt;&lt;wx:font wx:val=&quot;Cambria Math&quot;/&gt;&lt;w:i/&gt;&lt;w:sz w:val=&quot;24&quot;/&gt;&lt;w:sz-cs w:val=&quot;24&quot;/&gt;&lt;w:lang w:val=&quot;RU&quot;/&gt;&lt;/w:rPr&gt;&lt;m:t&gt;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29" type="#_x0000_t75" style="width:10.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55D41&quot;/&gt;&lt;wsp:rsid wsp:val=&quot;00F669C8&quot;/&gt;&lt;wsp:rsid wsp:val=&quot;00FA4082&quot;/&gt;&lt;wsp:rsid wsp:val=&quot;00FA6BD4&quot;/&gt;&lt;wsp:rsid wsp:val=&quot;00FD1E60&quot;/&gt;&lt;wsp:rsid wsp:val=&quot;00FE4C99&quot;/&gt;&lt;/wsp:rsids&gt;&lt;/w:docPr&gt;&lt;w:body&gt;&lt;w:p wsp:rsidR=&quot;00000000&quot; wsp:rsidRDefault=&quot;00F55D41&quot;&gt;&lt;m:oMathPara&gt;&lt;m:oMath&gt;&lt;m:r&gt;&lt;w:rPr&gt;&lt;w:rFonts w:ascii=&quot;Cambria Math&quot; w:h-ansi=&quot;Cambria Math&quot;/&gt;&lt;wx:font wx:val=&quot;Cambria Math&quot;/&gt;&lt;w:i/&gt;&lt;w:sz w:val=&quot;24&quot;/&gt;&lt;w:sz-cs w:val=&quot;24&quot;/&gt;&lt;w:lang w:val=&quot;RU&quot;/&gt;&lt;/w:rPr&gt;&lt;m:t&gt;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D157C">
        <w:rPr>
          <w:sz w:val="24"/>
          <w:szCs w:val="24"/>
          <w:lang w:val="ru-RU"/>
        </w:rPr>
        <w:fldChar w:fldCharType="end"/>
      </w:r>
      <w:r w:rsidRPr="002E144D">
        <w:rPr>
          <w:sz w:val="24"/>
          <w:szCs w:val="24"/>
          <w:lang w:val="ru-RU"/>
        </w:rPr>
        <w:t xml:space="preserve"> </w:t>
      </w:r>
      <w:r>
        <w:rPr>
          <w:sz w:val="24"/>
          <w:szCs w:val="24"/>
          <w:lang w:val="ru-RU"/>
        </w:rPr>
        <w:t xml:space="preserve">и точке </w:t>
      </w:r>
      <w:r w:rsidRPr="001D157C">
        <w:rPr>
          <w:sz w:val="24"/>
          <w:szCs w:val="24"/>
          <w:lang w:val="ru-RU"/>
        </w:rPr>
        <w:fldChar w:fldCharType="begin"/>
      </w:r>
      <w:r w:rsidRPr="001D157C">
        <w:rPr>
          <w:sz w:val="24"/>
          <w:szCs w:val="24"/>
          <w:lang w:val="ru-RU"/>
        </w:rPr>
        <w:instrText xml:space="preserve"> QUOTE </w:instrText>
      </w:r>
      <w:r w:rsidRPr="001D157C">
        <w:pict>
          <v:shape id="_x0000_i1030" type="#_x0000_t75" style="width:31.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28&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A85428&quot;&gt;&lt;m:oMathPara&gt;&lt;m:oMath&gt;&lt;m:r&gt;&lt;w:rPr&gt;&lt;w:rFonts w:ascii=&quot;Cambria Math&quot; w:h-ansi=&quot;Cambria Math&quot;/&gt;&lt;wx:font wx:val=&quot;Cambria Math&quot;/&gt;&lt;w:i/&gt;&lt;w:sz w:val=&quot;24&quot;/&gt;&lt;w:sz-cs w:val=&quot;24&quot;/&gt;&lt;w:lang w:val=&quot;RU&quot;/&gt;&lt;/w:rPr&gt;&lt;m:t&gt;z=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31" type="#_x0000_t75" style="width:31.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28&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A85428&quot;&gt;&lt;m:oMathPara&gt;&lt;m:oMath&gt;&lt;m:r&gt;&lt;w:rPr&gt;&lt;w:rFonts w:ascii=&quot;Cambria Math&quot; w:h-ansi=&quot;Cambria Math&quot;/&gt;&lt;wx:font wx:val=&quot;Cambria Math&quot;/&gt;&lt;w:i/&gt;&lt;w:sz w:val=&quot;24&quot;/&gt;&lt;w:sz-cs w:val=&quot;24&quot;/&gt;&lt;w:lang w:val=&quot;RU&quot;/&gt;&lt;/w:rPr&gt;&lt;m:t&gt;z=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1D157C">
        <w:rPr>
          <w:sz w:val="24"/>
          <w:szCs w:val="24"/>
          <w:lang w:val="ru-RU"/>
        </w:rPr>
        <w:fldChar w:fldCharType="end"/>
      </w:r>
      <w:r w:rsidRPr="002E144D">
        <w:rPr>
          <w:sz w:val="24"/>
          <w:szCs w:val="24"/>
          <w:lang w:val="ru-RU"/>
        </w:rPr>
        <w:t xml:space="preserve"> </w:t>
      </w:r>
      <w:r>
        <w:rPr>
          <w:sz w:val="24"/>
          <w:szCs w:val="24"/>
          <w:lang w:val="ru-RU"/>
        </w:rPr>
        <w:t>соответственно;</w:t>
      </w:r>
    </w:p>
    <w:p w:rsidR="00C27E9C" w:rsidRDefault="00C27E9C" w:rsidP="00A2149C">
      <w:pPr>
        <w:jc w:val="both"/>
        <w:rPr>
          <w:sz w:val="24"/>
          <w:szCs w:val="24"/>
          <w:lang w:val="ru-RU"/>
        </w:rPr>
      </w:pPr>
      <w:r w:rsidRPr="001D157C">
        <w:rPr>
          <w:sz w:val="24"/>
          <w:szCs w:val="24"/>
          <w:lang w:val="ru-RU"/>
        </w:rPr>
        <w:fldChar w:fldCharType="begin"/>
      </w:r>
      <w:r w:rsidRPr="001D157C">
        <w:rPr>
          <w:sz w:val="24"/>
          <w:szCs w:val="24"/>
          <w:lang w:val="ru-RU"/>
        </w:rPr>
        <w:instrText xml:space="preserve"> QUOTE </w:instrText>
      </w:r>
      <w:r w:rsidRPr="001D157C">
        <w:pict>
          <v:shape id="_x0000_i1032"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E2120&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0E2120&quot;&gt;&lt;m:oMathPara&gt;&lt;m:oMath&gt;&lt;m:r&gt;&lt;w:rPr&gt;&lt;w:rFonts w:ascii=&quot;Cambria Math&quot; w:h-ansi=&quot;Cambria Math&quot;/&gt;&lt;wx:font wx:val=&quot;Cambria Math&quot;/&gt;&lt;w:i/&gt;&lt;w:sz w:val=&quot;24&quot;/&gt;&lt;w:sz-cs w:val=&quot;24&quot;/&gt;&lt;w:lang w:val=&quot;RU&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33"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E2120&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0E2120&quot;&gt;&lt;m:oMathPara&gt;&lt;m:oMath&gt;&lt;m:r&gt;&lt;w:rPr&gt;&lt;w:rFonts w:ascii=&quot;Cambria Math&quot; w:h-ansi=&quot;Cambria Math&quot;/&gt;&lt;wx:font wx:val=&quot;Cambria Math&quot;/&gt;&lt;w:i/&gt;&lt;w:sz w:val=&quot;24&quot;/&gt;&lt;w:sz-cs w:val=&quot;24&quot;/&gt;&lt;w:lang w:val=&quot;RU&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1D157C">
        <w:rPr>
          <w:sz w:val="24"/>
          <w:szCs w:val="24"/>
          <w:lang w:val="ru-RU"/>
        </w:rPr>
        <w:fldChar w:fldCharType="end"/>
      </w:r>
      <w:r w:rsidRPr="002E144D">
        <w:rPr>
          <w:sz w:val="24"/>
          <w:szCs w:val="24"/>
          <w:lang w:val="ru-RU"/>
        </w:rPr>
        <w:t xml:space="preserve"> - </w:t>
      </w:r>
      <w:r>
        <w:rPr>
          <w:sz w:val="24"/>
          <w:szCs w:val="24"/>
          <w:lang w:val="ru-RU"/>
        </w:rPr>
        <w:t xml:space="preserve">волновое число; </w:t>
      </w:r>
      <w:r w:rsidRPr="001D157C">
        <w:rPr>
          <w:sz w:val="24"/>
          <w:szCs w:val="24"/>
          <w:lang w:val="ru-RU"/>
        </w:rPr>
        <w:fldChar w:fldCharType="begin"/>
      </w:r>
      <w:r w:rsidRPr="001D157C">
        <w:rPr>
          <w:sz w:val="24"/>
          <w:szCs w:val="24"/>
          <w:lang w:val="ru-RU"/>
        </w:rPr>
        <w:instrText xml:space="preserve"> QUOTE </w:instrText>
      </w:r>
      <w:r w:rsidRPr="001D157C">
        <w:pict>
          <v:shape id="_x0000_i1034" type="#_x0000_t75" style="width:9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30AB1&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930AB1&quot;&gt;&lt;m:oMathPara&gt;&lt;m:oMath&gt;&lt;m:r&gt;&lt;w:rPr&gt;&lt;w:rFonts w:ascii=&quot;Cambria Math&quot; w:h-ansi=&quot;Cambria Math&quot;/&gt;&lt;wx:font wx:val=&quot;Cambria Math&quot;/&gt;&lt;w:i/&gt;&lt;w:sz w:val=&quot;24&quot;/&gt;&lt;w:sz-cs w:val=&quot;24&quot;/&gt;&lt;w:lang w:val=&quot;RU&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35" type="#_x0000_t75" style="width:9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30AB1&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930AB1&quot;&gt;&lt;m:oMathPara&gt;&lt;m:oMath&gt;&lt;m:r&gt;&lt;w:rPr&gt;&lt;w:rFonts w:ascii=&quot;Cambria Math&quot; w:h-ansi=&quot;Cambria Math&quot;/&gt;&lt;wx:font wx:val=&quot;Cambria Math&quot;/&gt;&lt;w:i/&gt;&lt;w:sz w:val=&quot;24&quot;/&gt;&lt;w:sz-cs w:val=&quot;24&quot;/&gt;&lt;w:lang w:val=&quot;RU&quot;/&gt;&lt;/w:rPr&gt;&lt;m:t&gt;j&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1D157C">
        <w:rPr>
          <w:sz w:val="24"/>
          <w:szCs w:val="24"/>
          <w:lang w:val="ru-RU"/>
        </w:rPr>
        <w:fldChar w:fldCharType="end"/>
      </w:r>
      <w:r w:rsidRPr="002E144D">
        <w:rPr>
          <w:sz w:val="24"/>
          <w:szCs w:val="24"/>
          <w:lang w:val="ru-RU"/>
        </w:rPr>
        <w:t xml:space="preserve"> - </w:t>
      </w:r>
      <w:r>
        <w:rPr>
          <w:sz w:val="24"/>
          <w:szCs w:val="24"/>
          <w:lang w:val="ru-RU"/>
        </w:rPr>
        <w:t xml:space="preserve">мнимая единица; </w:t>
      </w:r>
      <w:r w:rsidRPr="001D157C">
        <w:rPr>
          <w:sz w:val="24"/>
          <w:szCs w:val="24"/>
          <w:lang w:val="ru-RU"/>
        </w:rPr>
        <w:fldChar w:fldCharType="begin"/>
      </w:r>
      <w:r w:rsidRPr="001D157C">
        <w:rPr>
          <w:sz w:val="24"/>
          <w:szCs w:val="24"/>
          <w:lang w:val="ru-RU"/>
        </w:rPr>
        <w:instrText xml:space="preserve"> QUOTE </w:instrText>
      </w:r>
      <w:r w:rsidRPr="001D157C">
        <w:pict>
          <v:shape id="_x0000_i1036" type="#_x0000_t75" style="width:10.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6DF9&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886DF9&quot;&gt;&lt;m:oMathPara&gt;&lt;m:oMath&gt;&lt;m:r&gt;&lt;w:rPr&gt;&lt;w:rFonts w:ascii=&quot;Cambria Math&quot; w:h-ansi=&quot;Cambria Math&quot;/&gt;&lt;wx:font wx:val=&quot;Cambria Math&quot;/&gt;&lt;w:i/&gt;&lt;w:sz w:val=&quot;24&quot;/&gt;&lt;w:sz-cs w:val=&quot;24&quot;/&gt;&lt;w:lang w:val=&quot;RU&quot;/&gt;&lt;/w:rPr&gt;&lt;m:t&gt;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37" type="#_x0000_t75" style="width:10.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6DF9&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886DF9&quot;&gt;&lt;m:oMathPara&gt;&lt;m:oMath&gt;&lt;m:r&gt;&lt;w:rPr&gt;&lt;w:rFonts w:ascii=&quot;Cambria Math&quot; w:h-ansi=&quot;Cambria Math&quot;/&gt;&lt;wx:font wx:val=&quot;Cambria Math&quot;/&gt;&lt;w:i/&gt;&lt;w:sz w:val=&quot;24&quot;/&gt;&lt;w:sz-cs w:val=&quot;24&quot;/&gt;&lt;w:lang w:val=&quot;RU&quot;/&gt;&lt;/w:rPr&gt;&lt;m:t&gt;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D157C">
        <w:rPr>
          <w:sz w:val="24"/>
          <w:szCs w:val="24"/>
          <w:lang w:val="ru-RU"/>
        </w:rPr>
        <w:fldChar w:fldCharType="end"/>
      </w:r>
      <w:r>
        <w:rPr>
          <w:sz w:val="24"/>
          <w:szCs w:val="24"/>
          <w:lang w:val="ru-RU"/>
        </w:rPr>
        <w:t xml:space="preserve"> - осевая координата.</w:t>
      </w:r>
    </w:p>
    <w:p w:rsidR="00C27E9C" w:rsidRDefault="00C27E9C" w:rsidP="00DA386D">
      <w:pPr>
        <w:ind w:firstLine="709"/>
        <w:jc w:val="both"/>
        <w:rPr>
          <w:sz w:val="24"/>
          <w:szCs w:val="24"/>
          <w:lang w:val="ru-RU"/>
        </w:rPr>
      </w:pPr>
      <w:r>
        <w:rPr>
          <w:sz w:val="24"/>
          <w:szCs w:val="24"/>
          <w:lang w:val="ru-RU"/>
        </w:rPr>
        <w:t>Заметим, что данные измерения [</w:t>
      </w:r>
      <w:r w:rsidRPr="00DB2AD3">
        <w:rPr>
          <w:sz w:val="24"/>
          <w:szCs w:val="24"/>
          <w:lang w:val="ru-RU"/>
        </w:rPr>
        <w:t>10</w:t>
      </w:r>
      <w:r>
        <w:rPr>
          <w:sz w:val="24"/>
          <w:szCs w:val="24"/>
          <w:lang w:val="ru-RU"/>
        </w:rPr>
        <w:t xml:space="preserve">] также показали, что затухание электромагнитного поля в </w:t>
      </w:r>
      <w:r>
        <w:rPr>
          <w:sz w:val="24"/>
          <w:szCs w:val="24"/>
        </w:rPr>
        <w:t>e</w:t>
      </w:r>
      <w:r>
        <w:rPr>
          <w:sz w:val="24"/>
          <w:szCs w:val="24"/>
          <w:lang w:val="ru-RU"/>
        </w:rPr>
        <w:t xml:space="preserve"> раз происходит на расстоянии от электрода, не превышающем 20…25% длины канала разряда. Столь сильное затухание электромагнитного поля вызывает сомнение, так как в этом случае не обеспечивается достаточная плотность источников энергии по всей длине канала разряда. Вызывает сомнение также корректность проводимых измерений, так как индуктивность и ёмкость измерительной системы значительно превышали индуктивность и ёмкость плазмоида разряда.</w:t>
      </w:r>
    </w:p>
    <w:p w:rsidR="00C27E9C" w:rsidRPr="00DA386D" w:rsidRDefault="00C27E9C" w:rsidP="00DA386D">
      <w:pPr>
        <w:ind w:firstLine="709"/>
        <w:jc w:val="both"/>
        <w:rPr>
          <w:sz w:val="24"/>
          <w:szCs w:val="24"/>
          <w:lang w:val="ru-RU"/>
        </w:rPr>
      </w:pPr>
      <w:r>
        <w:rPr>
          <w:sz w:val="24"/>
          <w:szCs w:val="24"/>
          <w:lang w:val="ru-RU"/>
        </w:rPr>
        <w:t xml:space="preserve">С целью проверки результатов вышеуказанного эксперимента нами были проведены измерения компонент электромагнитного поля в ближней зоне излучения разряда посредством емкостных и индуктивных зондов. Схема экспериментальной установки </w:t>
      </w:r>
      <w:r w:rsidRPr="00C3721E">
        <w:rPr>
          <w:sz w:val="24"/>
          <w:szCs w:val="24"/>
          <w:lang w:val="ru-RU"/>
        </w:rPr>
        <w:t>представлена на рис. 5. Емкостной зонд использовался для измерений электрических составляющих поля и представлял собой медный ш</w:t>
      </w:r>
      <w:r>
        <w:rPr>
          <w:sz w:val="24"/>
          <w:szCs w:val="24"/>
          <w:lang w:val="ru-RU"/>
        </w:rPr>
        <w:t>тырь диаметром 1 мм и длиной 3</w:t>
      </w:r>
      <w:r w:rsidRPr="00DA386D">
        <w:rPr>
          <w:sz w:val="24"/>
          <w:szCs w:val="24"/>
          <w:lang w:val="ru-RU"/>
        </w:rPr>
        <w:t>…5 мм. Индуктивный зонд использовался для измерений магнитных составляющих поля  и представлял собой одновитковую рамку из нихромового провода, навитую на круглый тефлоновый каркас диаметром 5 мм</w:t>
      </w:r>
      <w:r>
        <w:rPr>
          <w:sz w:val="24"/>
          <w:szCs w:val="24"/>
          <w:lang w:val="ru-RU"/>
        </w:rPr>
        <w:t>.</w:t>
      </w:r>
      <w:r w:rsidRPr="00DA386D">
        <w:rPr>
          <w:sz w:val="24"/>
          <w:szCs w:val="24"/>
          <w:lang w:val="ru-RU"/>
        </w:rPr>
        <w:t xml:space="preserve"> </w:t>
      </w:r>
      <w:r>
        <w:rPr>
          <w:sz w:val="24"/>
          <w:szCs w:val="24"/>
          <w:lang w:val="ru-RU"/>
        </w:rPr>
        <w:t xml:space="preserve">Сигнал с </w:t>
      </w:r>
      <w:r w:rsidRPr="00DA386D">
        <w:rPr>
          <w:sz w:val="24"/>
          <w:szCs w:val="24"/>
          <w:lang w:val="ru-RU"/>
        </w:rPr>
        <w:t>зонда по линии с двойной экранировкой подавался на вход измерительных приборов (осциллограф, фазометр). При проведении изменений фазового сдвига один зонд использовался в качестве источника "опорного" сигнала. Для уточнения полученных данных проводились также измерения, в которых источником "опорного" сигнала служил высокочаст</w:t>
      </w:r>
      <w:r>
        <w:rPr>
          <w:sz w:val="24"/>
          <w:szCs w:val="24"/>
          <w:lang w:val="ru-RU"/>
        </w:rPr>
        <w:t>отный генератор.</w:t>
      </w:r>
    </w:p>
    <w:p w:rsidR="00C27E9C" w:rsidRDefault="00C27E9C" w:rsidP="00C3721E">
      <w:pPr>
        <w:ind w:firstLine="709"/>
        <w:jc w:val="both"/>
        <w:rPr>
          <w:sz w:val="24"/>
          <w:szCs w:val="24"/>
          <w:lang w:val="ru-RU"/>
        </w:rPr>
      </w:pPr>
      <w:r>
        <w:rPr>
          <w:sz w:val="24"/>
          <w:szCs w:val="24"/>
          <w:lang w:val="ru-RU"/>
        </w:rPr>
        <w:t xml:space="preserve">Также для проверки корректности зондовых измерений нами проводилось </w:t>
      </w:r>
      <w:r w:rsidRPr="00DA386D">
        <w:rPr>
          <w:sz w:val="24"/>
          <w:szCs w:val="24"/>
          <w:lang w:val="ru-RU"/>
        </w:rPr>
        <w:t>измерения электродвижущей силы</w:t>
      </w:r>
      <w:r>
        <w:rPr>
          <w:sz w:val="24"/>
          <w:szCs w:val="24"/>
          <w:lang w:val="ru-RU"/>
        </w:rPr>
        <w:t xml:space="preserve"> (Э.Д.С.)</w:t>
      </w:r>
      <w:r w:rsidRPr="00DA386D">
        <w:rPr>
          <w:sz w:val="24"/>
          <w:szCs w:val="24"/>
          <w:lang w:val="ru-RU"/>
        </w:rPr>
        <w:t xml:space="preserve">, наводимой на тонких длинных проводниках, помещённых в зону излучения факельного разряда. Заметим, что при падении электромагнитной волны на экранирующую поверхность зонда происходит ее переотражение. Таким образом, на полезный сигнал, снимаемый с зонда, накладывается сигнал от переотраженного поля, что оказывает существенное влияние на правильность результатов проводимых измерений. Однако, если использовать для измерений длинный проводник, то сигнал от переотраженного поля будет значительно меньше полезного сигнала в связи с удаленностью экранированных частей измерительной системы от собственно зоны измерений. Снимая зависимость Э.Д.С. от длины проводника, а затем, дифференцируя ее, мы получали распределение той или иной компоненты поля в направлении, совпадающем с осевой линией проводника. </w:t>
      </w:r>
    </w:p>
    <w:p w:rsidR="00C27E9C" w:rsidRDefault="00C27E9C" w:rsidP="00C3721E">
      <w:pPr>
        <w:ind w:firstLine="709"/>
        <w:jc w:val="both"/>
        <w:rPr>
          <w:sz w:val="24"/>
          <w:szCs w:val="24"/>
          <w:lang w:val="ru-RU"/>
        </w:rPr>
      </w:pPr>
      <w:r>
        <w:rPr>
          <w:noProof/>
          <w:lang w:val="ru-RU"/>
        </w:rPr>
        <w:pict>
          <v:shape id="_x0000_s1047" type="#_x0000_t202" style="position:absolute;left:0;text-align:left;margin-left:-.85pt;margin-top:16.8pt;width:292.5pt;height:239.25pt;z-index:251654144" filled="f" stroked="f">
            <v:textbox>
              <w:txbxContent>
                <w:p w:rsidR="00C27E9C" w:rsidRDefault="00C27E9C"/>
              </w:txbxContent>
            </v:textbox>
            <w10:wrap type="square"/>
          </v:shape>
        </w:pict>
      </w:r>
      <w:r>
        <w:rPr>
          <w:noProof/>
          <w:lang w:val="ru-RU"/>
        </w:rPr>
        <w:pict>
          <v:shape id="_x0000_s1048" type="#_x0000_t202" style="position:absolute;left:0;text-align:left;margin-left:-3.1pt;margin-top:178.2pt;width:270.75pt;height:73.5pt;z-index:251653120" filled="f" stroked="f">
            <v:textbox style="mso-next-textbox:#_x0000_s1048">
              <w:txbxContent>
                <w:p w:rsidR="00C27E9C" w:rsidRPr="006469CE" w:rsidRDefault="00C27E9C" w:rsidP="006469CE">
                  <w:pPr>
                    <w:jc w:val="both"/>
                    <w:rPr>
                      <w:sz w:val="24"/>
                      <w:szCs w:val="24"/>
                      <w:lang w:val="ru-RU"/>
                    </w:rPr>
                  </w:pPr>
                  <w:r>
                    <w:rPr>
                      <w:sz w:val="24"/>
                      <w:szCs w:val="24"/>
                      <w:lang w:val="ru-RU"/>
                    </w:rPr>
                    <w:t>Рис. 5</w:t>
                  </w:r>
                  <w:r w:rsidRPr="006469CE">
                    <w:rPr>
                      <w:sz w:val="24"/>
                      <w:szCs w:val="24"/>
                      <w:lang w:val="ru-RU"/>
                    </w:rPr>
                    <w:t>. Схема экспериментальной установки. 1 – ВЧ факельный разряд; 2 – емкостные и индуктивные зонды; 3 – измерительный прибор; 4 – генератор «опорного» сигнала</w:t>
                  </w:r>
                </w:p>
                <w:p w:rsidR="00C27E9C" w:rsidRPr="006469CE" w:rsidRDefault="00C27E9C">
                  <w:pPr>
                    <w:rPr>
                      <w:sz w:val="24"/>
                      <w:szCs w:val="24"/>
                      <w:lang w:val="ru-RU"/>
                    </w:rPr>
                  </w:pPr>
                </w:p>
              </w:txbxContent>
            </v:textbox>
            <w10:wrap type="square"/>
          </v:shape>
        </w:pict>
      </w:r>
      <w:r>
        <w:rPr>
          <w:noProof/>
          <w:lang w:val="ru-RU"/>
        </w:rPr>
        <w:pict>
          <v:group id="_x0000_s1049" editas="canvas" style="position:absolute;left:0;text-align:left;margin-left:0;margin-top:17.05pt;width:285.9pt;height:176.75pt;z-index:251652096" coordorigin="1859,1194" coordsize="7425,4591">
            <o:lock v:ext="edit" aspectratio="t"/>
            <v:shape id="_x0000_s1050" type="#_x0000_t75" style="position:absolute;left:1859;top:1194;width:7425;height:4591" o:preferrelative="f">
              <v:fill o:detectmouseclick="t"/>
              <v:path o:extrusionok="t" o:connecttype="none"/>
            </v:shape>
            <v:oval id="_x0000_s1051" style="position:absolute;left:2762;top:2452;width:104;height:2169" fillcolor="black"/>
            <v:line id="_x0000_s1052" style="position:absolute;flip:x" from="2736,4644" to="2808,4777"/>
            <v:line id="_x0000_s1053" style="position:absolute" from="2813,4653" to="2886,4780"/>
            <v:line id="_x0000_s1054" style="position:absolute" from="2738,4773" to="2738,5211"/>
            <v:line id="_x0000_s1055" style="position:absolute" from="2888,4784" to="2888,5211"/>
            <v:shape id="_x0000_s1056" style="position:absolute;left:3142;top:2079;width:2;height:3136" coordsize="1,4077" path="m,4077l,e" filled="f">
              <v:path arrowok="t"/>
            </v:shape>
            <v:shape id="_x0000_s1057" style="position:absolute;left:2482;top:2075;width:0;height:3144" coordsize="1,4083" path="m,4083l,e" filled="f">
              <v:path arrowok="t"/>
            </v:shape>
            <v:line id="_x0000_s1058" style="position:absolute;flip:y" from="2357,2072" to="2357,5211"/>
            <v:shape id="_x0000_s1059" style="position:absolute;left:2359;top:5219;width:910;height:0;mso-position-horizontal:absolute;mso-position-vertical:absolute" coordsize="1184,1" path="m,l1184,1e" filled="f">
              <v:path arrowok="t"/>
            </v:shape>
            <v:line id="_x0000_s1060" style="position:absolute" from="3269,2083" to="3269,5211"/>
            <v:line id="_x0000_s1061" style="position:absolute" from="3523,2753" to="5728,2753">
              <v:stroke dashstyle="longDash"/>
            </v:line>
            <v:line id="_x0000_s1062" style="position:absolute" from="3454,2810" to="6029,2810"/>
            <v:shape id="_x0000_s1063" style="position:absolute;left:5752;top:1410;width:0;height:1323" coordsize="1,1722" path="m,1722l1,e" filled="f">
              <v:stroke dashstyle="longDash"/>
              <v:path arrowok="t"/>
            </v:shape>
            <v:line id="_x0000_s1064" style="position:absolute" from="3523,2868" to="5752,2868">
              <v:stroke dashstyle="longDash"/>
            </v:line>
            <v:shape id="_x0000_s1065" style="position:absolute;left:5959;top:1564;width:1132;height:0" coordsize="1469,1" path="m,l1469,1e" filled="f">
              <v:path arrowok="t"/>
            </v:shape>
            <v:shape id="_x0000_s1066" style="position:absolute;left:5957;top:1564;width:2;height:758" coordsize="2,984" path="m2,l,984e" filled="f">
              <v:path arrowok="t"/>
            </v:shape>
            <v:shape id="_x0000_s1067" style="position:absolute;left:5959;top:2324;width:1128;height:1" coordsize="1465,3" path="m,3l1465,e" filled="f">
              <v:path arrowok="t"/>
            </v:shape>
            <v:line id="_x0000_s1068" style="position:absolute" from="7091,1564" to="7091,2325"/>
            <v:shape id="_x0000_s1069" style="position:absolute;left:6029;top:2809;width:184;height:1" coordsize="241,3" path="m,3l241,e" filled="f">
              <v:path arrowok="t"/>
            </v:shape>
            <v:shape id="_x0000_s1070" style="position:absolute;left:6213;top:2325;width:0;height:478" coordsize="1,621" path="m,l1,621e" filled="f">
              <v:path arrowok="t"/>
            </v:shape>
            <v:shape id="_x0000_s1071" style="position:absolute;left:6837;top:2324;width:4;height:2095" coordsize="3,2724" path="m,l3,2724e" filled="f">
              <v:path arrowok="t"/>
            </v:shape>
            <v:line id="_x0000_s1072" style="position:absolute;flip:x" from="3466,4426" to="6837,4426"/>
            <v:line id="_x0000_s1073" style="position:absolute" from="3535,4369" to="6767,4369">
              <v:stroke dashstyle="longDash"/>
            </v:line>
            <v:shape id="_x0000_s1074" style="position:absolute;left:3535;top:4484;width:3352;height:2" coordsize="4354,2" path="m,2l4354,e" filled="f">
              <v:stroke dashstyle="longDash"/>
              <v:path arrowok="t"/>
            </v:shape>
            <v:shape id="_x0000_s1075" style="position:absolute;left:6777;top:3037;width:4;height:1320" coordsize="4,1716" path="m4,1716l,e" filled="f">
              <v:stroke dashstyle="longDash"/>
              <v:path arrowok="t"/>
            </v:shape>
            <v:shape id="_x0000_s1076" style="position:absolute;left:6914;top:3041;width:5;height:1430;mso-position-horizontal:absolute;mso-position-vertical:absolute" coordsize="8,1857" path="m,1857l8,e" filled="f">
              <v:stroke dashstyle="longDash"/>
              <v:path arrowok="t"/>
            </v:shape>
            <v:line id="_x0000_s1077" style="position:absolute" from="5752,2891" to="5752,3030">
              <v:stroke dashstyle="longDash"/>
            </v:line>
            <v:shape id="_x0000_s1078" style="position:absolute;left:5763;top:3028;width:1012;height:2" coordsize="1315,3" path="m,3l1315,e" filled="f">
              <v:stroke dashstyle="longDash"/>
              <v:path arrowok="t"/>
            </v:shape>
            <v:shape id="_x0000_s1079" style="position:absolute;left:6848;top:2543;width:839;height:2" coordsize="1090,3" path="m,3l1090,e" filled="f">
              <v:path arrowok="t"/>
            </v:shape>
            <v:shape id="_x0000_s1080" style="position:absolute;left:7449;top:1575;width:0;height:762" coordsize="1,991" path="m,991l1,e" filled="f">
              <v:path arrowok="t"/>
            </v:shape>
            <v:shape id="_x0000_s1081" style="position:absolute;left:7449;top:1575;width:886;height:0" coordsize="1153,1" path="m,l1153,e" filled="f">
              <v:path arrowok="t"/>
            </v:shape>
            <v:shape id="_x0000_s1082" style="position:absolute;left:7446;top:2345;width:889;height:2" coordsize="1155,3" path="m,l1155,3e" filled="f">
              <v:path arrowok="t"/>
            </v:shape>
            <v:line id="_x0000_s1083" style="position:absolute" from="8338,1575" to="8338,2349"/>
            <v:shape id="_x0000_s1084" style="position:absolute;left:7691;top:2349;width:0;height:196" coordsize="1,255" path="m,255l1,e" filled="f">
              <v:path arrowok="t"/>
            </v:shape>
            <v:shape id="_x0000_s1085" style="position:absolute;left:8058;top:2347;width:2;height:171" coordsize="3,222" path="m,l3,222e" filled="f">
              <v:path arrowok="t"/>
            </v:shape>
            <v:line id="_x0000_s1086" style="position:absolute" from="7922,2522" to="8199,2522"/>
            <v:line id="_x0000_s1087" style="position:absolute" from="7980,2579" to="8153,2579"/>
            <v:line id="_x0000_s1088" style="position:absolute;flip:y" from="8014,2649" to="8118,2649"/>
            <v:shape id="_x0000_s1089" style="position:absolute;left:6927;top:3022;width:1639;height:8" coordsize="2130,10" path="m,10l2130,e" filled="f">
              <v:stroke dashstyle="longDash"/>
              <v:path arrowok="t"/>
            </v:shape>
            <v:line id="_x0000_s1090" style="position:absolute" from="5752,1402" to="8568,1402">
              <v:stroke dashstyle="longDash"/>
            </v:line>
            <v:line id="_x0000_s1091" style="position:absolute" from="8557,1437" to="8557,1437"/>
            <v:line id="_x0000_s1092" style="position:absolute" from="8580,1414" to="8580,3041">
              <v:stroke dashstyle="longDash"/>
            </v:line>
            <v:line id="_x0000_s1093" style="position:absolute" from="3881,2868" to="4435,3399"/>
            <v:line id="_x0000_s1094" style="position:absolute;flip:y" from="3893,3791" to="4482,4369"/>
            <v:shape id="_x0000_s1095" type="#_x0000_t202" style="position:absolute;left:4424;top:3445;width:439;height:623" stroked="f">
              <v:textbox style="mso-next-textbox:#_x0000_s1095" inset="1.51839mm,.75919mm,1.51839mm,.75919mm">
                <w:txbxContent>
                  <w:p w:rsidR="00C27E9C" w:rsidRPr="00873542" w:rsidRDefault="00C27E9C" w:rsidP="00873542">
                    <w:pPr>
                      <w:autoSpaceDE w:val="0"/>
                      <w:autoSpaceDN w:val="0"/>
                      <w:adjustRightInd w:val="0"/>
                      <w:rPr>
                        <w:rFonts w:ascii="Arial" w:hAnsi="Arial" w:cs="Arial"/>
                        <w:color w:val="000000"/>
                        <w:sz w:val="24"/>
                        <w:szCs w:val="40"/>
                      </w:rPr>
                    </w:pPr>
                    <w:r w:rsidRPr="00873542">
                      <w:rPr>
                        <w:rFonts w:ascii="Arial" w:hAnsi="Arial" w:cs="Arial"/>
                        <w:color w:val="000000"/>
                        <w:sz w:val="24"/>
                        <w:szCs w:val="40"/>
                      </w:rPr>
                      <w:t>2</w:t>
                    </w:r>
                  </w:p>
                </w:txbxContent>
              </v:textbox>
            </v:shape>
            <v:shape id="_x0000_s1096" style="position:absolute;left:2931;top:2106;width:1008;height:527" coordsize="1310,683" path="m,683l1310,e" filled="f">
              <v:path arrowok="t"/>
            </v:shape>
            <v:shape id="_x0000_s1097" type="#_x0000_t202" style="position:absolute;left:3925;top:1852;width:670;height:611" stroked="f">
              <v:textbox style="mso-next-textbox:#_x0000_s1097" inset="1.51839mm,.75919mm,1.51839mm,.75919mm">
                <w:txbxContent>
                  <w:p w:rsidR="00C27E9C" w:rsidRPr="00873542" w:rsidRDefault="00C27E9C" w:rsidP="00873542">
                    <w:pPr>
                      <w:autoSpaceDE w:val="0"/>
                      <w:autoSpaceDN w:val="0"/>
                      <w:adjustRightInd w:val="0"/>
                      <w:rPr>
                        <w:rFonts w:ascii="Arial" w:hAnsi="Arial" w:cs="Arial"/>
                        <w:color w:val="000000"/>
                        <w:sz w:val="24"/>
                        <w:szCs w:val="40"/>
                      </w:rPr>
                    </w:pPr>
                    <w:r w:rsidRPr="00873542">
                      <w:rPr>
                        <w:rFonts w:ascii="Arial" w:hAnsi="Arial" w:cs="Arial"/>
                        <w:color w:val="000000"/>
                        <w:sz w:val="24"/>
                        <w:szCs w:val="40"/>
                      </w:rPr>
                      <w:t>1</w:t>
                    </w:r>
                  </w:p>
                </w:txbxContent>
              </v:textbox>
            </v:shape>
            <v:shape id="_x0000_s1098" type="#_x0000_t202" style="position:absolute;left:6238;top:1729;width:544;height:439" strokecolor="white">
              <v:textbox style="mso-next-textbox:#_x0000_s1098" inset="1.51839mm,.75919mm,1.51839mm,.75919mm">
                <w:txbxContent>
                  <w:p w:rsidR="00C27E9C" w:rsidRPr="00873542" w:rsidRDefault="00C27E9C" w:rsidP="00873542">
                    <w:pPr>
                      <w:autoSpaceDE w:val="0"/>
                      <w:autoSpaceDN w:val="0"/>
                      <w:adjustRightInd w:val="0"/>
                      <w:rPr>
                        <w:rFonts w:ascii="Arial" w:hAnsi="Arial" w:cs="Arial"/>
                        <w:color w:val="000000"/>
                        <w:sz w:val="28"/>
                        <w:szCs w:val="48"/>
                      </w:rPr>
                    </w:pPr>
                    <w:r w:rsidRPr="00873542">
                      <w:rPr>
                        <w:rFonts w:ascii="Arial" w:hAnsi="Arial" w:cs="Arial"/>
                        <w:color w:val="000000"/>
                        <w:sz w:val="12"/>
                      </w:rPr>
                      <w:t xml:space="preserve">  </w:t>
                    </w:r>
                    <w:r w:rsidRPr="00873542">
                      <w:rPr>
                        <w:rFonts w:ascii="Arial" w:hAnsi="Arial" w:cs="Arial"/>
                        <w:color w:val="000000"/>
                        <w:sz w:val="24"/>
                        <w:szCs w:val="40"/>
                      </w:rPr>
                      <w:t>3</w:t>
                    </w:r>
                  </w:p>
                </w:txbxContent>
              </v:textbox>
            </v:shape>
            <v:shape id="_x0000_s1099" type="#_x0000_t202" style="position:absolute;left:7679;top:1752;width:428;height:565" strokecolor="white">
              <v:textbox style="mso-next-textbox:#_x0000_s1099" inset="1.51839mm,.75919mm,1.51839mm,.75919mm">
                <w:txbxContent>
                  <w:p w:rsidR="00C27E9C" w:rsidRPr="00873542" w:rsidRDefault="00C27E9C" w:rsidP="00873542">
                    <w:pPr>
                      <w:autoSpaceDE w:val="0"/>
                      <w:autoSpaceDN w:val="0"/>
                      <w:adjustRightInd w:val="0"/>
                      <w:rPr>
                        <w:rFonts w:ascii="Arial" w:hAnsi="Arial" w:cs="Arial"/>
                        <w:color w:val="000000"/>
                        <w:sz w:val="24"/>
                        <w:szCs w:val="40"/>
                      </w:rPr>
                    </w:pPr>
                    <w:r w:rsidRPr="00873542">
                      <w:rPr>
                        <w:rFonts w:ascii="Arial" w:hAnsi="Arial" w:cs="Arial"/>
                        <w:color w:val="000000"/>
                        <w:sz w:val="24"/>
                        <w:szCs w:val="40"/>
                      </w:rPr>
                      <w:t>4</w:t>
                    </w:r>
                  </w:p>
                </w:txbxContent>
              </v:textbox>
            </v:shape>
            <v:oval id="_x0000_s1100" style="position:absolute;left:2664;top:1521;width:299;height:3130" filled="f"/>
            <v:line id="_x0000_s1101" style="position:absolute" from="2362,2076" to="2709,2077"/>
            <v:line id="_x0000_s1102" style="position:absolute;flip:x" from="2928,2076" to="3263,2076"/>
            <w10:wrap type="square"/>
          </v:group>
        </w:pict>
      </w:r>
      <w:r>
        <w:rPr>
          <w:sz w:val="24"/>
          <w:szCs w:val="24"/>
          <w:lang w:val="ru-RU"/>
        </w:rPr>
        <w:t xml:space="preserve">Результаты измерений осевого распределения компонент электромагнитного поля для случая высокочастотного факельного разряда, горящего </w:t>
      </w:r>
      <w:r w:rsidRPr="006469CE">
        <w:rPr>
          <w:sz w:val="24"/>
          <w:szCs w:val="24"/>
          <w:lang w:val="ru-RU"/>
        </w:rPr>
        <w:t xml:space="preserve">в воздухе, при атмосферном давлении, представлены на рис. 6. </w:t>
      </w:r>
      <w:r>
        <w:rPr>
          <w:sz w:val="24"/>
          <w:szCs w:val="24"/>
          <w:lang w:val="ru-RU"/>
        </w:rPr>
        <w:t xml:space="preserve">На этом рисунке осевая координата </w:t>
      </w:r>
      <w:r w:rsidRPr="006469CE">
        <w:rPr>
          <w:sz w:val="24"/>
          <w:szCs w:val="24"/>
          <w:lang w:val="ru-RU"/>
        </w:rPr>
        <w:t>для наглядности приведена нами в единицах длины</w:t>
      </w:r>
      <w:r w:rsidRPr="00BB0C99">
        <w:rPr>
          <w:sz w:val="24"/>
          <w:szCs w:val="24"/>
          <w:lang w:val="ru-RU"/>
        </w:rPr>
        <w:t xml:space="preserve"> </w:t>
      </w:r>
      <w:r>
        <w:rPr>
          <w:sz w:val="24"/>
          <w:szCs w:val="24"/>
        </w:rPr>
        <w:t>L</w:t>
      </w:r>
      <w:r w:rsidRPr="006469CE">
        <w:rPr>
          <w:sz w:val="24"/>
          <w:szCs w:val="24"/>
          <w:lang w:val="ru-RU"/>
        </w:rPr>
        <w:t xml:space="preserve"> канал</w:t>
      </w:r>
      <w:r>
        <w:rPr>
          <w:sz w:val="24"/>
          <w:szCs w:val="24"/>
          <w:lang w:val="ru-RU"/>
        </w:rPr>
        <w:t>а ВЧ факельного разряда</w:t>
      </w:r>
      <w:r w:rsidRPr="006469CE">
        <w:rPr>
          <w:sz w:val="24"/>
          <w:szCs w:val="24"/>
          <w:lang w:val="ru-RU"/>
        </w:rPr>
        <w:t>. Как видно из рис.</w:t>
      </w:r>
      <w:r>
        <w:rPr>
          <w:sz w:val="24"/>
          <w:szCs w:val="24"/>
          <w:lang w:val="ru-RU"/>
        </w:rPr>
        <w:t xml:space="preserve"> </w:t>
      </w:r>
      <w:r w:rsidRPr="006469CE">
        <w:rPr>
          <w:sz w:val="24"/>
          <w:szCs w:val="24"/>
          <w:lang w:val="ru-RU"/>
        </w:rPr>
        <w:t>6.</w:t>
      </w:r>
      <w:r>
        <w:rPr>
          <w:sz w:val="24"/>
          <w:szCs w:val="24"/>
          <w:lang w:val="ru-RU"/>
        </w:rPr>
        <w:t>,</w:t>
      </w:r>
      <w:r w:rsidRPr="006469CE">
        <w:rPr>
          <w:sz w:val="24"/>
          <w:szCs w:val="24"/>
          <w:lang w:val="ru-RU"/>
        </w:rPr>
        <w:t xml:space="preserve"> амплитуда комп</w:t>
      </w:r>
      <w:r>
        <w:rPr>
          <w:sz w:val="24"/>
          <w:szCs w:val="24"/>
          <w:lang w:val="ru-RU"/>
        </w:rPr>
        <w:t>онент электромагнитного поля</w:t>
      </w:r>
      <w:r w:rsidRPr="00DA386D">
        <w:rPr>
          <w:sz w:val="24"/>
          <w:szCs w:val="24"/>
          <w:lang w:val="ru-RU"/>
        </w:rPr>
        <w:t xml:space="preserve"> </w:t>
      </w:r>
      <w:r>
        <w:rPr>
          <w:sz w:val="24"/>
          <w:szCs w:val="24"/>
          <w:lang w:val="ru-RU"/>
        </w:rPr>
        <w:t>не меняется вдоль оси канала разряда. Уменьшение амплитуды электромагнитного поля наблюдается лишь в зоне, соответствующей диффузному горению разряда.</w:t>
      </w:r>
    </w:p>
    <w:p w:rsidR="00C27E9C" w:rsidRPr="00946678" w:rsidRDefault="00C27E9C" w:rsidP="00C3721E">
      <w:pPr>
        <w:ind w:firstLine="709"/>
        <w:jc w:val="both"/>
        <w:rPr>
          <w:sz w:val="24"/>
          <w:szCs w:val="24"/>
          <w:lang w:val="ru-RU"/>
        </w:rPr>
      </w:pPr>
      <w:r>
        <w:rPr>
          <w:sz w:val="24"/>
          <w:szCs w:val="24"/>
          <w:lang w:val="ru-RU"/>
        </w:rPr>
        <w:t xml:space="preserve">Фазовый сдвиг радиальной компоненты </w:t>
      </w:r>
      <w:r w:rsidRPr="00946678">
        <w:rPr>
          <w:sz w:val="24"/>
          <w:szCs w:val="24"/>
          <w:lang w:val="ru-RU"/>
        </w:rPr>
        <w:t>электрического поля вдоль оси разряда представлен на рис.7. Полученная зависимость заметно отличается от линейной зависимости.</w:t>
      </w:r>
    </w:p>
    <w:p w:rsidR="00C27E9C" w:rsidRDefault="00C27E9C" w:rsidP="00AD2A9F">
      <w:pPr>
        <w:ind w:firstLine="709"/>
        <w:jc w:val="both"/>
        <w:rPr>
          <w:sz w:val="24"/>
          <w:szCs w:val="24"/>
          <w:lang w:val="ru-RU"/>
        </w:rPr>
      </w:pPr>
      <w:r w:rsidRPr="00946678">
        <w:rPr>
          <w:sz w:val="24"/>
          <w:szCs w:val="24"/>
          <w:lang w:val="ru-RU"/>
        </w:rPr>
        <w:t>Для объяснения полученных результатов нами было выдвинуто предположение о наличии отражения электромагнитн</w:t>
      </w:r>
      <w:r>
        <w:rPr>
          <w:sz w:val="24"/>
          <w:szCs w:val="24"/>
          <w:lang w:val="ru-RU"/>
        </w:rPr>
        <w:t xml:space="preserve">ой волны в конце канала разряда. </w:t>
      </w:r>
    </w:p>
    <w:p w:rsidR="00C27E9C" w:rsidRPr="00946678" w:rsidRDefault="00C27E9C" w:rsidP="00C3721E">
      <w:pPr>
        <w:ind w:firstLine="709"/>
        <w:jc w:val="both"/>
        <w:rPr>
          <w:sz w:val="24"/>
          <w:szCs w:val="24"/>
          <w:lang w:val="ru-RU"/>
        </w:rPr>
      </w:pPr>
      <w:r>
        <w:rPr>
          <w:noProof/>
          <w:lang w:val="ru-RU"/>
        </w:rPr>
        <w:pict>
          <v:group id="_x0000_s1103" style="position:absolute;left:0;text-align:left;margin-left:55.65pt;margin-top:4.45pt;width:385.05pt;height:184.6pt;z-index:251665408" coordorigin="2853,6784" coordsize="7701,3692">
            <v:line id="_x0000_s1104" style="position:absolute;flip:y" from="3714,7158" to="3715,9916" strokeweight="1.5pt"/>
            <v:line id="_x0000_s1105" style="position:absolute;flip:y" from="4729,7158" to="4730,9908" strokeweight="1.5pt"/>
            <v:line id="_x0000_s1106" style="position:absolute" from="3717,9908" to="9486,9909" strokeweight="1.5pt"/>
            <v:line id="_x0000_s1107" style="position:absolute" from="4729,9339" to="4829,9340" strokeweight="1.5pt"/>
            <v:line id="_x0000_s1108" style="position:absolute;flip:x" from="4737,8746" to="4832,8747" strokeweight="1.5pt"/>
            <v:line id="_x0000_s1109" style="position:absolute;flip:x y" from="4731,8191" to="4832,8192" strokeweight="1.5pt"/>
            <v:line id="_x0000_s1110" style="position:absolute;flip:x" from="4729,7649" to="4819,7650" strokeweight="1.5pt"/>
            <v:line id="_x0000_s1111" style="position:absolute;flip:x y" from="3160,9675" to="3234,9676" strokeweight="1pt"/>
            <v:line id="_x0000_s1112" style="position:absolute;flip:x y" from="3713,8746" to="3804,8747" strokeweight="1.5pt"/>
            <v:line id="_x0000_s1113" style="position:absolute;flip:x" from="3713,8204" to="3804,8205" strokeweight="1.5pt"/>
            <v:line id="_x0000_s1114" style="position:absolute;flip:x y" from="3718,7622" to="3804,7623" strokeweight="1.5pt"/>
            <v:line id="_x0000_s1115" style="position:absolute;flip:x" from="5861,9817" to="5862,9904" strokeweight="1.5pt"/>
            <v:line id="_x0000_s1116" style="position:absolute" from="6979,9817" to="6980,9906" strokeweight="1.5pt"/>
            <v:line id="_x0000_s1117" style="position:absolute;flip:x" from="8111,9816" to="8112,9903" strokeweight="1.5pt"/>
            <v:line id="_x0000_s1118" style="position:absolute" from="9268,9817" to="9269,9920" strokeweight="1.5pt"/>
            <v:line id="_x0000_s1119" style="position:absolute" from="4742,7713" to="6709,7739" strokeweight="1.5pt"/>
            <v:shape id="_x0000_s1120" style="position:absolute;left:6683;top:7739;width:2752;height:1794;mso-position-horizontal:absolute;mso-position-vertical:absolute" coordsize="2726,1774" path="m,c113,4,227,9,347,77v120,68,227,101,373,334c866,644,888,1251,1222,1478v334,227,1253,247,1504,296e" filled="f" strokeweight="1.5pt">
              <v:path arrowok="t"/>
            </v:shape>
            <v:line id="_x0000_s1121" style="position:absolute" from="4716,8242" to="6632,8243" strokeweight="1.5pt"/>
            <v:shape id="_x0000_s1122"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123" style="position:absolute" from="4729,9224" to="6735,9225" strokeweight="1.5pt"/>
            <v:shape id="_x0000_s1124" type="#_x0000_t202" style="position:absolute;left:4537;top:9959;width:488;height:465" stroked="f">
              <v:textbox style="mso-next-textbox:#_x0000_s1124">
                <w:txbxContent>
                  <w:p w:rsidR="00C27E9C" w:rsidRDefault="00C27E9C" w:rsidP="00946678">
                    <w:r>
                      <w:t>0</w:t>
                    </w:r>
                  </w:p>
                </w:txbxContent>
              </v:textbox>
            </v:shape>
            <v:shape id="_x0000_s1125" type="#_x0000_t202" style="position:absolute;left:5655;top:7312;width:617;height:364" stroked="f" strokecolor="#669">
              <v:textbox style="mso-next-textbox:#_x0000_s1125">
                <w:txbxContent>
                  <w:p w:rsidR="00C27E9C" w:rsidRDefault="00C27E9C" w:rsidP="00946678">
                    <w:r>
                      <w:t>1</w:t>
                    </w:r>
                  </w:p>
                </w:txbxContent>
              </v:textbox>
            </v:shape>
            <v:shape id="_x0000_s1126" type="#_x0000_t202" style="position:absolute;left:5668;top:7807;width:617;height:387" stroked="f">
              <v:textbox style="mso-next-textbox:#_x0000_s1126">
                <w:txbxContent>
                  <w:p w:rsidR="00C27E9C" w:rsidRDefault="00C27E9C" w:rsidP="00946678">
                    <w:r>
                      <w:t>2</w:t>
                    </w:r>
                  </w:p>
                </w:txbxContent>
              </v:textbox>
            </v:shape>
            <v:shape id="_x0000_s1127" type="#_x0000_t202" style="position:absolute;left:5681;top:8772;width:669;height:400" stroked="f">
              <v:textbox style="mso-next-textbox:#_x0000_s1127">
                <w:txbxContent>
                  <w:p w:rsidR="00C27E9C" w:rsidRDefault="00C27E9C" w:rsidP="00946678">
                    <w:r>
                      <w:t>3</w:t>
                    </w:r>
                  </w:p>
                </w:txbxContent>
              </v:textbox>
            </v:shape>
            <v:shape id="_x0000_s1128" type="#_x0000_t202" style="position:absolute;left:5551;top:9959;width:747;height:477" stroked="f">
              <v:textbox style="mso-next-textbox:#_x0000_s1128">
                <w:txbxContent>
                  <w:p w:rsidR="00C27E9C" w:rsidRDefault="00C27E9C" w:rsidP="00946678">
                    <w:r>
                      <w:t>0,5</w:t>
                    </w:r>
                  </w:p>
                </w:txbxContent>
              </v:textbox>
            </v:shape>
            <v:shape id="_x0000_s1129" type="#_x0000_t202" style="position:absolute;left:6709;top:9947;width:655;height:490" stroked="f">
              <v:textbox style="mso-next-textbox:#_x0000_s1129">
                <w:txbxContent>
                  <w:p w:rsidR="00C27E9C" w:rsidRDefault="00C27E9C" w:rsidP="00946678">
                    <w:r>
                      <w:t>1,0</w:t>
                    </w:r>
                  </w:p>
                </w:txbxContent>
              </v:textbox>
            </v:shape>
            <v:shape id="_x0000_s1130" type="#_x0000_t202" style="position:absolute;left:7831;top:9947;width:656;height:503" stroked="f">
              <v:textbox style="mso-next-textbox:#_x0000_s1130">
                <w:txbxContent>
                  <w:p w:rsidR="00C27E9C" w:rsidRDefault="00C27E9C" w:rsidP="00946678">
                    <w:r>
                      <w:t>1,5</w:t>
                    </w:r>
                  </w:p>
                </w:txbxContent>
              </v:textbox>
            </v:shape>
            <v:shape id="_x0000_s1131" type="#_x0000_t202" style="position:absolute;left:8997;top:9959;width:579;height:491" stroked="f">
              <v:textbox style="mso-next-textbox:#_x0000_s1131">
                <w:txbxContent>
                  <w:p w:rsidR="00C27E9C" w:rsidRDefault="00C27E9C" w:rsidP="00946678">
                    <w:r>
                      <w:t>2,0</w:t>
                    </w:r>
                  </w:p>
                </w:txbxContent>
              </v:textbox>
            </v:shape>
            <v:shape id="_x0000_s1132" type="#_x0000_t202" style="position:absolute;left:9564;top:9947;width:990;height:529" stroked="f">
              <v:textbox style="mso-next-textbox:#_x0000_s1132">
                <w:txbxContent>
                  <w:p w:rsidR="00C27E9C" w:rsidRDefault="00C27E9C" w:rsidP="00946678">
                    <w:r>
                      <w:t>Z=z/L</w:t>
                    </w:r>
                  </w:p>
                </w:txbxContent>
              </v:textbox>
            </v:shape>
            <v:shape id="_x0000_s1133" type="#_x0000_t202" style="position:absolute;left:4010;top:7442;width:655;height:452" stroked="f">
              <v:textbox style="mso-next-textbox:#_x0000_s1133">
                <w:txbxContent>
                  <w:p w:rsidR="00C27E9C" w:rsidRDefault="00C27E9C" w:rsidP="00946678">
                    <w:r>
                      <w:t>400</w:t>
                    </w:r>
                  </w:p>
                </w:txbxContent>
              </v:textbox>
            </v:shape>
            <v:shape id="_x0000_s1134" type="#_x0000_t202" style="position:absolute;left:4022;top:7985;width:656;height:426" stroked="f">
              <v:textbox style="mso-next-textbox:#_x0000_s1134">
                <w:txbxContent>
                  <w:p w:rsidR="00C27E9C" w:rsidRDefault="00C27E9C" w:rsidP="00946678">
                    <w:r>
                      <w:t>300</w:t>
                    </w:r>
                  </w:p>
                </w:txbxContent>
              </v:textbox>
            </v:shape>
            <v:shape id="_x0000_s1135" type="#_x0000_t202" style="position:absolute;left:4022;top:8538;width:656;height:465" stroked="f">
              <v:textbox style="mso-next-textbox:#_x0000_s1135">
                <w:txbxContent>
                  <w:p w:rsidR="00C27E9C" w:rsidRDefault="00C27E9C" w:rsidP="00946678">
                    <w:r>
                      <w:t>200</w:t>
                    </w:r>
                  </w:p>
                </w:txbxContent>
              </v:textbox>
            </v:shape>
            <v:shape id="_x0000_s1136" type="#_x0000_t202" style="position:absolute;left:4022;top:9134;width:643;height:413" stroked="f">
              <v:textbox style="mso-next-textbox:#_x0000_s1136">
                <w:txbxContent>
                  <w:p w:rsidR="00C27E9C" w:rsidRDefault="00C27E9C" w:rsidP="00946678">
                    <w:r>
                      <w:t>100</w:t>
                    </w:r>
                  </w:p>
                </w:txbxContent>
              </v:textbox>
            </v:shape>
            <v:shape id="_x0000_s1137" type="#_x0000_t202" style="position:absolute;left:2999;top:7439;width:656;height:425" stroked="f">
              <v:textbox style="mso-next-textbox:#_x0000_s1137">
                <w:txbxContent>
                  <w:p w:rsidR="00C27E9C" w:rsidRDefault="00C27E9C" w:rsidP="00946678">
                    <w:r>
                      <w:t>800</w:t>
                    </w:r>
                  </w:p>
                </w:txbxContent>
              </v:textbox>
            </v:shape>
            <v:shape id="_x0000_s1138" type="#_x0000_t202" style="position:absolute;left:2994;top:7984;width:668;height:414" stroked="f">
              <v:textbox style="mso-next-textbox:#_x0000_s1138">
                <w:txbxContent>
                  <w:p w:rsidR="00C27E9C" w:rsidRDefault="00C27E9C" w:rsidP="00946678">
                    <w:r>
                      <w:t>600</w:t>
                    </w:r>
                  </w:p>
                </w:txbxContent>
              </v:textbox>
            </v:shape>
            <v:shape id="_x0000_s1139" type="#_x0000_t202" style="position:absolute;left:3006;top:8528;width:669;height:426" stroked="f">
              <v:textbox style="mso-next-textbox:#_x0000_s1139">
                <w:txbxContent>
                  <w:p w:rsidR="00C27E9C" w:rsidRDefault="00C27E9C" w:rsidP="00946678">
                    <w:r>
                      <w:t>400</w:t>
                    </w:r>
                  </w:p>
                </w:txbxContent>
              </v:textbox>
            </v:shape>
            <v:shape id="_x0000_s1140" type="#_x0000_t202" style="position:absolute;left:3032;top:9107;width:594;height:465" stroked="f">
              <v:textbox style="mso-next-textbox:#_x0000_s1140">
                <w:txbxContent>
                  <w:p w:rsidR="00C27E9C" w:rsidRDefault="00C27E9C" w:rsidP="00946678">
                    <w:r>
                      <w:t>200</w:t>
                    </w:r>
                  </w:p>
                </w:txbxContent>
              </v:textbox>
            </v:shape>
            <v:shape id="_x0000_s1141" type="#_x0000_t202" style="position:absolute;left:3032;top:9650;width:570;height:490" stroked="f">
              <v:textbox style="mso-next-textbox:#_x0000_s1141">
                <w:txbxContent>
                  <w:p w:rsidR="00C27E9C" w:rsidRDefault="00C27E9C" w:rsidP="00946678">
                    <w:r>
                      <w:t xml:space="preserve">   0</w:t>
                    </w:r>
                  </w:p>
                </w:txbxContent>
              </v:textbox>
            </v:shape>
            <v:shape id="_x0000_s1142" type="#_x0000_t202" style="position:absolute;left:3881;top:6797;width:810;height:735" stroked="f">
              <v:textbox style="mso-next-textbox:#_x0000_s1142">
                <w:txbxContent>
                  <w:p w:rsidR="00C27E9C" w:rsidRDefault="00C27E9C" w:rsidP="00946678">
                    <w:r>
                      <w:t>E</w:t>
                    </w:r>
                    <w:r>
                      <w:rPr>
                        <w:vertAlign w:val="subscript"/>
                      </w:rPr>
                      <w:t>r,</w:t>
                    </w:r>
                    <w:r>
                      <w:t>E</w:t>
                    </w:r>
                    <w:r>
                      <w:rPr>
                        <w:vertAlign w:val="subscript"/>
                      </w:rPr>
                      <w:t>z</w:t>
                    </w:r>
                  </w:p>
                  <w:p w:rsidR="00C27E9C" w:rsidRPr="00946678" w:rsidRDefault="00C27E9C" w:rsidP="00946678">
                    <w:pPr>
                      <w:rPr>
                        <w:lang w:val="ru-RU"/>
                      </w:rPr>
                    </w:pPr>
                    <w:r>
                      <w:rPr>
                        <w:lang w:val="ru-RU"/>
                      </w:rPr>
                      <w:t>В</w:t>
                    </w:r>
                    <w:r>
                      <w:t>/</w:t>
                    </w:r>
                    <w:r>
                      <w:rPr>
                        <w:lang w:val="ru-RU"/>
                      </w:rPr>
                      <w:t>м</w:t>
                    </w:r>
                  </w:p>
                </w:txbxContent>
              </v:textbox>
            </v:shape>
            <v:shape id="_x0000_s1143" type="#_x0000_t202" style="position:absolute;left:2853;top:6784;width:784;height:735" stroked="f">
              <v:textbox style="mso-next-textbox:#_x0000_s1143">
                <w:txbxContent>
                  <w:p w:rsidR="00C27E9C" w:rsidRDefault="00C27E9C" w:rsidP="00946678">
                    <w:r>
                      <w:t xml:space="preserve">  H</w:t>
                    </w:r>
                    <w:r>
                      <w:rPr>
                        <w:vertAlign w:val="subscript"/>
                      </w:rPr>
                      <w:sym w:font="Symbol" w:char="F06A"/>
                    </w:r>
                  </w:p>
                  <w:p w:rsidR="00C27E9C" w:rsidRPr="00946678" w:rsidRDefault="00C27E9C" w:rsidP="00946678">
                    <w:pPr>
                      <w:rPr>
                        <w:lang w:val="ru-RU"/>
                      </w:rPr>
                    </w:pPr>
                    <w:r>
                      <w:t>A/</w:t>
                    </w:r>
                    <w:r>
                      <w:rPr>
                        <w:lang w:val="ru-RU"/>
                      </w:rPr>
                      <w:t>м</w:t>
                    </w:r>
                  </w:p>
                </w:txbxContent>
              </v:textbox>
            </v:shape>
            <v:shape id="_x0000_s1144" style="position:absolute;left:6735;top:9226;width:2693;height:571;mso-position-horizontal:absolute;mso-position-vertical:absolute" coordsize="2693,563" path="m,c159,11,319,23,435,90v116,67,133,246,263,315c828,474,883,477,1215,503v332,26,1232,50,1478,60e" filled="f" strokeweight="1.5pt">
              <v:path arrowok="t"/>
            </v:shape>
          </v:group>
        </w:pict>
      </w:r>
      <w:r w:rsidRPr="00946678">
        <w:rPr>
          <w:sz w:val="24"/>
          <w:szCs w:val="24"/>
          <w:lang w:val="ru-RU"/>
        </w:rPr>
        <w:t xml:space="preserve"> </w:t>
      </w:r>
    </w:p>
    <w:p w:rsidR="00C27E9C" w:rsidRPr="00873542" w:rsidRDefault="00C27E9C" w:rsidP="00873542">
      <w:pPr>
        <w:jc w:val="both"/>
        <w:rPr>
          <w:sz w:val="28"/>
          <w:szCs w:val="28"/>
          <w:lang w:val="ru-RU"/>
        </w:rPr>
      </w:pPr>
      <w:r>
        <w:rPr>
          <w:noProof/>
          <w:lang w:val="ru-RU"/>
        </w:rPr>
        <w:pict>
          <v:group id="_x0000_s1145" style="position:absolute;left:0;text-align:left;margin-left:135.15pt;margin-top:327.95pt;width:385.05pt;height:184.6pt;z-index:251657216" coordorigin="2853,6784" coordsize="7701,3692">
            <v:line id="_x0000_s1146" style="position:absolute;flip:y" from="3714,7158" to="3715,9916" strokeweight="1.5pt"/>
            <v:line id="_x0000_s1147" style="position:absolute;flip:y" from="4729,7158" to="4730,9908" strokeweight="1.5pt"/>
            <v:line id="_x0000_s1148" style="position:absolute" from="3717,9908" to="9486,9909" strokeweight="1.5pt"/>
            <v:line id="_x0000_s1149" style="position:absolute" from="4729,9339" to="4829,9340" strokeweight="1.5pt"/>
            <v:line id="_x0000_s1150" style="position:absolute;flip:x" from="4737,8746" to="4832,8747" strokeweight="1.5pt"/>
            <v:line id="_x0000_s1151" style="position:absolute;flip:x y" from="4731,8191" to="4832,8192" strokeweight="1.5pt"/>
            <v:line id="_x0000_s1152" style="position:absolute;flip:x" from="4729,7649" to="4819,7650" strokeweight="1.5pt"/>
            <v:line id="_x0000_s1153" style="position:absolute;flip:x y" from="3160,9675" to="3234,9676" strokeweight="1pt"/>
            <v:line id="_x0000_s1154" style="position:absolute;flip:x y" from="3713,8746" to="3804,8747" strokeweight="1.5pt"/>
            <v:line id="_x0000_s1155" style="position:absolute;flip:x" from="3713,8204" to="3804,8205" strokeweight="1.5pt"/>
            <v:line id="_x0000_s1156" style="position:absolute;flip:x y" from="3718,7622" to="3804,7623" strokeweight="1.5pt"/>
            <v:line id="_x0000_s1157" style="position:absolute;flip:x" from="5861,9817" to="5862,9904" strokeweight="1.5pt"/>
            <v:line id="_x0000_s1158" style="position:absolute" from="6979,9817" to="6980,9906" strokeweight="1.5pt"/>
            <v:line id="_x0000_s1159" style="position:absolute;flip:x" from="8111,9816" to="8112,9903" strokeweight="1.5pt"/>
            <v:line id="_x0000_s1160" style="position:absolute" from="9268,9817" to="9269,9920" strokeweight="1.5pt"/>
            <v:line id="_x0000_s1161" style="position:absolute" from="4742,7713" to="6709,7739" strokeweight="1.5pt"/>
            <v:shape id="_x0000_s1162" style="position:absolute;left:6683;top:7739;width:2752;height:1794;mso-position-horizontal:absolute;mso-position-vertical:absolute" coordsize="2726,1774" path="m,c113,4,227,9,347,77v120,68,227,101,373,334c866,644,888,1251,1222,1478v334,227,1253,247,1504,296e" filled="f" strokeweight="1.5pt">
              <v:path arrowok="t"/>
            </v:shape>
            <v:line id="_x0000_s1163" style="position:absolute" from="4716,8242" to="6632,8243" strokeweight="1.5pt"/>
            <v:shape id="_x0000_s1164"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165" style="position:absolute" from="4729,9224" to="6735,9225" strokeweight="1.5pt"/>
            <v:shape id="_x0000_s1166" type="#_x0000_t202" style="position:absolute;left:4537;top:9959;width:488;height:465" stroked="f">
              <v:textbox style="mso-next-textbox:#_x0000_s1166">
                <w:txbxContent>
                  <w:p w:rsidR="00C27E9C" w:rsidRDefault="00C27E9C" w:rsidP="00946678">
                    <w:r>
                      <w:t>0</w:t>
                    </w:r>
                  </w:p>
                </w:txbxContent>
              </v:textbox>
            </v:shape>
            <v:shape id="_x0000_s1167" type="#_x0000_t202" style="position:absolute;left:5655;top:7312;width:617;height:364" stroked="f" strokecolor="#669">
              <v:textbox style="mso-next-textbox:#_x0000_s1167">
                <w:txbxContent>
                  <w:p w:rsidR="00C27E9C" w:rsidRDefault="00C27E9C" w:rsidP="00946678">
                    <w:r>
                      <w:t>1</w:t>
                    </w:r>
                  </w:p>
                </w:txbxContent>
              </v:textbox>
            </v:shape>
            <v:shape id="_x0000_s1168" type="#_x0000_t202" style="position:absolute;left:5668;top:7807;width:617;height:387" stroked="f">
              <v:textbox style="mso-next-textbox:#_x0000_s1168">
                <w:txbxContent>
                  <w:p w:rsidR="00C27E9C" w:rsidRDefault="00C27E9C" w:rsidP="00946678">
                    <w:r>
                      <w:t>2</w:t>
                    </w:r>
                  </w:p>
                </w:txbxContent>
              </v:textbox>
            </v:shape>
            <v:shape id="_x0000_s1169" type="#_x0000_t202" style="position:absolute;left:5681;top:8772;width:669;height:400" stroked="f">
              <v:textbox style="mso-next-textbox:#_x0000_s1169">
                <w:txbxContent>
                  <w:p w:rsidR="00C27E9C" w:rsidRDefault="00C27E9C" w:rsidP="00946678">
                    <w:r>
                      <w:t>3</w:t>
                    </w:r>
                  </w:p>
                </w:txbxContent>
              </v:textbox>
            </v:shape>
            <v:shape id="_x0000_s1170" type="#_x0000_t202" style="position:absolute;left:5551;top:9959;width:747;height:477" stroked="f">
              <v:textbox style="mso-next-textbox:#_x0000_s1170">
                <w:txbxContent>
                  <w:p w:rsidR="00C27E9C" w:rsidRDefault="00C27E9C" w:rsidP="00946678">
                    <w:r>
                      <w:t>0,5</w:t>
                    </w:r>
                  </w:p>
                </w:txbxContent>
              </v:textbox>
            </v:shape>
            <v:shape id="_x0000_s1171" type="#_x0000_t202" style="position:absolute;left:6709;top:9947;width:655;height:490" stroked="f">
              <v:textbox style="mso-next-textbox:#_x0000_s1171">
                <w:txbxContent>
                  <w:p w:rsidR="00C27E9C" w:rsidRDefault="00C27E9C" w:rsidP="00946678">
                    <w:r>
                      <w:t>1,0</w:t>
                    </w:r>
                  </w:p>
                </w:txbxContent>
              </v:textbox>
            </v:shape>
            <v:shape id="_x0000_s1172" type="#_x0000_t202" style="position:absolute;left:7831;top:9947;width:656;height:503" stroked="f">
              <v:textbox style="mso-next-textbox:#_x0000_s1172">
                <w:txbxContent>
                  <w:p w:rsidR="00C27E9C" w:rsidRDefault="00C27E9C" w:rsidP="00946678">
                    <w:r>
                      <w:t>1,5</w:t>
                    </w:r>
                  </w:p>
                </w:txbxContent>
              </v:textbox>
            </v:shape>
            <v:shape id="_x0000_s1173" type="#_x0000_t202" style="position:absolute;left:8997;top:9959;width:579;height:491" stroked="f">
              <v:textbox style="mso-next-textbox:#_x0000_s1173">
                <w:txbxContent>
                  <w:p w:rsidR="00C27E9C" w:rsidRDefault="00C27E9C" w:rsidP="00946678">
                    <w:r>
                      <w:t>2,0</w:t>
                    </w:r>
                  </w:p>
                </w:txbxContent>
              </v:textbox>
            </v:shape>
            <v:shape id="_x0000_s1174" type="#_x0000_t202" style="position:absolute;left:9564;top:9947;width:990;height:529" stroked="f">
              <v:textbox style="mso-next-textbox:#_x0000_s1174">
                <w:txbxContent>
                  <w:p w:rsidR="00C27E9C" w:rsidRDefault="00C27E9C" w:rsidP="00946678">
                    <w:r>
                      <w:t>Z=z/L</w:t>
                    </w:r>
                  </w:p>
                </w:txbxContent>
              </v:textbox>
            </v:shape>
            <v:shape id="_x0000_s1175" type="#_x0000_t202" style="position:absolute;left:4010;top:7442;width:655;height:452" stroked="f">
              <v:textbox style="mso-next-textbox:#_x0000_s1175">
                <w:txbxContent>
                  <w:p w:rsidR="00C27E9C" w:rsidRDefault="00C27E9C" w:rsidP="00946678">
                    <w:r>
                      <w:t>400</w:t>
                    </w:r>
                  </w:p>
                </w:txbxContent>
              </v:textbox>
            </v:shape>
            <v:shape id="_x0000_s1176" type="#_x0000_t202" style="position:absolute;left:4022;top:7985;width:656;height:426" stroked="f">
              <v:textbox style="mso-next-textbox:#_x0000_s1176">
                <w:txbxContent>
                  <w:p w:rsidR="00C27E9C" w:rsidRDefault="00C27E9C" w:rsidP="00946678">
                    <w:r>
                      <w:t>300</w:t>
                    </w:r>
                  </w:p>
                </w:txbxContent>
              </v:textbox>
            </v:shape>
            <v:shape id="_x0000_s1177" type="#_x0000_t202" style="position:absolute;left:4022;top:8538;width:656;height:465" stroked="f">
              <v:textbox style="mso-next-textbox:#_x0000_s1177">
                <w:txbxContent>
                  <w:p w:rsidR="00C27E9C" w:rsidRDefault="00C27E9C" w:rsidP="00946678">
                    <w:r>
                      <w:t>200</w:t>
                    </w:r>
                  </w:p>
                </w:txbxContent>
              </v:textbox>
            </v:shape>
            <v:shape id="_x0000_s1178" type="#_x0000_t202" style="position:absolute;left:4022;top:9134;width:643;height:413" stroked="f">
              <v:textbox style="mso-next-textbox:#_x0000_s1178">
                <w:txbxContent>
                  <w:p w:rsidR="00C27E9C" w:rsidRDefault="00C27E9C" w:rsidP="00946678">
                    <w:r>
                      <w:t>100</w:t>
                    </w:r>
                  </w:p>
                </w:txbxContent>
              </v:textbox>
            </v:shape>
            <v:shape id="_x0000_s1179" type="#_x0000_t202" style="position:absolute;left:2999;top:7439;width:656;height:425" stroked="f">
              <v:textbox style="mso-next-textbox:#_x0000_s1179">
                <w:txbxContent>
                  <w:p w:rsidR="00C27E9C" w:rsidRDefault="00C27E9C" w:rsidP="00946678">
                    <w:r>
                      <w:t>800</w:t>
                    </w:r>
                  </w:p>
                </w:txbxContent>
              </v:textbox>
            </v:shape>
            <v:shape id="_x0000_s1180" type="#_x0000_t202" style="position:absolute;left:2994;top:7984;width:668;height:414" stroked="f">
              <v:textbox style="mso-next-textbox:#_x0000_s1180">
                <w:txbxContent>
                  <w:p w:rsidR="00C27E9C" w:rsidRDefault="00C27E9C" w:rsidP="00946678">
                    <w:r>
                      <w:t>600</w:t>
                    </w:r>
                  </w:p>
                </w:txbxContent>
              </v:textbox>
            </v:shape>
            <v:shape id="_x0000_s1181" type="#_x0000_t202" style="position:absolute;left:3006;top:8528;width:669;height:426" stroked="f">
              <v:textbox style="mso-next-textbox:#_x0000_s1181">
                <w:txbxContent>
                  <w:p w:rsidR="00C27E9C" w:rsidRDefault="00C27E9C" w:rsidP="00946678">
                    <w:r>
                      <w:t>400</w:t>
                    </w:r>
                  </w:p>
                </w:txbxContent>
              </v:textbox>
            </v:shape>
            <v:shape id="_x0000_s1182" type="#_x0000_t202" style="position:absolute;left:3032;top:9107;width:594;height:465" stroked="f">
              <v:textbox style="mso-next-textbox:#_x0000_s1182">
                <w:txbxContent>
                  <w:p w:rsidR="00C27E9C" w:rsidRDefault="00C27E9C" w:rsidP="00946678">
                    <w:r>
                      <w:t>200</w:t>
                    </w:r>
                  </w:p>
                </w:txbxContent>
              </v:textbox>
            </v:shape>
            <v:shape id="_x0000_s1183" type="#_x0000_t202" style="position:absolute;left:3032;top:9650;width:570;height:490" stroked="f">
              <v:textbox style="mso-next-textbox:#_x0000_s1183">
                <w:txbxContent>
                  <w:p w:rsidR="00C27E9C" w:rsidRDefault="00C27E9C" w:rsidP="00946678">
                    <w:r>
                      <w:t xml:space="preserve">   0</w:t>
                    </w:r>
                  </w:p>
                </w:txbxContent>
              </v:textbox>
            </v:shape>
            <v:shape id="_x0000_s1184" type="#_x0000_t202" style="position:absolute;left:3881;top:6797;width:810;height:735" stroked="f">
              <v:textbox style="mso-next-textbox:#_x0000_s1184">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185" type="#_x0000_t202" style="position:absolute;left:2853;top:6784;width:784;height:735" stroked="f">
              <v:textbox style="mso-next-textbox:#_x0000_s1185">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186"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187" style="position:absolute;left:0;text-align:left;margin-left:135.15pt;margin-top:327.95pt;width:385.05pt;height:184.6pt;z-index:251658240" coordorigin="2853,6784" coordsize="7701,3692">
            <v:line id="_x0000_s1188" style="position:absolute;flip:y" from="3714,7158" to="3715,9916" strokeweight="1.5pt"/>
            <v:line id="_x0000_s1189" style="position:absolute;flip:y" from="4729,7158" to="4730,9908" strokeweight="1.5pt"/>
            <v:line id="_x0000_s1190" style="position:absolute" from="3717,9908" to="9486,9909" strokeweight="1.5pt"/>
            <v:line id="_x0000_s1191" style="position:absolute" from="4729,9339" to="4829,9340" strokeweight="1.5pt"/>
            <v:line id="_x0000_s1192" style="position:absolute;flip:x" from="4737,8746" to="4832,8747" strokeweight="1.5pt"/>
            <v:line id="_x0000_s1193" style="position:absolute;flip:x y" from="4731,8191" to="4832,8192" strokeweight="1.5pt"/>
            <v:line id="_x0000_s1194" style="position:absolute;flip:x" from="4729,7649" to="4819,7650" strokeweight="1.5pt"/>
            <v:line id="_x0000_s1195" style="position:absolute;flip:x y" from="3160,9675" to="3234,9676" strokeweight="1pt"/>
            <v:line id="_x0000_s1196" style="position:absolute;flip:x y" from="3713,8746" to="3804,8747" strokeweight="1.5pt"/>
            <v:line id="_x0000_s1197" style="position:absolute;flip:x" from="3713,8204" to="3804,8205" strokeweight="1.5pt"/>
            <v:line id="_x0000_s1198" style="position:absolute;flip:x y" from="3718,7622" to="3804,7623" strokeweight="1.5pt"/>
            <v:line id="_x0000_s1199" style="position:absolute;flip:x" from="5861,9817" to="5862,9904" strokeweight="1.5pt"/>
            <v:line id="_x0000_s1200" style="position:absolute" from="6979,9817" to="6980,9906" strokeweight="1.5pt"/>
            <v:line id="_x0000_s1201" style="position:absolute;flip:x" from="8111,9816" to="8112,9903" strokeweight="1.5pt"/>
            <v:line id="_x0000_s1202" style="position:absolute" from="9268,9817" to="9269,9920" strokeweight="1.5pt"/>
            <v:line id="_x0000_s1203" style="position:absolute" from="4742,7713" to="6709,7739" strokeweight="1.5pt"/>
            <v:shape id="_x0000_s1204" style="position:absolute;left:6683;top:7739;width:2752;height:1794;mso-position-horizontal:absolute;mso-position-vertical:absolute" coordsize="2726,1774" path="m,c113,4,227,9,347,77v120,68,227,101,373,334c866,644,888,1251,1222,1478v334,227,1253,247,1504,296e" filled="f" strokeweight="1.5pt">
              <v:path arrowok="t"/>
            </v:shape>
            <v:line id="_x0000_s1205" style="position:absolute" from="4716,8242" to="6632,8243" strokeweight="1.5pt"/>
            <v:shape id="_x0000_s1206"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207" style="position:absolute" from="4729,9224" to="6735,9225" strokeweight="1.5pt"/>
            <v:shape id="_x0000_s1208" type="#_x0000_t202" style="position:absolute;left:4537;top:9959;width:488;height:465" stroked="f">
              <v:textbox style="mso-next-textbox:#_x0000_s1208">
                <w:txbxContent>
                  <w:p w:rsidR="00C27E9C" w:rsidRDefault="00C27E9C" w:rsidP="00946678">
                    <w:r>
                      <w:t>0</w:t>
                    </w:r>
                  </w:p>
                </w:txbxContent>
              </v:textbox>
            </v:shape>
            <v:shape id="_x0000_s1209" type="#_x0000_t202" style="position:absolute;left:5655;top:7312;width:617;height:364" stroked="f" strokecolor="#669">
              <v:textbox style="mso-next-textbox:#_x0000_s1209">
                <w:txbxContent>
                  <w:p w:rsidR="00C27E9C" w:rsidRDefault="00C27E9C" w:rsidP="00946678">
                    <w:r>
                      <w:t>1</w:t>
                    </w:r>
                  </w:p>
                </w:txbxContent>
              </v:textbox>
            </v:shape>
            <v:shape id="_x0000_s1210" type="#_x0000_t202" style="position:absolute;left:5668;top:7807;width:617;height:387" stroked="f">
              <v:textbox style="mso-next-textbox:#_x0000_s1210">
                <w:txbxContent>
                  <w:p w:rsidR="00C27E9C" w:rsidRDefault="00C27E9C" w:rsidP="00946678">
                    <w:r>
                      <w:t>2</w:t>
                    </w:r>
                  </w:p>
                </w:txbxContent>
              </v:textbox>
            </v:shape>
            <v:shape id="_x0000_s1211" type="#_x0000_t202" style="position:absolute;left:5681;top:8772;width:669;height:400" stroked="f">
              <v:textbox style="mso-next-textbox:#_x0000_s1211">
                <w:txbxContent>
                  <w:p w:rsidR="00C27E9C" w:rsidRDefault="00C27E9C" w:rsidP="00946678">
                    <w:r>
                      <w:t>3</w:t>
                    </w:r>
                  </w:p>
                </w:txbxContent>
              </v:textbox>
            </v:shape>
            <v:shape id="_x0000_s1212" type="#_x0000_t202" style="position:absolute;left:5551;top:9959;width:747;height:477" stroked="f">
              <v:textbox style="mso-next-textbox:#_x0000_s1212">
                <w:txbxContent>
                  <w:p w:rsidR="00C27E9C" w:rsidRDefault="00C27E9C" w:rsidP="00946678">
                    <w:r>
                      <w:t>0,5</w:t>
                    </w:r>
                  </w:p>
                </w:txbxContent>
              </v:textbox>
            </v:shape>
            <v:shape id="_x0000_s1213" type="#_x0000_t202" style="position:absolute;left:6709;top:9947;width:655;height:490" stroked="f">
              <v:textbox style="mso-next-textbox:#_x0000_s1213">
                <w:txbxContent>
                  <w:p w:rsidR="00C27E9C" w:rsidRDefault="00C27E9C" w:rsidP="00946678">
                    <w:r>
                      <w:t>1,0</w:t>
                    </w:r>
                  </w:p>
                </w:txbxContent>
              </v:textbox>
            </v:shape>
            <v:shape id="_x0000_s1214" type="#_x0000_t202" style="position:absolute;left:7831;top:9947;width:656;height:503" stroked="f">
              <v:textbox style="mso-next-textbox:#_x0000_s1214">
                <w:txbxContent>
                  <w:p w:rsidR="00C27E9C" w:rsidRDefault="00C27E9C" w:rsidP="00946678">
                    <w:r>
                      <w:t>1,5</w:t>
                    </w:r>
                  </w:p>
                </w:txbxContent>
              </v:textbox>
            </v:shape>
            <v:shape id="_x0000_s1215" type="#_x0000_t202" style="position:absolute;left:8997;top:9959;width:579;height:491" stroked="f">
              <v:textbox style="mso-next-textbox:#_x0000_s1215">
                <w:txbxContent>
                  <w:p w:rsidR="00C27E9C" w:rsidRDefault="00C27E9C" w:rsidP="00946678">
                    <w:r>
                      <w:t>2,0</w:t>
                    </w:r>
                  </w:p>
                </w:txbxContent>
              </v:textbox>
            </v:shape>
            <v:shape id="_x0000_s1216" type="#_x0000_t202" style="position:absolute;left:9564;top:9947;width:990;height:529" stroked="f">
              <v:textbox style="mso-next-textbox:#_x0000_s1216">
                <w:txbxContent>
                  <w:p w:rsidR="00C27E9C" w:rsidRDefault="00C27E9C" w:rsidP="00946678">
                    <w:r>
                      <w:t>Z=z/L</w:t>
                    </w:r>
                  </w:p>
                </w:txbxContent>
              </v:textbox>
            </v:shape>
            <v:shape id="_x0000_s1217" type="#_x0000_t202" style="position:absolute;left:4010;top:7442;width:655;height:452" stroked="f">
              <v:textbox style="mso-next-textbox:#_x0000_s1217">
                <w:txbxContent>
                  <w:p w:rsidR="00C27E9C" w:rsidRDefault="00C27E9C" w:rsidP="00946678">
                    <w:r>
                      <w:t>400</w:t>
                    </w:r>
                  </w:p>
                </w:txbxContent>
              </v:textbox>
            </v:shape>
            <v:shape id="_x0000_s1218" type="#_x0000_t202" style="position:absolute;left:4022;top:7985;width:656;height:426" stroked="f">
              <v:textbox style="mso-next-textbox:#_x0000_s1218">
                <w:txbxContent>
                  <w:p w:rsidR="00C27E9C" w:rsidRDefault="00C27E9C" w:rsidP="00946678">
                    <w:r>
                      <w:t>300</w:t>
                    </w:r>
                  </w:p>
                </w:txbxContent>
              </v:textbox>
            </v:shape>
            <v:shape id="_x0000_s1219" type="#_x0000_t202" style="position:absolute;left:4022;top:8538;width:656;height:465" stroked="f">
              <v:textbox style="mso-next-textbox:#_x0000_s1219">
                <w:txbxContent>
                  <w:p w:rsidR="00C27E9C" w:rsidRDefault="00C27E9C" w:rsidP="00946678">
                    <w:r>
                      <w:t>200</w:t>
                    </w:r>
                  </w:p>
                </w:txbxContent>
              </v:textbox>
            </v:shape>
            <v:shape id="_x0000_s1220" type="#_x0000_t202" style="position:absolute;left:4022;top:9134;width:643;height:413" stroked="f">
              <v:textbox style="mso-next-textbox:#_x0000_s1220">
                <w:txbxContent>
                  <w:p w:rsidR="00C27E9C" w:rsidRDefault="00C27E9C" w:rsidP="00946678">
                    <w:r>
                      <w:t>100</w:t>
                    </w:r>
                  </w:p>
                </w:txbxContent>
              </v:textbox>
            </v:shape>
            <v:shape id="_x0000_s1221" type="#_x0000_t202" style="position:absolute;left:2999;top:7439;width:656;height:425" stroked="f">
              <v:textbox style="mso-next-textbox:#_x0000_s1221">
                <w:txbxContent>
                  <w:p w:rsidR="00C27E9C" w:rsidRDefault="00C27E9C" w:rsidP="00946678">
                    <w:r>
                      <w:t>800</w:t>
                    </w:r>
                  </w:p>
                </w:txbxContent>
              </v:textbox>
            </v:shape>
            <v:shape id="_x0000_s1222" type="#_x0000_t202" style="position:absolute;left:2994;top:7984;width:668;height:414" stroked="f">
              <v:textbox style="mso-next-textbox:#_x0000_s1222">
                <w:txbxContent>
                  <w:p w:rsidR="00C27E9C" w:rsidRDefault="00C27E9C" w:rsidP="00946678">
                    <w:r>
                      <w:t>600</w:t>
                    </w:r>
                  </w:p>
                </w:txbxContent>
              </v:textbox>
            </v:shape>
            <v:shape id="_x0000_s1223" type="#_x0000_t202" style="position:absolute;left:3006;top:8528;width:669;height:426" stroked="f">
              <v:textbox style="mso-next-textbox:#_x0000_s1223">
                <w:txbxContent>
                  <w:p w:rsidR="00C27E9C" w:rsidRDefault="00C27E9C" w:rsidP="00946678">
                    <w:r>
                      <w:t>400</w:t>
                    </w:r>
                  </w:p>
                </w:txbxContent>
              </v:textbox>
            </v:shape>
            <v:shape id="_x0000_s1224" type="#_x0000_t202" style="position:absolute;left:3032;top:9107;width:594;height:465" stroked="f">
              <v:textbox style="mso-next-textbox:#_x0000_s1224">
                <w:txbxContent>
                  <w:p w:rsidR="00C27E9C" w:rsidRDefault="00C27E9C" w:rsidP="00946678">
                    <w:r>
                      <w:t>200</w:t>
                    </w:r>
                  </w:p>
                </w:txbxContent>
              </v:textbox>
            </v:shape>
            <v:shape id="_x0000_s1225" type="#_x0000_t202" style="position:absolute;left:3032;top:9650;width:570;height:490" stroked="f">
              <v:textbox style="mso-next-textbox:#_x0000_s1225">
                <w:txbxContent>
                  <w:p w:rsidR="00C27E9C" w:rsidRDefault="00C27E9C" w:rsidP="00946678">
                    <w:r>
                      <w:t xml:space="preserve">   0</w:t>
                    </w:r>
                  </w:p>
                </w:txbxContent>
              </v:textbox>
            </v:shape>
            <v:shape id="_x0000_s1226" type="#_x0000_t202" style="position:absolute;left:3881;top:6797;width:810;height:735" stroked="f">
              <v:textbox style="mso-next-textbox:#_x0000_s1226">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227" type="#_x0000_t202" style="position:absolute;left:2853;top:6784;width:784;height:735" stroked="f">
              <v:textbox style="mso-next-textbox:#_x0000_s1227">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228"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229" style="position:absolute;left:0;text-align:left;margin-left:135.15pt;margin-top:327.95pt;width:385.05pt;height:184.6pt;z-index:251659264" coordorigin="2853,6784" coordsize="7701,3692">
            <v:line id="_x0000_s1230" style="position:absolute;flip:y" from="3714,7158" to="3715,9916" strokeweight="1.5pt"/>
            <v:line id="_x0000_s1231" style="position:absolute;flip:y" from="4729,7158" to="4730,9908" strokeweight="1.5pt"/>
            <v:line id="_x0000_s1232" style="position:absolute" from="3717,9908" to="9486,9909" strokeweight="1.5pt"/>
            <v:line id="_x0000_s1233" style="position:absolute" from="4729,9339" to="4829,9340" strokeweight="1.5pt"/>
            <v:line id="_x0000_s1234" style="position:absolute;flip:x" from="4737,8746" to="4832,8747" strokeweight="1.5pt"/>
            <v:line id="_x0000_s1235" style="position:absolute;flip:x y" from="4731,8191" to="4832,8192" strokeweight="1.5pt"/>
            <v:line id="_x0000_s1236" style="position:absolute;flip:x" from="4729,7649" to="4819,7650" strokeweight="1.5pt"/>
            <v:line id="_x0000_s1237" style="position:absolute;flip:x y" from="3160,9675" to="3234,9676" strokeweight="1pt"/>
            <v:line id="_x0000_s1238" style="position:absolute;flip:x y" from="3713,8746" to="3804,8747" strokeweight="1.5pt"/>
            <v:line id="_x0000_s1239" style="position:absolute;flip:x" from="3713,8204" to="3804,8205" strokeweight="1.5pt"/>
            <v:line id="_x0000_s1240" style="position:absolute;flip:x y" from="3718,7622" to="3804,7623" strokeweight="1.5pt"/>
            <v:line id="_x0000_s1241" style="position:absolute;flip:x" from="5861,9817" to="5862,9904" strokeweight="1.5pt"/>
            <v:line id="_x0000_s1242" style="position:absolute" from="6979,9817" to="6980,9906" strokeweight="1.5pt"/>
            <v:line id="_x0000_s1243" style="position:absolute;flip:x" from="8111,9816" to="8112,9903" strokeweight="1.5pt"/>
            <v:line id="_x0000_s1244" style="position:absolute" from="9268,9817" to="9269,9920" strokeweight="1.5pt"/>
            <v:line id="_x0000_s1245" style="position:absolute" from="4742,7713" to="6709,7739" strokeweight="1.5pt"/>
            <v:shape id="_x0000_s1246" style="position:absolute;left:6683;top:7739;width:2752;height:1794;mso-position-horizontal:absolute;mso-position-vertical:absolute" coordsize="2726,1774" path="m,c113,4,227,9,347,77v120,68,227,101,373,334c866,644,888,1251,1222,1478v334,227,1253,247,1504,296e" filled="f" strokeweight="1.5pt">
              <v:path arrowok="t"/>
            </v:shape>
            <v:line id="_x0000_s1247" style="position:absolute" from="4716,8242" to="6632,8243" strokeweight="1.5pt"/>
            <v:shape id="_x0000_s1248"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249" style="position:absolute" from="4729,9224" to="6735,9225" strokeweight="1.5pt"/>
            <v:shape id="_x0000_s1250" type="#_x0000_t202" style="position:absolute;left:4537;top:9959;width:488;height:465" stroked="f">
              <v:textbox style="mso-next-textbox:#_x0000_s1250">
                <w:txbxContent>
                  <w:p w:rsidR="00C27E9C" w:rsidRDefault="00C27E9C" w:rsidP="00946678">
                    <w:r>
                      <w:t>0</w:t>
                    </w:r>
                  </w:p>
                </w:txbxContent>
              </v:textbox>
            </v:shape>
            <v:shape id="_x0000_s1251" type="#_x0000_t202" style="position:absolute;left:5655;top:7312;width:617;height:364" stroked="f" strokecolor="#669">
              <v:textbox style="mso-next-textbox:#_x0000_s1251">
                <w:txbxContent>
                  <w:p w:rsidR="00C27E9C" w:rsidRDefault="00C27E9C" w:rsidP="00946678">
                    <w:r>
                      <w:t>1</w:t>
                    </w:r>
                  </w:p>
                </w:txbxContent>
              </v:textbox>
            </v:shape>
            <v:shape id="_x0000_s1252" type="#_x0000_t202" style="position:absolute;left:5668;top:7807;width:617;height:387" stroked="f">
              <v:textbox style="mso-next-textbox:#_x0000_s1252">
                <w:txbxContent>
                  <w:p w:rsidR="00C27E9C" w:rsidRDefault="00C27E9C" w:rsidP="00946678">
                    <w:r>
                      <w:t>2</w:t>
                    </w:r>
                  </w:p>
                </w:txbxContent>
              </v:textbox>
            </v:shape>
            <v:shape id="_x0000_s1253" type="#_x0000_t202" style="position:absolute;left:5681;top:8772;width:669;height:400" stroked="f">
              <v:textbox style="mso-next-textbox:#_x0000_s1253">
                <w:txbxContent>
                  <w:p w:rsidR="00C27E9C" w:rsidRDefault="00C27E9C" w:rsidP="00946678">
                    <w:r>
                      <w:t>3</w:t>
                    </w:r>
                  </w:p>
                </w:txbxContent>
              </v:textbox>
            </v:shape>
            <v:shape id="_x0000_s1254" type="#_x0000_t202" style="position:absolute;left:5551;top:9959;width:747;height:477" stroked="f">
              <v:textbox style="mso-next-textbox:#_x0000_s1254">
                <w:txbxContent>
                  <w:p w:rsidR="00C27E9C" w:rsidRDefault="00C27E9C" w:rsidP="00946678">
                    <w:r>
                      <w:t>0,5</w:t>
                    </w:r>
                  </w:p>
                </w:txbxContent>
              </v:textbox>
            </v:shape>
            <v:shape id="_x0000_s1255" type="#_x0000_t202" style="position:absolute;left:6709;top:9947;width:655;height:490" stroked="f">
              <v:textbox style="mso-next-textbox:#_x0000_s1255">
                <w:txbxContent>
                  <w:p w:rsidR="00C27E9C" w:rsidRDefault="00C27E9C" w:rsidP="00946678">
                    <w:r>
                      <w:t>1,0</w:t>
                    </w:r>
                  </w:p>
                </w:txbxContent>
              </v:textbox>
            </v:shape>
            <v:shape id="_x0000_s1256" type="#_x0000_t202" style="position:absolute;left:7831;top:9947;width:656;height:503" stroked="f">
              <v:textbox style="mso-next-textbox:#_x0000_s1256">
                <w:txbxContent>
                  <w:p w:rsidR="00C27E9C" w:rsidRDefault="00C27E9C" w:rsidP="00946678">
                    <w:r>
                      <w:t>1,5</w:t>
                    </w:r>
                  </w:p>
                </w:txbxContent>
              </v:textbox>
            </v:shape>
            <v:shape id="_x0000_s1257" type="#_x0000_t202" style="position:absolute;left:8997;top:9959;width:579;height:491" stroked="f">
              <v:textbox style="mso-next-textbox:#_x0000_s1257">
                <w:txbxContent>
                  <w:p w:rsidR="00C27E9C" w:rsidRDefault="00C27E9C" w:rsidP="00946678">
                    <w:r>
                      <w:t>2,0</w:t>
                    </w:r>
                  </w:p>
                </w:txbxContent>
              </v:textbox>
            </v:shape>
            <v:shape id="_x0000_s1258" type="#_x0000_t202" style="position:absolute;left:9564;top:9947;width:990;height:529" stroked="f">
              <v:textbox style="mso-next-textbox:#_x0000_s1258">
                <w:txbxContent>
                  <w:p w:rsidR="00C27E9C" w:rsidRDefault="00C27E9C" w:rsidP="00946678">
                    <w:r>
                      <w:t>Z=z/L</w:t>
                    </w:r>
                  </w:p>
                </w:txbxContent>
              </v:textbox>
            </v:shape>
            <v:shape id="_x0000_s1259" type="#_x0000_t202" style="position:absolute;left:4010;top:7442;width:655;height:452" stroked="f">
              <v:textbox style="mso-next-textbox:#_x0000_s1259">
                <w:txbxContent>
                  <w:p w:rsidR="00C27E9C" w:rsidRDefault="00C27E9C" w:rsidP="00946678">
                    <w:r>
                      <w:t>400</w:t>
                    </w:r>
                  </w:p>
                </w:txbxContent>
              </v:textbox>
            </v:shape>
            <v:shape id="_x0000_s1260" type="#_x0000_t202" style="position:absolute;left:4022;top:7985;width:656;height:426" stroked="f">
              <v:textbox style="mso-next-textbox:#_x0000_s1260">
                <w:txbxContent>
                  <w:p w:rsidR="00C27E9C" w:rsidRDefault="00C27E9C" w:rsidP="00946678">
                    <w:r>
                      <w:t>300</w:t>
                    </w:r>
                  </w:p>
                </w:txbxContent>
              </v:textbox>
            </v:shape>
            <v:shape id="_x0000_s1261" type="#_x0000_t202" style="position:absolute;left:4022;top:8538;width:656;height:465" stroked="f">
              <v:textbox style="mso-next-textbox:#_x0000_s1261">
                <w:txbxContent>
                  <w:p w:rsidR="00C27E9C" w:rsidRDefault="00C27E9C" w:rsidP="00946678">
                    <w:r>
                      <w:t>200</w:t>
                    </w:r>
                  </w:p>
                </w:txbxContent>
              </v:textbox>
            </v:shape>
            <v:shape id="_x0000_s1262" type="#_x0000_t202" style="position:absolute;left:4022;top:9134;width:643;height:413" stroked="f">
              <v:textbox style="mso-next-textbox:#_x0000_s1262">
                <w:txbxContent>
                  <w:p w:rsidR="00C27E9C" w:rsidRDefault="00C27E9C" w:rsidP="00946678">
                    <w:r>
                      <w:t>100</w:t>
                    </w:r>
                  </w:p>
                </w:txbxContent>
              </v:textbox>
            </v:shape>
            <v:shape id="_x0000_s1263" type="#_x0000_t202" style="position:absolute;left:2999;top:7439;width:656;height:425" stroked="f">
              <v:textbox style="mso-next-textbox:#_x0000_s1263">
                <w:txbxContent>
                  <w:p w:rsidR="00C27E9C" w:rsidRDefault="00C27E9C" w:rsidP="00946678">
                    <w:r>
                      <w:t>800</w:t>
                    </w:r>
                  </w:p>
                </w:txbxContent>
              </v:textbox>
            </v:shape>
            <v:shape id="_x0000_s1264" type="#_x0000_t202" style="position:absolute;left:2994;top:7984;width:668;height:414" stroked="f">
              <v:textbox style="mso-next-textbox:#_x0000_s1264">
                <w:txbxContent>
                  <w:p w:rsidR="00C27E9C" w:rsidRDefault="00C27E9C" w:rsidP="00946678">
                    <w:r>
                      <w:t>600</w:t>
                    </w:r>
                  </w:p>
                </w:txbxContent>
              </v:textbox>
            </v:shape>
            <v:shape id="_x0000_s1265" type="#_x0000_t202" style="position:absolute;left:3006;top:8528;width:669;height:426" stroked="f">
              <v:textbox style="mso-next-textbox:#_x0000_s1265">
                <w:txbxContent>
                  <w:p w:rsidR="00C27E9C" w:rsidRDefault="00C27E9C" w:rsidP="00946678">
                    <w:r>
                      <w:t>400</w:t>
                    </w:r>
                  </w:p>
                </w:txbxContent>
              </v:textbox>
            </v:shape>
            <v:shape id="_x0000_s1266" type="#_x0000_t202" style="position:absolute;left:3032;top:9107;width:594;height:465" stroked="f">
              <v:textbox style="mso-next-textbox:#_x0000_s1266">
                <w:txbxContent>
                  <w:p w:rsidR="00C27E9C" w:rsidRDefault="00C27E9C" w:rsidP="00946678">
                    <w:r>
                      <w:t>200</w:t>
                    </w:r>
                  </w:p>
                </w:txbxContent>
              </v:textbox>
            </v:shape>
            <v:shape id="_x0000_s1267" type="#_x0000_t202" style="position:absolute;left:3032;top:9650;width:570;height:490" stroked="f">
              <v:textbox style="mso-next-textbox:#_x0000_s1267">
                <w:txbxContent>
                  <w:p w:rsidR="00C27E9C" w:rsidRDefault="00C27E9C" w:rsidP="00946678">
                    <w:r>
                      <w:t xml:space="preserve">   0</w:t>
                    </w:r>
                  </w:p>
                </w:txbxContent>
              </v:textbox>
            </v:shape>
            <v:shape id="_x0000_s1268" type="#_x0000_t202" style="position:absolute;left:3881;top:6797;width:810;height:735" stroked="f">
              <v:textbox style="mso-next-textbox:#_x0000_s1268">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269" type="#_x0000_t202" style="position:absolute;left:2853;top:6784;width:784;height:735" stroked="f">
              <v:textbox style="mso-next-textbox:#_x0000_s1269">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270"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271" style="position:absolute;left:0;text-align:left;margin-left:135.15pt;margin-top:327.95pt;width:385.05pt;height:184.6pt;z-index:251660288" coordorigin="2853,6784" coordsize="7701,3692">
            <v:line id="_x0000_s1272" style="position:absolute;flip:y" from="3714,7158" to="3715,9916" strokeweight="1.5pt"/>
            <v:line id="_x0000_s1273" style="position:absolute;flip:y" from="4729,7158" to="4730,9908" strokeweight="1.5pt"/>
            <v:line id="_x0000_s1274" style="position:absolute" from="3717,9908" to="9486,9909" strokeweight="1.5pt"/>
            <v:line id="_x0000_s1275" style="position:absolute" from="4729,9339" to="4829,9340" strokeweight="1.5pt"/>
            <v:line id="_x0000_s1276" style="position:absolute;flip:x" from="4737,8746" to="4832,8747" strokeweight="1.5pt"/>
            <v:line id="_x0000_s1277" style="position:absolute;flip:x y" from="4731,8191" to="4832,8192" strokeweight="1.5pt"/>
            <v:line id="_x0000_s1278" style="position:absolute;flip:x" from="4729,7649" to="4819,7650" strokeweight="1.5pt"/>
            <v:line id="_x0000_s1279" style="position:absolute;flip:x y" from="3160,9675" to="3234,9676" strokeweight="1pt"/>
            <v:line id="_x0000_s1280" style="position:absolute;flip:x y" from="3713,8746" to="3804,8747" strokeweight="1.5pt"/>
            <v:line id="_x0000_s1281" style="position:absolute;flip:x" from="3713,8204" to="3804,8205" strokeweight="1.5pt"/>
            <v:line id="_x0000_s1282" style="position:absolute;flip:x y" from="3718,7622" to="3804,7623" strokeweight="1.5pt"/>
            <v:line id="_x0000_s1283" style="position:absolute;flip:x" from="5861,9817" to="5862,9904" strokeweight="1.5pt"/>
            <v:line id="_x0000_s1284" style="position:absolute" from="6979,9817" to="6980,9906" strokeweight="1.5pt"/>
            <v:line id="_x0000_s1285" style="position:absolute;flip:x" from="8111,9816" to="8112,9903" strokeweight="1.5pt"/>
            <v:line id="_x0000_s1286" style="position:absolute" from="9268,9817" to="9269,9920" strokeweight="1.5pt"/>
            <v:line id="_x0000_s1287" style="position:absolute" from="4742,7713" to="6709,7739" strokeweight="1.5pt"/>
            <v:shape id="_x0000_s1288" style="position:absolute;left:6683;top:7739;width:2752;height:1794;mso-position-horizontal:absolute;mso-position-vertical:absolute" coordsize="2726,1774" path="m,c113,4,227,9,347,77v120,68,227,101,373,334c866,644,888,1251,1222,1478v334,227,1253,247,1504,296e" filled="f" strokeweight="1.5pt">
              <v:path arrowok="t"/>
            </v:shape>
            <v:line id="_x0000_s1289" style="position:absolute" from="4716,8242" to="6632,8243" strokeweight="1.5pt"/>
            <v:shape id="_x0000_s1290"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291" style="position:absolute" from="4729,9224" to="6735,9225" strokeweight="1.5pt"/>
            <v:shape id="_x0000_s1292" type="#_x0000_t202" style="position:absolute;left:4537;top:9959;width:488;height:465" stroked="f">
              <v:textbox style="mso-next-textbox:#_x0000_s1292">
                <w:txbxContent>
                  <w:p w:rsidR="00C27E9C" w:rsidRDefault="00C27E9C" w:rsidP="00946678">
                    <w:r>
                      <w:t>0</w:t>
                    </w:r>
                  </w:p>
                </w:txbxContent>
              </v:textbox>
            </v:shape>
            <v:shape id="_x0000_s1293" type="#_x0000_t202" style="position:absolute;left:5655;top:7312;width:617;height:364" stroked="f" strokecolor="#669">
              <v:textbox style="mso-next-textbox:#_x0000_s1293">
                <w:txbxContent>
                  <w:p w:rsidR="00C27E9C" w:rsidRDefault="00C27E9C" w:rsidP="00946678">
                    <w:r>
                      <w:t>1</w:t>
                    </w:r>
                  </w:p>
                </w:txbxContent>
              </v:textbox>
            </v:shape>
            <v:shape id="_x0000_s1294" type="#_x0000_t202" style="position:absolute;left:5668;top:7807;width:617;height:387" stroked="f">
              <v:textbox style="mso-next-textbox:#_x0000_s1294">
                <w:txbxContent>
                  <w:p w:rsidR="00C27E9C" w:rsidRDefault="00C27E9C" w:rsidP="00946678">
                    <w:r>
                      <w:t>2</w:t>
                    </w:r>
                  </w:p>
                </w:txbxContent>
              </v:textbox>
            </v:shape>
            <v:shape id="_x0000_s1295" type="#_x0000_t202" style="position:absolute;left:5681;top:8772;width:669;height:400" stroked="f">
              <v:textbox style="mso-next-textbox:#_x0000_s1295">
                <w:txbxContent>
                  <w:p w:rsidR="00C27E9C" w:rsidRDefault="00C27E9C" w:rsidP="00946678">
                    <w:r>
                      <w:t>3</w:t>
                    </w:r>
                  </w:p>
                </w:txbxContent>
              </v:textbox>
            </v:shape>
            <v:shape id="_x0000_s1296" type="#_x0000_t202" style="position:absolute;left:5551;top:9959;width:747;height:477" stroked="f">
              <v:textbox style="mso-next-textbox:#_x0000_s1296">
                <w:txbxContent>
                  <w:p w:rsidR="00C27E9C" w:rsidRDefault="00C27E9C" w:rsidP="00946678">
                    <w:r>
                      <w:t>0,5</w:t>
                    </w:r>
                  </w:p>
                </w:txbxContent>
              </v:textbox>
            </v:shape>
            <v:shape id="_x0000_s1297" type="#_x0000_t202" style="position:absolute;left:6709;top:9947;width:655;height:490" stroked="f">
              <v:textbox style="mso-next-textbox:#_x0000_s1297">
                <w:txbxContent>
                  <w:p w:rsidR="00C27E9C" w:rsidRDefault="00C27E9C" w:rsidP="00946678">
                    <w:r>
                      <w:t>1,0</w:t>
                    </w:r>
                  </w:p>
                </w:txbxContent>
              </v:textbox>
            </v:shape>
            <v:shape id="_x0000_s1298" type="#_x0000_t202" style="position:absolute;left:7831;top:9947;width:656;height:503" stroked="f">
              <v:textbox style="mso-next-textbox:#_x0000_s1298">
                <w:txbxContent>
                  <w:p w:rsidR="00C27E9C" w:rsidRDefault="00C27E9C" w:rsidP="00946678">
                    <w:r>
                      <w:t>1,5</w:t>
                    </w:r>
                  </w:p>
                </w:txbxContent>
              </v:textbox>
            </v:shape>
            <v:shape id="_x0000_s1299" type="#_x0000_t202" style="position:absolute;left:8997;top:9959;width:579;height:491" stroked="f">
              <v:textbox style="mso-next-textbox:#_x0000_s1299">
                <w:txbxContent>
                  <w:p w:rsidR="00C27E9C" w:rsidRDefault="00C27E9C" w:rsidP="00946678">
                    <w:r>
                      <w:t>2,0</w:t>
                    </w:r>
                  </w:p>
                </w:txbxContent>
              </v:textbox>
            </v:shape>
            <v:shape id="_x0000_s1300" type="#_x0000_t202" style="position:absolute;left:9564;top:9947;width:990;height:529" stroked="f">
              <v:textbox style="mso-next-textbox:#_x0000_s1300">
                <w:txbxContent>
                  <w:p w:rsidR="00C27E9C" w:rsidRDefault="00C27E9C" w:rsidP="00946678">
                    <w:r>
                      <w:t>Z=z/L</w:t>
                    </w:r>
                  </w:p>
                </w:txbxContent>
              </v:textbox>
            </v:shape>
            <v:shape id="_x0000_s1301" type="#_x0000_t202" style="position:absolute;left:4010;top:7442;width:655;height:452" stroked="f">
              <v:textbox style="mso-next-textbox:#_x0000_s1301">
                <w:txbxContent>
                  <w:p w:rsidR="00C27E9C" w:rsidRDefault="00C27E9C" w:rsidP="00946678">
                    <w:r>
                      <w:t>400</w:t>
                    </w:r>
                  </w:p>
                </w:txbxContent>
              </v:textbox>
            </v:shape>
            <v:shape id="_x0000_s1302" type="#_x0000_t202" style="position:absolute;left:4022;top:7985;width:656;height:426" stroked="f">
              <v:textbox style="mso-next-textbox:#_x0000_s1302">
                <w:txbxContent>
                  <w:p w:rsidR="00C27E9C" w:rsidRDefault="00C27E9C" w:rsidP="00946678">
                    <w:r>
                      <w:t>300</w:t>
                    </w:r>
                  </w:p>
                </w:txbxContent>
              </v:textbox>
            </v:shape>
            <v:shape id="_x0000_s1303" type="#_x0000_t202" style="position:absolute;left:4022;top:8538;width:656;height:465" stroked="f">
              <v:textbox style="mso-next-textbox:#_x0000_s1303">
                <w:txbxContent>
                  <w:p w:rsidR="00C27E9C" w:rsidRDefault="00C27E9C" w:rsidP="00946678">
                    <w:r>
                      <w:t>200</w:t>
                    </w:r>
                  </w:p>
                </w:txbxContent>
              </v:textbox>
            </v:shape>
            <v:shape id="_x0000_s1304" type="#_x0000_t202" style="position:absolute;left:4022;top:9134;width:643;height:413" stroked="f">
              <v:textbox style="mso-next-textbox:#_x0000_s1304">
                <w:txbxContent>
                  <w:p w:rsidR="00C27E9C" w:rsidRDefault="00C27E9C" w:rsidP="00946678">
                    <w:r>
                      <w:t>100</w:t>
                    </w:r>
                  </w:p>
                </w:txbxContent>
              </v:textbox>
            </v:shape>
            <v:shape id="_x0000_s1305" type="#_x0000_t202" style="position:absolute;left:2999;top:7439;width:656;height:425" stroked="f">
              <v:textbox style="mso-next-textbox:#_x0000_s1305">
                <w:txbxContent>
                  <w:p w:rsidR="00C27E9C" w:rsidRDefault="00C27E9C" w:rsidP="00946678">
                    <w:r>
                      <w:t>800</w:t>
                    </w:r>
                  </w:p>
                </w:txbxContent>
              </v:textbox>
            </v:shape>
            <v:shape id="_x0000_s1306" type="#_x0000_t202" style="position:absolute;left:2994;top:7984;width:668;height:414" stroked="f">
              <v:textbox style="mso-next-textbox:#_x0000_s1306">
                <w:txbxContent>
                  <w:p w:rsidR="00C27E9C" w:rsidRDefault="00C27E9C" w:rsidP="00946678">
                    <w:r>
                      <w:t>600</w:t>
                    </w:r>
                  </w:p>
                </w:txbxContent>
              </v:textbox>
            </v:shape>
            <v:shape id="_x0000_s1307" type="#_x0000_t202" style="position:absolute;left:3006;top:8528;width:669;height:426" stroked="f">
              <v:textbox style="mso-next-textbox:#_x0000_s1307">
                <w:txbxContent>
                  <w:p w:rsidR="00C27E9C" w:rsidRDefault="00C27E9C" w:rsidP="00946678">
                    <w:r>
                      <w:t>400</w:t>
                    </w:r>
                  </w:p>
                </w:txbxContent>
              </v:textbox>
            </v:shape>
            <v:shape id="_x0000_s1308" type="#_x0000_t202" style="position:absolute;left:3032;top:9107;width:594;height:465" stroked="f">
              <v:textbox style="mso-next-textbox:#_x0000_s1308">
                <w:txbxContent>
                  <w:p w:rsidR="00C27E9C" w:rsidRDefault="00C27E9C" w:rsidP="00946678">
                    <w:r>
                      <w:t>200</w:t>
                    </w:r>
                  </w:p>
                </w:txbxContent>
              </v:textbox>
            </v:shape>
            <v:shape id="_x0000_s1309" type="#_x0000_t202" style="position:absolute;left:3032;top:9650;width:570;height:490" stroked="f">
              <v:textbox style="mso-next-textbox:#_x0000_s1309">
                <w:txbxContent>
                  <w:p w:rsidR="00C27E9C" w:rsidRDefault="00C27E9C" w:rsidP="00946678">
                    <w:r>
                      <w:t xml:space="preserve">   0</w:t>
                    </w:r>
                  </w:p>
                </w:txbxContent>
              </v:textbox>
            </v:shape>
            <v:shape id="_x0000_s1310" type="#_x0000_t202" style="position:absolute;left:3881;top:6797;width:810;height:735" stroked="f">
              <v:textbox style="mso-next-textbox:#_x0000_s1310">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311" type="#_x0000_t202" style="position:absolute;left:2853;top:6784;width:784;height:735" stroked="f">
              <v:textbox style="mso-next-textbox:#_x0000_s1311">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312"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313" style="position:absolute;left:0;text-align:left;margin-left:135.15pt;margin-top:327.95pt;width:385.05pt;height:184.6pt;z-index:251661312" coordorigin="2853,6784" coordsize="7701,3692">
            <v:line id="_x0000_s1314" style="position:absolute;flip:y" from="3714,7158" to="3715,9916" strokeweight="1.5pt"/>
            <v:line id="_x0000_s1315" style="position:absolute;flip:y" from="4729,7158" to="4730,9908" strokeweight="1.5pt"/>
            <v:line id="_x0000_s1316" style="position:absolute" from="3717,9908" to="9486,9909" strokeweight="1.5pt"/>
            <v:line id="_x0000_s1317" style="position:absolute" from="4729,9339" to="4829,9340" strokeweight="1.5pt"/>
            <v:line id="_x0000_s1318" style="position:absolute;flip:x" from="4737,8746" to="4832,8747" strokeweight="1.5pt"/>
            <v:line id="_x0000_s1319" style="position:absolute;flip:x y" from="4731,8191" to="4832,8192" strokeweight="1.5pt"/>
            <v:line id="_x0000_s1320" style="position:absolute;flip:x" from="4729,7649" to="4819,7650" strokeweight="1.5pt"/>
            <v:line id="_x0000_s1321" style="position:absolute;flip:x y" from="3160,9675" to="3234,9676" strokeweight="1pt"/>
            <v:line id="_x0000_s1322" style="position:absolute;flip:x y" from="3713,8746" to="3804,8747" strokeweight="1.5pt"/>
            <v:line id="_x0000_s1323" style="position:absolute;flip:x" from="3713,8204" to="3804,8205" strokeweight="1.5pt"/>
            <v:line id="_x0000_s1324" style="position:absolute;flip:x y" from="3718,7622" to="3804,7623" strokeweight="1.5pt"/>
            <v:line id="_x0000_s1325" style="position:absolute;flip:x" from="5861,9817" to="5862,9904" strokeweight="1.5pt"/>
            <v:line id="_x0000_s1326" style="position:absolute" from="6979,9817" to="6980,9906" strokeweight="1.5pt"/>
            <v:line id="_x0000_s1327" style="position:absolute;flip:x" from="8111,9816" to="8112,9903" strokeweight="1.5pt"/>
            <v:line id="_x0000_s1328" style="position:absolute" from="9268,9817" to="9269,9920" strokeweight="1.5pt"/>
            <v:line id="_x0000_s1329" style="position:absolute" from="4742,7713" to="6709,7739" strokeweight="1.5pt"/>
            <v:shape id="_x0000_s1330" style="position:absolute;left:6683;top:7739;width:2752;height:1794;mso-position-horizontal:absolute;mso-position-vertical:absolute" coordsize="2726,1774" path="m,c113,4,227,9,347,77v120,68,227,101,373,334c866,644,888,1251,1222,1478v334,227,1253,247,1504,296e" filled="f" strokeweight="1.5pt">
              <v:path arrowok="t"/>
            </v:shape>
            <v:line id="_x0000_s1331" style="position:absolute" from="4716,8242" to="6632,8243" strokeweight="1.5pt"/>
            <v:shape id="_x0000_s1332"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333" style="position:absolute" from="4729,9224" to="6735,9225" strokeweight="1.5pt"/>
            <v:shape id="_x0000_s1334" type="#_x0000_t202" style="position:absolute;left:4537;top:9959;width:488;height:465" stroked="f">
              <v:textbox style="mso-next-textbox:#_x0000_s1334">
                <w:txbxContent>
                  <w:p w:rsidR="00C27E9C" w:rsidRDefault="00C27E9C" w:rsidP="00946678">
                    <w:r>
                      <w:t>0</w:t>
                    </w:r>
                  </w:p>
                </w:txbxContent>
              </v:textbox>
            </v:shape>
            <v:shape id="_x0000_s1335" type="#_x0000_t202" style="position:absolute;left:5655;top:7312;width:617;height:364" stroked="f" strokecolor="#669">
              <v:textbox style="mso-next-textbox:#_x0000_s1335">
                <w:txbxContent>
                  <w:p w:rsidR="00C27E9C" w:rsidRDefault="00C27E9C" w:rsidP="00946678">
                    <w:r>
                      <w:t>1</w:t>
                    </w:r>
                  </w:p>
                </w:txbxContent>
              </v:textbox>
            </v:shape>
            <v:shape id="_x0000_s1336" type="#_x0000_t202" style="position:absolute;left:5668;top:7807;width:617;height:387" stroked="f">
              <v:textbox style="mso-next-textbox:#_x0000_s1336">
                <w:txbxContent>
                  <w:p w:rsidR="00C27E9C" w:rsidRDefault="00C27E9C" w:rsidP="00946678">
                    <w:r>
                      <w:t>2</w:t>
                    </w:r>
                  </w:p>
                </w:txbxContent>
              </v:textbox>
            </v:shape>
            <v:shape id="_x0000_s1337" type="#_x0000_t202" style="position:absolute;left:5681;top:8772;width:669;height:400" stroked="f">
              <v:textbox style="mso-next-textbox:#_x0000_s1337">
                <w:txbxContent>
                  <w:p w:rsidR="00C27E9C" w:rsidRDefault="00C27E9C" w:rsidP="00946678">
                    <w:r>
                      <w:t>3</w:t>
                    </w:r>
                  </w:p>
                </w:txbxContent>
              </v:textbox>
            </v:shape>
            <v:shape id="_x0000_s1338" type="#_x0000_t202" style="position:absolute;left:5551;top:9959;width:747;height:477" stroked="f">
              <v:textbox style="mso-next-textbox:#_x0000_s1338">
                <w:txbxContent>
                  <w:p w:rsidR="00C27E9C" w:rsidRDefault="00C27E9C" w:rsidP="00946678">
                    <w:r>
                      <w:t>0,5</w:t>
                    </w:r>
                  </w:p>
                </w:txbxContent>
              </v:textbox>
            </v:shape>
            <v:shape id="_x0000_s1339" type="#_x0000_t202" style="position:absolute;left:6709;top:9947;width:655;height:490" stroked="f">
              <v:textbox style="mso-next-textbox:#_x0000_s1339">
                <w:txbxContent>
                  <w:p w:rsidR="00C27E9C" w:rsidRDefault="00C27E9C" w:rsidP="00946678">
                    <w:r>
                      <w:t>1,0</w:t>
                    </w:r>
                  </w:p>
                </w:txbxContent>
              </v:textbox>
            </v:shape>
            <v:shape id="_x0000_s1340" type="#_x0000_t202" style="position:absolute;left:7831;top:9947;width:656;height:503" stroked="f">
              <v:textbox style="mso-next-textbox:#_x0000_s1340">
                <w:txbxContent>
                  <w:p w:rsidR="00C27E9C" w:rsidRDefault="00C27E9C" w:rsidP="00946678">
                    <w:r>
                      <w:t>1,5</w:t>
                    </w:r>
                  </w:p>
                </w:txbxContent>
              </v:textbox>
            </v:shape>
            <v:shape id="_x0000_s1341" type="#_x0000_t202" style="position:absolute;left:8997;top:9959;width:579;height:491" stroked="f">
              <v:textbox style="mso-next-textbox:#_x0000_s1341">
                <w:txbxContent>
                  <w:p w:rsidR="00C27E9C" w:rsidRDefault="00C27E9C" w:rsidP="00946678">
                    <w:r>
                      <w:t>2,0</w:t>
                    </w:r>
                  </w:p>
                </w:txbxContent>
              </v:textbox>
            </v:shape>
            <v:shape id="_x0000_s1342" type="#_x0000_t202" style="position:absolute;left:9564;top:9947;width:990;height:529" stroked="f">
              <v:textbox style="mso-next-textbox:#_x0000_s1342">
                <w:txbxContent>
                  <w:p w:rsidR="00C27E9C" w:rsidRDefault="00C27E9C" w:rsidP="00946678">
                    <w:r>
                      <w:t>Z=z/L</w:t>
                    </w:r>
                  </w:p>
                </w:txbxContent>
              </v:textbox>
            </v:shape>
            <v:shape id="_x0000_s1343" type="#_x0000_t202" style="position:absolute;left:4010;top:7442;width:655;height:452" stroked="f">
              <v:textbox style="mso-next-textbox:#_x0000_s1343">
                <w:txbxContent>
                  <w:p w:rsidR="00C27E9C" w:rsidRDefault="00C27E9C" w:rsidP="00946678">
                    <w:r>
                      <w:t>400</w:t>
                    </w:r>
                  </w:p>
                </w:txbxContent>
              </v:textbox>
            </v:shape>
            <v:shape id="_x0000_s1344" type="#_x0000_t202" style="position:absolute;left:4022;top:7985;width:656;height:426" stroked="f">
              <v:textbox style="mso-next-textbox:#_x0000_s1344">
                <w:txbxContent>
                  <w:p w:rsidR="00C27E9C" w:rsidRDefault="00C27E9C" w:rsidP="00946678">
                    <w:r>
                      <w:t>300</w:t>
                    </w:r>
                  </w:p>
                </w:txbxContent>
              </v:textbox>
            </v:shape>
            <v:shape id="_x0000_s1345" type="#_x0000_t202" style="position:absolute;left:4022;top:8538;width:656;height:465" stroked="f">
              <v:textbox style="mso-next-textbox:#_x0000_s1345">
                <w:txbxContent>
                  <w:p w:rsidR="00C27E9C" w:rsidRDefault="00C27E9C" w:rsidP="00946678">
                    <w:r>
                      <w:t>200</w:t>
                    </w:r>
                  </w:p>
                </w:txbxContent>
              </v:textbox>
            </v:shape>
            <v:shape id="_x0000_s1346" type="#_x0000_t202" style="position:absolute;left:4022;top:9134;width:643;height:413" stroked="f">
              <v:textbox style="mso-next-textbox:#_x0000_s1346">
                <w:txbxContent>
                  <w:p w:rsidR="00C27E9C" w:rsidRDefault="00C27E9C" w:rsidP="00946678">
                    <w:r>
                      <w:t>100</w:t>
                    </w:r>
                  </w:p>
                </w:txbxContent>
              </v:textbox>
            </v:shape>
            <v:shape id="_x0000_s1347" type="#_x0000_t202" style="position:absolute;left:2999;top:7439;width:656;height:425" stroked="f">
              <v:textbox style="mso-next-textbox:#_x0000_s1347">
                <w:txbxContent>
                  <w:p w:rsidR="00C27E9C" w:rsidRDefault="00C27E9C" w:rsidP="00946678">
                    <w:r>
                      <w:t>800</w:t>
                    </w:r>
                  </w:p>
                </w:txbxContent>
              </v:textbox>
            </v:shape>
            <v:shape id="_x0000_s1348" type="#_x0000_t202" style="position:absolute;left:2994;top:7984;width:668;height:414" stroked="f">
              <v:textbox style="mso-next-textbox:#_x0000_s1348">
                <w:txbxContent>
                  <w:p w:rsidR="00C27E9C" w:rsidRDefault="00C27E9C" w:rsidP="00946678">
                    <w:r>
                      <w:t>600</w:t>
                    </w:r>
                  </w:p>
                </w:txbxContent>
              </v:textbox>
            </v:shape>
            <v:shape id="_x0000_s1349" type="#_x0000_t202" style="position:absolute;left:3006;top:8528;width:669;height:426" stroked="f">
              <v:textbox style="mso-next-textbox:#_x0000_s1349">
                <w:txbxContent>
                  <w:p w:rsidR="00C27E9C" w:rsidRDefault="00C27E9C" w:rsidP="00946678">
                    <w:r>
                      <w:t>400</w:t>
                    </w:r>
                  </w:p>
                </w:txbxContent>
              </v:textbox>
            </v:shape>
            <v:shape id="_x0000_s1350" type="#_x0000_t202" style="position:absolute;left:3032;top:9107;width:594;height:465" stroked="f">
              <v:textbox style="mso-next-textbox:#_x0000_s1350">
                <w:txbxContent>
                  <w:p w:rsidR="00C27E9C" w:rsidRDefault="00C27E9C" w:rsidP="00946678">
                    <w:r>
                      <w:t>200</w:t>
                    </w:r>
                  </w:p>
                </w:txbxContent>
              </v:textbox>
            </v:shape>
            <v:shape id="_x0000_s1351" type="#_x0000_t202" style="position:absolute;left:3032;top:9650;width:570;height:490" stroked="f">
              <v:textbox style="mso-next-textbox:#_x0000_s1351">
                <w:txbxContent>
                  <w:p w:rsidR="00C27E9C" w:rsidRDefault="00C27E9C" w:rsidP="00946678">
                    <w:r>
                      <w:t xml:space="preserve">   0</w:t>
                    </w:r>
                  </w:p>
                </w:txbxContent>
              </v:textbox>
            </v:shape>
            <v:shape id="_x0000_s1352" type="#_x0000_t202" style="position:absolute;left:3881;top:6797;width:810;height:735" stroked="f">
              <v:textbox style="mso-next-textbox:#_x0000_s1352">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353" type="#_x0000_t202" style="position:absolute;left:2853;top:6784;width:784;height:735" stroked="f">
              <v:textbox style="mso-next-textbox:#_x0000_s1353">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354"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355" style="position:absolute;left:0;text-align:left;margin-left:135.15pt;margin-top:327.95pt;width:385.05pt;height:184.6pt;z-index:251662336" coordorigin="2853,6784" coordsize="7701,3692">
            <v:line id="_x0000_s1356" style="position:absolute;flip:y" from="3714,7158" to="3715,9916" strokeweight="1.5pt"/>
            <v:line id="_x0000_s1357" style="position:absolute;flip:y" from="4729,7158" to="4730,9908" strokeweight="1.5pt"/>
            <v:line id="_x0000_s1358" style="position:absolute" from="3717,9908" to="9486,9909" strokeweight="1.5pt"/>
            <v:line id="_x0000_s1359" style="position:absolute" from="4729,9339" to="4829,9340" strokeweight="1.5pt"/>
            <v:line id="_x0000_s1360" style="position:absolute;flip:x" from="4737,8746" to="4832,8747" strokeweight="1.5pt"/>
            <v:line id="_x0000_s1361" style="position:absolute;flip:x y" from="4731,8191" to="4832,8192" strokeweight="1.5pt"/>
            <v:line id="_x0000_s1362" style="position:absolute;flip:x" from="4729,7649" to="4819,7650" strokeweight="1.5pt"/>
            <v:line id="_x0000_s1363" style="position:absolute;flip:x y" from="3160,9675" to="3234,9676" strokeweight="1pt"/>
            <v:line id="_x0000_s1364" style="position:absolute;flip:x y" from="3713,8746" to="3804,8747" strokeweight="1.5pt"/>
            <v:line id="_x0000_s1365" style="position:absolute;flip:x" from="3713,8204" to="3804,8205" strokeweight="1.5pt"/>
            <v:line id="_x0000_s1366" style="position:absolute;flip:x y" from="3718,7622" to="3804,7623" strokeweight="1.5pt"/>
            <v:line id="_x0000_s1367" style="position:absolute;flip:x" from="5861,9817" to="5862,9904" strokeweight="1.5pt"/>
            <v:line id="_x0000_s1368" style="position:absolute" from="6979,9817" to="6980,9906" strokeweight="1.5pt"/>
            <v:line id="_x0000_s1369" style="position:absolute;flip:x" from="8111,9816" to="8112,9903" strokeweight="1.5pt"/>
            <v:line id="_x0000_s1370" style="position:absolute" from="9268,9817" to="9269,9920" strokeweight="1.5pt"/>
            <v:line id="_x0000_s1371" style="position:absolute" from="4742,7713" to="6709,7739" strokeweight="1.5pt"/>
            <v:shape id="_x0000_s1372" style="position:absolute;left:6683;top:7739;width:2752;height:1794;mso-position-horizontal:absolute;mso-position-vertical:absolute" coordsize="2726,1774" path="m,c113,4,227,9,347,77v120,68,227,101,373,334c866,644,888,1251,1222,1478v334,227,1253,247,1504,296e" filled="f" strokeweight="1.5pt">
              <v:path arrowok="t"/>
            </v:shape>
            <v:line id="_x0000_s1373" style="position:absolute" from="4716,8242" to="6632,8243" strokeweight="1.5pt"/>
            <v:shape id="_x0000_s1374"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375" style="position:absolute" from="4729,9224" to="6735,9225" strokeweight="1.5pt"/>
            <v:shape id="_x0000_s1376" type="#_x0000_t202" style="position:absolute;left:4537;top:9959;width:488;height:465" stroked="f">
              <v:textbox style="mso-next-textbox:#_x0000_s1376">
                <w:txbxContent>
                  <w:p w:rsidR="00C27E9C" w:rsidRDefault="00C27E9C" w:rsidP="00946678">
                    <w:r>
                      <w:t>0</w:t>
                    </w:r>
                  </w:p>
                </w:txbxContent>
              </v:textbox>
            </v:shape>
            <v:shape id="_x0000_s1377" type="#_x0000_t202" style="position:absolute;left:5655;top:7312;width:617;height:364" stroked="f" strokecolor="#669">
              <v:textbox style="mso-next-textbox:#_x0000_s1377">
                <w:txbxContent>
                  <w:p w:rsidR="00C27E9C" w:rsidRDefault="00C27E9C" w:rsidP="00946678">
                    <w:r>
                      <w:t>1</w:t>
                    </w:r>
                  </w:p>
                </w:txbxContent>
              </v:textbox>
            </v:shape>
            <v:shape id="_x0000_s1378" type="#_x0000_t202" style="position:absolute;left:5668;top:7807;width:617;height:387" stroked="f">
              <v:textbox style="mso-next-textbox:#_x0000_s1378">
                <w:txbxContent>
                  <w:p w:rsidR="00C27E9C" w:rsidRDefault="00C27E9C" w:rsidP="00946678">
                    <w:r>
                      <w:t>2</w:t>
                    </w:r>
                  </w:p>
                </w:txbxContent>
              </v:textbox>
            </v:shape>
            <v:shape id="_x0000_s1379" type="#_x0000_t202" style="position:absolute;left:5681;top:8772;width:669;height:400" stroked="f">
              <v:textbox style="mso-next-textbox:#_x0000_s1379">
                <w:txbxContent>
                  <w:p w:rsidR="00C27E9C" w:rsidRDefault="00C27E9C" w:rsidP="00946678">
                    <w:r>
                      <w:t>3</w:t>
                    </w:r>
                  </w:p>
                </w:txbxContent>
              </v:textbox>
            </v:shape>
            <v:shape id="_x0000_s1380" type="#_x0000_t202" style="position:absolute;left:5551;top:9959;width:747;height:477" stroked="f">
              <v:textbox style="mso-next-textbox:#_x0000_s1380">
                <w:txbxContent>
                  <w:p w:rsidR="00C27E9C" w:rsidRDefault="00C27E9C" w:rsidP="00946678">
                    <w:r>
                      <w:t>0,5</w:t>
                    </w:r>
                  </w:p>
                </w:txbxContent>
              </v:textbox>
            </v:shape>
            <v:shape id="_x0000_s1381" type="#_x0000_t202" style="position:absolute;left:6709;top:9947;width:655;height:490" stroked="f">
              <v:textbox style="mso-next-textbox:#_x0000_s1381">
                <w:txbxContent>
                  <w:p w:rsidR="00C27E9C" w:rsidRDefault="00C27E9C" w:rsidP="00946678">
                    <w:r>
                      <w:t>1,0</w:t>
                    </w:r>
                  </w:p>
                </w:txbxContent>
              </v:textbox>
            </v:shape>
            <v:shape id="_x0000_s1382" type="#_x0000_t202" style="position:absolute;left:7831;top:9947;width:656;height:503" stroked="f">
              <v:textbox style="mso-next-textbox:#_x0000_s1382">
                <w:txbxContent>
                  <w:p w:rsidR="00C27E9C" w:rsidRDefault="00C27E9C" w:rsidP="00946678">
                    <w:r>
                      <w:t>1,5</w:t>
                    </w:r>
                  </w:p>
                </w:txbxContent>
              </v:textbox>
            </v:shape>
            <v:shape id="_x0000_s1383" type="#_x0000_t202" style="position:absolute;left:8997;top:9959;width:579;height:491" stroked="f">
              <v:textbox style="mso-next-textbox:#_x0000_s1383">
                <w:txbxContent>
                  <w:p w:rsidR="00C27E9C" w:rsidRDefault="00C27E9C" w:rsidP="00946678">
                    <w:r>
                      <w:t>2,0</w:t>
                    </w:r>
                  </w:p>
                </w:txbxContent>
              </v:textbox>
            </v:shape>
            <v:shape id="_x0000_s1384" type="#_x0000_t202" style="position:absolute;left:9564;top:9947;width:990;height:529" stroked="f">
              <v:textbox style="mso-next-textbox:#_x0000_s1384">
                <w:txbxContent>
                  <w:p w:rsidR="00C27E9C" w:rsidRDefault="00C27E9C" w:rsidP="00946678">
                    <w:r>
                      <w:t>Z=z/L</w:t>
                    </w:r>
                  </w:p>
                </w:txbxContent>
              </v:textbox>
            </v:shape>
            <v:shape id="_x0000_s1385" type="#_x0000_t202" style="position:absolute;left:4010;top:7442;width:655;height:452" stroked="f">
              <v:textbox style="mso-next-textbox:#_x0000_s1385">
                <w:txbxContent>
                  <w:p w:rsidR="00C27E9C" w:rsidRDefault="00C27E9C" w:rsidP="00946678">
                    <w:r>
                      <w:t>400</w:t>
                    </w:r>
                  </w:p>
                </w:txbxContent>
              </v:textbox>
            </v:shape>
            <v:shape id="_x0000_s1386" type="#_x0000_t202" style="position:absolute;left:4022;top:7985;width:656;height:426" stroked="f">
              <v:textbox style="mso-next-textbox:#_x0000_s1386">
                <w:txbxContent>
                  <w:p w:rsidR="00C27E9C" w:rsidRDefault="00C27E9C" w:rsidP="00946678">
                    <w:r>
                      <w:t>300</w:t>
                    </w:r>
                  </w:p>
                </w:txbxContent>
              </v:textbox>
            </v:shape>
            <v:shape id="_x0000_s1387" type="#_x0000_t202" style="position:absolute;left:4022;top:8538;width:656;height:465" stroked="f">
              <v:textbox style="mso-next-textbox:#_x0000_s1387">
                <w:txbxContent>
                  <w:p w:rsidR="00C27E9C" w:rsidRDefault="00C27E9C" w:rsidP="00946678">
                    <w:r>
                      <w:t>200</w:t>
                    </w:r>
                  </w:p>
                </w:txbxContent>
              </v:textbox>
            </v:shape>
            <v:shape id="_x0000_s1388" type="#_x0000_t202" style="position:absolute;left:4022;top:9134;width:643;height:413" stroked="f">
              <v:textbox style="mso-next-textbox:#_x0000_s1388">
                <w:txbxContent>
                  <w:p w:rsidR="00C27E9C" w:rsidRDefault="00C27E9C" w:rsidP="00946678">
                    <w:r>
                      <w:t>100</w:t>
                    </w:r>
                  </w:p>
                </w:txbxContent>
              </v:textbox>
            </v:shape>
            <v:shape id="_x0000_s1389" type="#_x0000_t202" style="position:absolute;left:2999;top:7439;width:656;height:425" stroked="f">
              <v:textbox style="mso-next-textbox:#_x0000_s1389">
                <w:txbxContent>
                  <w:p w:rsidR="00C27E9C" w:rsidRDefault="00C27E9C" w:rsidP="00946678">
                    <w:r>
                      <w:t>800</w:t>
                    </w:r>
                  </w:p>
                </w:txbxContent>
              </v:textbox>
            </v:shape>
            <v:shape id="_x0000_s1390" type="#_x0000_t202" style="position:absolute;left:2994;top:7984;width:668;height:414" stroked="f">
              <v:textbox style="mso-next-textbox:#_x0000_s1390">
                <w:txbxContent>
                  <w:p w:rsidR="00C27E9C" w:rsidRDefault="00C27E9C" w:rsidP="00946678">
                    <w:r>
                      <w:t>600</w:t>
                    </w:r>
                  </w:p>
                </w:txbxContent>
              </v:textbox>
            </v:shape>
            <v:shape id="_x0000_s1391" type="#_x0000_t202" style="position:absolute;left:3006;top:8528;width:669;height:426" stroked="f">
              <v:textbox style="mso-next-textbox:#_x0000_s1391">
                <w:txbxContent>
                  <w:p w:rsidR="00C27E9C" w:rsidRDefault="00C27E9C" w:rsidP="00946678">
                    <w:r>
                      <w:t>400</w:t>
                    </w:r>
                  </w:p>
                </w:txbxContent>
              </v:textbox>
            </v:shape>
            <v:shape id="_x0000_s1392" type="#_x0000_t202" style="position:absolute;left:3032;top:9107;width:594;height:465" stroked="f">
              <v:textbox style="mso-next-textbox:#_x0000_s1392">
                <w:txbxContent>
                  <w:p w:rsidR="00C27E9C" w:rsidRDefault="00C27E9C" w:rsidP="00946678">
                    <w:r>
                      <w:t>200</w:t>
                    </w:r>
                  </w:p>
                </w:txbxContent>
              </v:textbox>
            </v:shape>
            <v:shape id="_x0000_s1393" type="#_x0000_t202" style="position:absolute;left:3032;top:9650;width:570;height:490" stroked="f">
              <v:textbox style="mso-next-textbox:#_x0000_s1393">
                <w:txbxContent>
                  <w:p w:rsidR="00C27E9C" w:rsidRDefault="00C27E9C" w:rsidP="00946678">
                    <w:r>
                      <w:t xml:space="preserve">   0</w:t>
                    </w:r>
                  </w:p>
                </w:txbxContent>
              </v:textbox>
            </v:shape>
            <v:shape id="_x0000_s1394" type="#_x0000_t202" style="position:absolute;left:3881;top:6797;width:810;height:735" stroked="f">
              <v:textbox style="mso-next-textbox:#_x0000_s1394">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395" type="#_x0000_t202" style="position:absolute;left:2853;top:6784;width:784;height:735" stroked="f">
              <v:textbox style="mso-next-textbox:#_x0000_s1395">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396"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397" style="position:absolute;left:0;text-align:left;margin-left:135.15pt;margin-top:327.95pt;width:385.05pt;height:184.6pt;z-index:251663360" coordorigin="2853,6784" coordsize="7701,3692">
            <v:line id="_x0000_s1398" style="position:absolute;flip:y" from="3714,7158" to="3715,9916" strokeweight="1.5pt"/>
            <v:line id="_x0000_s1399" style="position:absolute;flip:y" from="4729,7158" to="4730,9908" strokeweight="1.5pt"/>
            <v:line id="_x0000_s1400" style="position:absolute" from="3717,9908" to="9486,9909" strokeweight="1.5pt"/>
            <v:line id="_x0000_s1401" style="position:absolute" from="4729,9339" to="4829,9340" strokeweight="1.5pt"/>
            <v:line id="_x0000_s1402" style="position:absolute;flip:x" from="4737,8746" to="4832,8747" strokeweight="1.5pt"/>
            <v:line id="_x0000_s1403" style="position:absolute;flip:x y" from="4731,8191" to="4832,8192" strokeweight="1.5pt"/>
            <v:line id="_x0000_s1404" style="position:absolute;flip:x" from="4729,7649" to="4819,7650" strokeweight="1.5pt"/>
            <v:line id="_x0000_s1405" style="position:absolute;flip:x y" from="3160,9675" to="3234,9676" strokeweight="1pt"/>
            <v:line id="_x0000_s1406" style="position:absolute;flip:x y" from="3713,8746" to="3804,8747" strokeweight="1.5pt"/>
            <v:line id="_x0000_s1407" style="position:absolute;flip:x" from="3713,8204" to="3804,8205" strokeweight="1.5pt"/>
            <v:line id="_x0000_s1408" style="position:absolute;flip:x y" from="3718,7622" to="3804,7623" strokeweight="1.5pt"/>
            <v:line id="_x0000_s1409" style="position:absolute;flip:x" from="5861,9817" to="5862,9904" strokeweight="1.5pt"/>
            <v:line id="_x0000_s1410" style="position:absolute" from="6979,9817" to="6980,9906" strokeweight="1.5pt"/>
            <v:line id="_x0000_s1411" style="position:absolute;flip:x" from="8111,9816" to="8112,9903" strokeweight="1.5pt"/>
            <v:line id="_x0000_s1412" style="position:absolute" from="9268,9817" to="9269,9920" strokeweight="1.5pt"/>
            <v:line id="_x0000_s1413" style="position:absolute" from="4742,7713" to="6709,7739" strokeweight="1.5pt"/>
            <v:shape id="_x0000_s1414" style="position:absolute;left:6683;top:7739;width:2752;height:1794;mso-position-horizontal:absolute;mso-position-vertical:absolute" coordsize="2726,1774" path="m,c113,4,227,9,347,77v120,68,227,101,373,334c866,644,888,1251,1222,1478v334,227,1253,247,1504,296e" filled="f" strokeweight="1.5pt">
              <v:path arrowok="t"/>
            </v:shape>
            <v:line id="_x0000_s1415" style="position:absolute" from="4716,8242" to="6632,8243" strokeweight="1.5pt"/>
            <v:shape id="_x0000_s1416"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417" style="position:absolute" from="4729,9224" to="6735,9225" strokeweight="1.5pt"/>
            <v:shape id="_x0000_s1418" type="#_x0000_t202" style="position:absolute;left:4537;top:9959;width:488;height:465" stroked="f">
              <v:textbox style="mso-next-textbox:#_x0000_s1418">
                <w:txbxContent>
                  <w:p w:rsidR="00C27E9C" w:rsidRDefault="00C27E9C" w:rsidP="00946678">
                    <w:r>
                      <w:t>0</w:t>
                    </w:r>
                  </w:p>
                </w:txbxContent>
              </v:textbox>
            </v:shape>
            <v:shape id="_x0000_s1419" type="#_x0000_t202" style="position:absolute;left:5655;top:7312;width:617;height:364" stroked="f" strokecolor="#669">
              <v:textbox style="mso-next-textbox:#_x0000_s1419">
                <w:txbxContent>
                  <w:p w:rsidR="00C27E9C" w:rsidRDefault="00C27E9C" w:rsidP="00946678">
                    <w:r>
                      <w:t>1</w:t>
                    </w:r>
                  </w:p>
                </w:txbxContent>
              </v:textbox>
            </v:shape>
            <v:shape id="_x0000_s1420" type="#_x0000_t202" style="position:absolute;left:5668;top:7807;width:617;height:387" stroked="f">
              <v:textbox style="mso-next-textbox:#_x0000_s1420">
                <w:txbxContent>
                  <w:p w:rsidR="00C27E9C" w:rsidRDefault="00C27E9C" w:rsidP="00946678">
                    <w:r>
                      <w:t>2</w:t>
                    </w:r>
                  </w:p>
                </w:txbxContent>
              </v:textbox>
            </v:shape>
            <v:shape id="_x0000_s1421" type="#_x0000_t202" style="position:absolute;left:5681;top:8772;width:669;height:400" stroked="f">
              <v:textbox style="mso-next-textbox:#_x0000_s1421">
                <w:txbxContent>
                  <w:p w:rsidR="00C27E9C" w:rsidRDefault="00C27E9C" w:rsidP="00946678">
                    <w:r>
                      <w:t>3</w:t>
                    </w:r>
                  </w:p>
                </w:txbxContent>
              </v:textbox>
            </v:shape>
            <v:shape id="_x0000_s1422" type="#_x0000_t202" style="position:absolute;left:5551;top:9959;width:747;height:477" stroked="f">
              <v:textbox style="mso-next-textbox:#_x0000_s1422">
                <w:txbxContent>
                  <w:p w:rsidR="00C27E9C" w:rsidRDefault="00C27E9C" w:rsidP="00946678">
                    <w:r>
                      <w:t>0,5</w:t>
                    </w:r>
                  </w:p>
                </w:txbxContent>
              </v:textbox>
            </v:shape>
            <v:shape id="_x0000_s1423" type="#_x0000_t202" style="position:absolute;left:6709;top:9947;width:655;height:490" stroked="f">
              <v:textbox style="mso-next-textbox:#_x0000_s1423">
                <w:txbxContent>
                  <w:p w:rsidR="00C27E9C" w:rsidRDefault="00C27E9C" w:rsidP="00946678">
                    <w:r>
                      <w:t>1,0</w:t>
                    </w:r>
                  </w:p>
                </w:txbxContent>
              </v:textbox>
            </v:shape>
            <v:shape id="_x0000_s1424" type="#_x0000_t202" style="position:absolute;left:7831;top:9947;width:656;height:503" stroked="f">
              <v:textbox style="mso-next-textbox:#_x0000_s1424">
                <w:txbxContent>
                  <w:p w:rsidR="00C27E9C" w:rsidRDefault="00C27E9C" w:rsidP="00946678">
                    <w:r>
                      <w:t>1,5</w:t>
                    </w:r>
                  </w:p>
                </w:txbxContent>
              </v:textbox>
            </v:shape>
            <v:shape id="_x0000_s1425" type="#_x0000_t202" style="position:absolute;left:8997;top:9959;width:579;height:491" stroked="f">
              <v:textbox style="mso-next-textbox:#_x0000_s1425">
                <w:txbxContent>
                  <w:p w:rsidR="00C27E9C" w:rsidRDefault="00C27E9C" w:rsidP="00946678">
                    <w:r>
                      <w:t>2,0</w:t>
                    </w:r>
                  </w:p>
                </w:txbxContent>
              </v:textbox>
            </v:shape>
            <v:shape id="_x0000_s1426" type="#_x0000_t202" style="position:absolute;left:9564;top:9947;width:990;height:529" stroked="f">
              <v:textbox style="mso-next-textbox:#_x0000_s1426">
                <w:txbxContent>
                  <w:p w:rsidR="00C27E9C" w:rsidRDefault="00C27E9C" w:rsidP="00946678">
                    <w:r>
                      <w:t>Z=z/L</w:t>
                    </w:r>
                  </w:p>
                </w:txbxContent>
              </v:textbox>
            </v:shape>
            <v:shape id="_x0000_s1427" type="#_x0000_t202" style="position:absolute;left:4010;top:7442;width:655;height:452" stroked="f">
              <v:textbox style="mso-next-textbox:#_x0000_s1427">
                <w:txbxContent>
                  <w:p w:rsidR="00C27E9C" w:rsidRDefault="00C27E9C" w:rsidP="00946678">
                    <w:r>
                      <w:t>400</w:t>
                    </w:r>
                  </w:p>
                </w:txbxContent>
              </v:textbox>
            </v:shape>
            <v:shape id="_x0000_s1428" type="#_x0000_t202" style="position:absolute;left:4022;top:7985;width:656;height:426" stroked="f">
              <v:textbox style="mso-next-textbox:#_x0000_s1428">
                <w:txbxContent>
                  <w:p w:rsidR="00C27E9C" w:rsidRDefault="00C27E9C" w:rsidP="00946678">
                    <w:r>
                      <w:t>300</w:t>
                    </w:r>
                  </w:p>
                </w:txbxContent>
              </v:textbox>
            </v:shape>
            <v:shape id="_x0000_s1429" type="#_x0000_t202" style="position:absolute;left:4022;top:8538;width:656;height:465" stroked="f">
              <v:textbox style="mso-next-textbox:#_x0000_s1429">
                <w:txbxContent>
                  <w:p w:rsidR="00C27E9C" w:rsidRDefault="00C27E9C" w:rsidP="00946678">
                    <w:r>
                      <w:t>200</w:t>
                    </w:r>
                  </w:p>
                </w:txbxContent>
              </v:textbox>
            </v:shape>
            <v:shape id="_x0000_s1430" type="#_x0000_t202" style="position:absolute;left:4022;top:9134;width:643;height:413" stroked="f">
              <v:textbox style="mso-next-textbox:#_x0000_s1430">
                <w:txbxContent>
                  <w:p w:rsidR="00C27E9C" w:rsidRDefault="00C27E9C" w:rsidP="00946678">
                    <w:r>
                      <w:t>100</w:t>
                    </w:r>
                  </w:p>
                </w:txbxContent>
              </v:textbox>
            </v:shape>
            <v:shape id="_x0000_s1431" type="#_x0000_t202" style="position:absolute;left:2999;top:7439;width:656;height:425" stroked="f">
              <v:textbox style="mso-next-textbox:#_x0000_s1431">
                <w:txbxContent>
                  <w:p w:rsidR="00C27E9C" w:rsidRDefault="00C27E9C" w:rsidP="00946678">
                    <w:r>
                      <w:t>800</w:t>
                    </w:r>
                  </w:p>
                </w:txbxContent>
              </v:textbox>
            </v:shape>
            <v:shape id="_x0000_s1432" type="#_x0000_t202" style="position:absolute;left:2994;top:7984;width:668;height:414" stroked="f">
              <v:textbox style="mso-next-textbox:#_x0000_s1432">
                <w:txbxContent>
                  <w:p w:rsidR="00C27E9C" w:rsidRDefault="00C27E9C" w:rsidP="00946678">
                    <w:r>
                      <w:t>600</w:t>
                    </w:r>
                  </w:p>
                </w:txbxContent>
              </v:textbox>
            </v:shape>
            <v:shape id="_x0000_s1433" type="#_x0000_t202" style="position:absolute;left:3006;top:8528;width:669;height:426" stroked="f">
              <v:textbox style="mso-next-textbox:#_x0000_s1433">
                <w:txbxContent>
                  <w:p w:rsidR="00C27E9C" w:rsidRDefault="00C27E9C" w:rsidP="00946678">
                    <w:r>
                      <w:t>400</w:t>
                    </w:r>
                  </w:p>
                </w:txbxContent>
              </v:textbox>
            </v:shape>
            <v:shape id="_x0000_s1434" type="#_x0000_t202" style="position:absolute;left:3032;top:9107;width:594;height:465" stroked="f">
              <v:textbox style="mso-next-textbox:#_x0000_s1434">
                <w:txbxContent>
                  <w:p w:rsidR="00C27E9C" w:rsidRDefault="00C27E9C" w:rsidP="00946678">
                    <w:r>
                      <w:t>200</w:t>
                    </w:r>
                  </w:p>
                </w:txbxContent>
              </v:textbox>
            </v:shape>
            <v:shape id="_x0000_s1435" type="#_x0000_t202" style="position:absolute;left:3032;top:9650;width:570;height:490" stroked="f">
              <v:textbox style="mso-next-textbox:#_x0000_s1435">
                <w:txbxContent>
                  <w:p w:rsidR="00C27E9C" w:rsidRDefault="00C27E9C" w:rsidP="00946678">
                    <w:r>
                      <w:t xml:space="preserve">   0</w:t>
                    </w:r>
                  </w:p>
                </w:txbxContent>
              </v:textbox>
            </v:shape>
            <v:shape id="_x0000_s1436" type="#_x0000_t202" style="position:absolute;left:3881;top:6797;width:810;height:735" stroked="f">
              <v:textbox style="mso-next-textbox:#_x0000_s1436">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437" type="#_x0000_t202" style="position:absolute;left:2853;top:6784;width:784;height:735" stroked="f">
              <v:textbox style="mso-next-textbox:#_x0000_s1437">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438"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439" style="position:absolute;left:0;text-align:left;margin-left:135.15pt;margin-top:327.95pt;width:385.05pt;height:184.6pt;z-index:251664384" coordorigin="2853,6784" coordsize="7701,3692">
            <v:line id="_x0000_s1440" style="position:absolute;flip:y" from="3714,7158" to="3715,9916" strokeweight="1.5pt"/>
            <v:line id="_x0000_s1441" style="position:absolute;flip:y" from="4729,7158" to="4730,9908" strokeweight="1.5pt"/>
            <v:line id="_x0000_s1442" style="position:absolute" from="3717,9908" to="9486,9909" strokeweight="1.5pt"/>
            <v:line id="_x0000_s1443" style="position:absolute" from="4729,9339" to="4829,9340" strokeweight="1.5pt"/>
            <v:line id="_x0000_s1444" style="position:absolute;flip:x" from="4737,8746" to="4832,8747" strokeweight="1.5pt"/>
            <v:line id="_x0000_s1445" style="position:absolute;flip:x y" from="4731,8191" to="4832,8192" strokeweight="1.5pt"/>
            <v:line id="_x0000_s1446" style="position:absolute;flip:x" from="4729,7649" to="4819,7650" strokeweight="1.5pt"/>
            <v:line id="_x0000_s1447" style="position:absolute;flip:x y" from="3160,9675" to="3234,9676" strokeweight="1pt"/>
            <v:line id="_x0000_s1448" style="position:absolute;flip:x y" from="3713,8746" to="3804,8747" strokeweight="1.5pt"/>
            <v:line id="_x0000_s1449" style="position:absolute;flip:x" from="3713,8204" to="3804,8205" strokeweight="1.5pt"/>
            <v:line id="_x0000_s1450" style="position:absolute;flip:x y" from="3718,7622" to="3804,7623" strokeweight="1.5pt"/>
            <v:line id="_x0000_s1451" style="position:absolute;flip:x" from="5861,9817" to="5862,9904" strokeweight="1.5pt"/>
            <v:line id="_x0000_s1452" style="position:absolute" from="6979,9817" to="6980,9906" strokeweight="1.5pt"/>
            <v:line id="_x0000_s1453" style="position:absolute;flip:x" from="8111,9816" to="8112,9903" strokeweight="1.5pt"/>
            <v:line id="_x0000_s1454" style="position:absolute" from="9268,9817" to="9269,9920" strokeweight="1.5pt"/>
            <v:line id="_x0000_s1455" style="position:absolute" from="4742,7713" to="6709,7739" strokeweight="1.5pt"/>
            <v:shape id="_x0000_s1456" style="position:absolute;left:6683;top:7739;width:2752;height:1794;mso-position-horizontal:absolute;mso-position-vertical:absolute" coordsize="2726,1774" path="m,c113,4,227,9,347,77v120,68,227,101,373,334c866,644,888,1251,1222,1478v334,227,1253,247,1504,296e" filled="f" strokeweight="1.5pt">
              <v:path arrowok="t"/>
            </v:shape>
            <v:line id="_x0000_s1457" style="position:absolute" from="4716,8242" to="6632,8243" strokeweight="1.5pt"/>
            <v:shape id="_x0000_s1458"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459" style="position:absolute" from="4729,9224" to="6735,9225" strokeweight="1.5pt"/>
            <v:shape id="_x0000_s1460" type="#_x0000_t202" style="position:absolute;left:4537;top:9959;width:488;height:465" stroked="f">
              <v:textbox style="mso-next-textbox:#_x0000_s1460">
                <w:txbxContent>
                  <w:p w:rsidR="00C27E9C" w:rsidRDefault="00C27E9C" w:rsidP="00946678">
                    <w:r>
                      <w:t>0</w:t>
                    </w:r>
                  </w:p>
                </w:txbxContent>
              </v:textbox>
            </v:shape>
            <v:shape id="_x0000_s1461" type="#_x0000_t202" style="position:absolute;left:5655;top:7312;width:617;height:364" stroked="f" strokecolor="#669">
              <v:textbox style="mso-next-textbox:#_x0000_s1461">
                <w:txbxContent>
                  <w:p w:rsidR="00C27E9C" w:rsidRDefault="00C27E9C" w:rsidP="00946678">
                    <w:r>
                      <w:t>1</w:t>
                    </w:r>
                  </w:p>
                </w:txbxContent>
              </v:textbox>
            </v:shape>
            <v:shape id="_x0000_s1462" type="#_x0000_t202" style="position:absolute;left:5668;top:7807;width:617;height:387" stroked="f">
              <v:textbox style="mso-next-textbox:#_x0000_s1462">
                <w:txbxContent>
                  <w:p w:rsidR="00C27E9C" w:rsidRDefault="00C27E9C" w:rsidP="00946678">
                    <w:r>
                      <w:t>2</w:t>
                    </w:r>
                  </w:p>
                </w:txbxContent>
              </v:textbox>
            </v:shape>
            <v:shape id="_x0000_s1463" type="#_x0000_t202" style="position:absolute;left:5681;top:8772;width:669;height:400" stroked="f">
              <v:textbox style="mso-next-textbox:#_x0000_s1463">
                <w:txbxContent>
                  <w:p w:rsidR="00C27E9C" w:rsidRDefault="00C27E9C" w:rsidP="00946678">
                    <w:r>
                      <w:t>3</w:t>
                    </w:r>
                  </w:p>
                </w:txbxContent>
              </v:textbox>
            </v:shape>
            <v:shape id="_x0000_s1464" type="#_x0000_t202" style="position:absolute;left:5551;top:9959;width:747;height:477" stroked="f">
              <v:textbox style="mso-next-textbox:#_x0000_s1464">
                <w:txbxContent>
                  <w:p w:rsidR="00C27E9C" w:rsidRDefault="00C27E9C" w:rsidP="00946678">
                    <w:r>
                      <w:t>0,5</w:t>
                    </w:r>
                  </w:p>
                </w:txbxContent>
              </v:textbox>
            </v:shape>
            <v:shape id="_x0000_s1465" type="#_x0000_t202" style="position:absolute;left:6709;top:9947;width:655;height:490" stroked="f">
              <v:textbox style="mso-next-textbox:#_x0000_s1465">
                <w:txbxContent>
                  <w:p w:rsidR="00C27E9C" w:rsidRDefault="00C27E9C" w:rsidP="00946678">
                    <w:r>
                      <w:t>1,0</w:t>
                    </w:r>
                  </w:p>
                </w:txbxContent>
              </v:textbox>
            </v:shape>
            <v:shape id="_x0000_s1466" type="#_x0000_t202" style="position:absolute;left:7831;top:9947;width:656;height:503" stroked="f">
              <v:textbox style="mso-next-textbox:#_x0000_s1466">
                <w:txbxContent>
                  <w:p w:rsidR="00C27E9C" w:rsidRDefault="00C27E9C" w:rsidP="00946678">
                    <w:r>
                      <w:t>1,5</w:t>
                    </w:r>
                  </w:p>
                </w:txbxContent>
              </v:textbox>
            </v:shape>
            <v:shape id="_x0000_s1467" type="#_x0000_t202" style="position:absolute;left:8997;top:9959;width:579;height:491" stroked="f">
              <v:textbox style="mso-next-textbox:#_x0000_s1467">
                <w:txbxContent>
                  <w:p w:rsidR="00C27E9C" w:rsidRDefault="00C27E9C" w:rsidP="00946678">
                    <w:r>
                      <w:t>2,0</w:t>
                    </w:r>
                  </w:p>
                </w:txbxContent>
              </v:textbox>
            </v:shape>
            <v:shape id="_x0000_s1468" type="#_x0000_t202" style="position:absolute;left:9564;top:9947;width:990;height:529" stroked="f">
              <v:textbox style="mso-next-textbox:#_x0000_s1468">
                <w:txbxContent>
                  <w:p w:rsidR="00C27E9C" w:rsidRDefault="00C27E9C" w:rsidP="00946678">
                    <w:r>
                      <w:t>Z=z/L</w:t>
                    </w:r>
                  </w:p>
                </w:txbxContent>
              </v:textbox>
            </v:shape>
            <v:shape id="_x0000_s1469" type="#_x0000_t202" style="position:absolute;left:4010;top:7442;width:655;height:452" stroked="f">
              <v:textbox style="mso-next-textbox:#_x0000_s1469">
                <w:txbxContent>
                  <w:p w:rsidR="00C27E9C" w:rsidRDefault="00C27E9C" w:rsidP="00946678">
                    <w:r>
                      <w:t>400</w:t>
                    </w:r>
                  </w:p>
                </w:txbxContent>
              </v:textbox>
            </v:shape>
            <v:shape id="_x0000_s1470" type="#_x0000_t202" style="position:absolute;left:4022;top:7985;width:656;height:426" stroked="f">
              <v:textbox style="mso-next-textbox:#_x0000_s1470">
                <w:txbxContent>
                  <w:p w:rsidR="00C27E9C" w:rsidRDefault="00C27E9C" w:rsidP="00946678">
                    <w:r>
                      <w:t>300</w:t>
                    </w:r>
                  </w:p>
                </w:txbxContent>
              </v:textbox>
            </v:shape>
            <v:shape id="_x0000_s1471" type="#_x0000_t202" style="position:absolute;left:4022;top:8538;width:656;height:465" stroked="f">
              <v:textbox style="mso-next-textbox:#_x0000_s1471">
                <w:txbxContent>
                  <w:p w:rsidR="00C27E9C" w:rsidRDefault="00C27E9C" w:rsidP="00946678">
                    <w:r>
                      <w:t>200</w:t>
                    </w:r>
                  </w:p>
                </w:txbxContent>
              </v:textbox>
            </v:shape>
            <v:shape id="_x0000_s1472" type="#_x0000_t202" style="position:absolute;left:4022;top:9134;width:643;height:413" stroked="f">
              <v:textbox style="mso-next-textbox:#_x0000_s1472">
                <w:txbxContent>
                  <w:p w:rsidR="00C27E9C" w:rsidRDefault="00C27E9C" w:rsidP="00946678">
                    <w:r>
                      <w:t>100</w:t>
                    </w:r>
                  </w:p>
                </w:txbxContent>
              </v:textbox>
            </v:shape>
            <v:shape id="_x0000_s1473" type="#_x0000_t202" style="position:absolute;left:2999;top:7439;width:656;height:425" stroked="f">
              <v:textbox style="mso-next-textbox:#_x0000_s1473">
                <w:txbxContent>
                  <w:p w:rsidR="00C27E9C" w:rsidRDefault="00C27E9C" w:rsidP="00946678">
                    <w:r>
                      <w:t>800</w:t>
                    </w:r>
                  </w:p>
                </w:txbxContent>
              </v:textbox>
            </v:shape>
            <v:shape id="_x0000_s1474" type="#_x0000_t202" style="position:absolute;left:2994;top:7984;width:668;height:414" stroked="f">
              <v:textbox style="mso-next-textbox:#_x0000_s1474">
                <w:txbxContent>
                  <w:p w:rsidR="00C27E9C" w:rsidRDefault="00C27E9C" w:rsidP="00946678">
                    <w:r>
                      <w:t>600</w:t>
                    </w:r>
                  </w:p>
                </w:txbxContent>
              </v:textbox>
            </v:shape>
            <v:shape id="_x0000_s1475" type="#_x0000_t202" style="position:absolute;left:3006;top:8528;width:669;height:426" stroked="f">
              <v:textbox style="mso-next-textbox:#_x0000_s1475">
                <w:txbxContent>
                  <w:p w:rsidR="00C27E9C" w:rsidRDefault="00C27E9C" w:rsidP="00946678">
                    <w:r>
                      <w:t>400</w:t>
                    </w:r>
                  </w:p>
                </w:txbxContent>
              </v:textbox>
            </v:shape>
            <v:shape id="_x0000_s1476" type="#_x0000_t202" style="position:absolute;left:3032;top:9107;width:594;height:465" stroked="f">
              <v:textbox style="mso-next-textbox:#_x0000_s1476">
                <w:txbxContent>
                  <w:p w:rsidR="00C27E9C" w:rsidRDefault="00C27E9C" w:rsidP="00946678">
                    <w:r>
                      <w:t>200</w:t>
                    </w:r>
                  </w:p>
                </w:txbxContent>
              </v:textbox>
            </v:shape>
            <v:shape id="_x0000_s1477" type="#_x0000_t202" style="position:absolute;left:3032;top:9650;width:570;height:490" stroked="f">
              <v:textbox style="mso-next-textbox:#_x0000_s1477">
                <w:txbxContent>
                  <w:p w:rsidR="00C27E9C" w:rsidRDefault="00C27E9C" w:rsidP="00946678">
                    <w:r>
                      <w:t xml:space="preserve">   0</w:t>
                    </w:r>
                  </w:p>
                </w:txbxContent>
              </v:textbox>
            </v:shape>
            <v:shape id="_x0000_s1478" type="#_x0000_t202" style="position:absolute;left:3881;top:6797;width:810;height:735" stroked="f">
              <v:textbox style="mso-next-textbox:#_x0000_s1478">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479" type="#_x0000_t202" style="position:absolute;left:2853;top:6784;width:784;height:735" stroked="f">
              <v:textbox style="mso-next-textbox:#_x0000_s1479">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480" style="position:absolute;left:6735;top:9226;width:2693;height:571;mso-position-horizontal:absolute;mso-position-vertical:absolute" coordsize="2693,563" path="m,c159,11,319,23,435,90v116,67,133,246,263,315c828,474,883,477,1215,503v332,26,1232,50,1478,60e" filled="f" strokeweight="1.5pt">
              <v:path arrowok="t"/>
            </v:shape>
          </v:group>
        </w:pict>
      </w:r>
    </w:p>
    <w:p w:rsidR="00C27E9C" w:rsidRPr="003B0D20" w:rsidRDefault="00C27E9C" w:rsidP="00873542">
      <w:pPr>
        <w:jc w:val="both"/>
        <w:rPr>
          <w:sz w:val="24"/>
          <w:szCs w:val="24"/>
          <w:lang w:val="ru-RU"/>
        </w:rPr>
      </w:pPr>
      <w:r>
        <w:rPr>
          <w:noProof/>
          <w:lang w:val="ru-RU"/>
        </w:rPr>
        <w:pict>
          <v:group id="_x0000_s1481" style="position:absolute;left:0;text-align:left;margin-left:135.15pt;margin-top:327.95pt;width:385.05pt;height:184.6pt;z-index:251655168" coordorigin="2853,6784" coordsize="7701,3692">
            <v:line id="_x0000_s1482" style="position:absolute;flip:y" from="3714,7158" to="3715,9916" strokeweight="1.5pt"/>
            <v:line id="_x0000_s1483" style="position:absolute;flip:y" from="4729,7158" to="4730,9908" strokeweight="1.5pt"/>
            <v:line id="_x0000_s1484" style="position:absolute" from="3717,9908" to="9486,9909" strokeweight="1.5pt"/>
            <v:line id="_x0000_s1485" style="position:absolute" from="4729,9339" to="4829,9340" strokeweight="1.5pt"/>
            <v:line id="_x0000_s1486" style="position:absolute;flip:x" from="4737,8746" to="4832,8747" strokeweight="1.5pt"/>
            <v:line id="_x0000_s1487" style="position:absolute;flip:x y" from="4731,8191" to="4832,8192" strokeweight="1.5pt"/>
            <v:line id="_x0000_s1488" style="position:absolute;flip:x" from="4729,7649" to="4819,7650" strokeweight="1.5pt"/>
            <v:line id="_x0000_s1489" style="position:absolute;flip:x y" from="3160,9675" to="3234,9676" strokeweight="1pt"/>
            <v:line id="_x0000_s1490" style="position:absolute;flip:x y" from="3713,8746" to="3804,8747" strokeweight="1.5pt"/>
            <v:line id="_x0000_s1491" style="position:absolute;flip:x" from="3713,8204" to="3804,8205" strokeweight="1.5pt"/>
            <v:line id="_x0000_s1492" style="position:absolute;flip:x y" from="3718,7622" to="3804,7623" strokeweight="1.5pt"/>
            <v:line id="_x0000_s1493" style="position:absolute;flip:x" from="5861,9817" to="5862,9904" strokeweight="1.5pt"/>
            <v:line id="_x0000_s1494" style="position:absolute" from="6979,9817" to="6980,9906" strokeweight="1.5pt"/>
            <v:line id="_x0000_s1495" style="position:absolute;flip:x" from="8111,9816" to="8112,9903" strokeweight="1.5pt"/>
            <v:line id="_x0000_s1496" style="position:absolute" from="9268,9817" to="9269,9920" strokeweight="1.5pt"/>
            <v:line id="_x0000_s1497" style="position:absolute" from="4742,7713" to="6709,7739" strokeweight="1.5pt"/>
            <v:shape id="_x0000_s1498" style="position:absolute;left:6683;top:7739;width:2752;height:1794;mso-position-horizontal:absolute;mso-position-vertical:absolute" coordsize="2726,1774" path="m,c113,4,227,9,347,77v120,68,227,101,373,334c866,644,888,1251,1222,1478v334,227,1253,247,1504,296e" filled="f" strokeweight="1.5pt">
              <v:path arrowok="t"/>
            </v:shape>
            <v:line id="_x0000_s1499" style="position:absolute" from="4716,8242" to="6632,8243" strokeweight="1.5pt"/>
            <v:shape id="_x0000_s1500"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501" style="position:absolute" from="4729,9224" to="6735,9225" strokeweight="1.5pt"/>
            <v:shape id="_x0000_s1502" type="#_x0000_t202" style="position:absolute;left:4537;top:9959;width:488;height:465" stroked="f">
              <v:textbox style="mso-next-textbox:#_x0000_s1502">
                <w:txbxContent>
                  <w:p w:rsidR="00C27E9C" w:rsidRDefault="00C27E9C" w:rsidP="00946678">
                    <w:r>
                      <w:t>0</w:t>
                    </w:r>
                  </w:p>
                </w:txbxContent>
              </v:textbox>
            </v:shape>
            <v:shape id="_x0000_s1503" type="#_x0000_t202" style="position:absolute;left:5655;top:7312;width:617;height:364" stroked="f" strokecolor="#669">
              <v:textbox style="mso-next-textbox:#_x0000_s1503">
                <w:txbxContent>
                  <w:p w:rsidR="00C27E9C" w:rsidRDefault="00C27E9C" w:rsidP="00946678">
                    <w:r>
                      <w:t>1</w:t>
                    </w:r>
                  </w:p>
                </w:txbxContent>
              </v:textbox>
            </v:shape>
            <v:shape id="_x0000_s1504" type="#_x0000_t202" style="position:absolute;left:5668;top:7807;width:617;height:387" stroked="f">
              <v:textbox style="mso-next-textbox:#_x0000_s1504">
                <w:txbxContent>
                  <w:p w:rsidR="00C27E9C" w:rsidRDefault="00C27E9C" w:rsidP="00946678">
                    <w:r>
                      <w:t>2</w:t>
                    </w:r>
                  </w:p>
                </w:txbxContent>
              </v:textbox>
            </v:shape>
            <v:shape id="_x0000_s1505" type="#_x0000_t202" style="position:absolute;left:5681;top:8772;width:669;height:400" stroked="f">
              <v:textbox style="mso-next-textbox:#_x0000_s1505">
                <w:txbxContent>
                  <w:p w:rsidR="00C27E9C" w:rsidRDefault="00C27E9C" w:rsidP="00946678">
                    <w:r>
                      <w:t>3</w:t>
                    </w:r>
                  </w:p>
                </w:txbxContent>
              </v:textbox>
            </v:shape>
            <v:shape id="_x0000_s1506" type="#_x0000_t202" style="position:absolute;left:5551;top:9959;width:747;height:477" stroked="f">
              <v:textbox style="mso-next-textbox:#_x0000_s1506">
                <w:txbxContent>
                  <w:p w:rsidR="00C27E9C" w:rsidRDefault="00C27E9C" w:rsidP="00946678">
                    <w:r>
                      <w:t>0,5</w:t>
                    </w:r>
                  </w:p>
                </w:txbxContent>
              </v:textbox>
            </v:shape>
            <v:shape id="_x0000_s1507" type="#_x0000_t202" style="position:absolute;left:6709;top:9947;width:655;height:490" stroked="f">
              <v:textbox style="mso-next-textbox:#_x0000_s1507">
                <w:txbxContent>
                  <w:p w:rsidR="00C27E9C" w:rsidRDefault="00C27E9C" w:rsidP="00946678">
                    <w:r>
                      <w:t>1,0</w:t>
                    </w:r>
                  </w:p>
                </w:txbxContent>
              </v:textbox>
            </v:shape>
            <v:shape id="_x0000_s1508" type="#_x0000_t202" style="position:absolute;left:7831;top:9947;width:656;height:503" stroked="f">
              <v:textbox style="mso-next-textbox:#_x0000_s1508">
                <w:txbxContent>
                  <w:p w:rsidR="00C27E9C" w:rsidRDefault="00C27E9C" w:rsidP="00946678">
                    <w:r>
                      <w:t>1,5</w:t>
                    </w:r>
                  </w:p>
                </w:txbxContent>
              </v:textbox>
            </v:shape>
            <v:shape id="_x0000_s1509" type="#_x0000_t202" style="position:absolute;left:8997;top:9959;width:579;height:491" stroked="f">
              <v:textbox style="mso-next-textbox:#_x0000_s1509">
                <w:txbxContent>
                  <w:p w:rsidR="00C27E9C" w:rsidRDefault="00C27E9C" w:rsidP="00946678">
                    <w:r>
                      <w:t>2,0</w:t>
                    </w:r>
                  </w:p>
                </w:txbxContent>
              </v:textbox>
            </v:shape>
            <v:shape id="_x0000_s1510" type="#_x0000_t202" style="position:absolute;left:9564;top:9947;width:990;height:529" stroked="f">
              <v:textbox style="mso-next-textbox:#_x0000_s1510">
                <w:txbxContent>
                  <w:p w:rsidR="00C27E9C" w:rsidRDefault="00C27E9C" w:rsidP="00946678">
                    <w:r>
                      <w:t>Z=z/L</w:t>
                    </w:r>
                  </w:p>
                </w:txbxContent>
              </v:textbox>
            </v:shape>
            <v:shape id="_x0000_s1511" type="#_x0000_t202" style="position:absolute;left:4010;top:7442;width:655;height:452" stroked="f">
              <v:textbox style="mso-next-textbox:#_x0000_s1511">
                <w:txbxContent>
                  <w:p w:rsidR="00C27E9C" w:rsidRDefault="00C27E9C" w:rsidP="00946678">
                    <w:r>
                      <w:t>400</w:t>
                    </w:r>
                  </w:p>
                </w:txbxContent>
              </v:textbox>
            </v:shape>
            <v:shape id="_x0000_s1512" type="#_x0000_t202" style="position:absolute;left:4022;top:7985;width:656;height:426" stroked="f">
              <v:textbox style="mso-next-textbox:#_x0000_s1512">
                <w:txbxContent>
                  <w:p w:rsidR="00C27E9C" w:rsidRDefault="00C27E9C" w:rsidP="00946678">
                    <w:r>
                      <w:t>300</w:t>
                    </w:r>
                  </w:p>
                </w:txbxContent>
              </v:textbox>
            </v:shape>
            <v:shape id="_x0000_s1513" type="#_x0000_t202" style="position:absolute;left:4022;top:8538;width:656;height:465" stroked="f">
              <v:textbox style="mso-next-textbox:#_x0000_s1513">
                <w:txbxContent>
                  <w:p w:rsidR="00C27E9C" w:rsidRDefault="00C27E9C" w:rsidP="00946678">
                    <w:r>
                      <w:t>200</w:t>
                    </w:r>
                  </w:p>
                </w:txbxContent>
              </v:textbox>
            </v:shape>
            <v:shape id="_x0000_s1514" type="#_x0000_t202" style="position:absolute;left:4022;top:9134;width:643;height:413" stroked="f">
              <v:textbox style="mso-next-textbox:#_x0000_s1514">
                <w:txbxContent>
                  <w:p w:rsidR="00C27E9C" w:rsidRDefault="00C27E9C" w:rsidP="00946678">
                    <w:r>
                      <w:t>100</w:t>
                    </w:r>
                  </w:p>
                </w:txbxContent>
              </v:textbox>
            </v:shape>
            <v:shape id="_x0000_s1515" type="#_x0000_t202" style="position:absolute;left:2999;top:7439;width:656;height:425" stroked="f">
              <v:textbox style="mso-next-textbox:#_x0000_s1515">
                <w:txbxContent>
                  <w:p w:rsidR="00C27E9C" w:rsidRDefault="00C27E9C" w:rsidP="00946678">
                    <w:r>
                      <w:t>800</w:t>
                    </w:r>
                  </w:p>
                </w:txbxContent>
              </v:textbox>
            </v:shape>
            <v:shape id="_x0000_s1516" type="#_x0000_t202" style="position:absolute;left:2994;top:7984;width:668;height:414" stroked="f">
              <v:textbox style="mso-next-textbox:#_x0000_s1516">
                <w:txbxContent>
                  <w:p w:rsidR="00C27E9C" w:rsidRDefault="00C27E9C" w:rsidP="00946678">
                    <w:r>
                      <w:t>600</w:t>
                    </w:r>
                  </w:p>
                </w:txbxContent>
              </v:textbox>
            </v:shape>
            <v:shape id="_x0000_s1517" type="#_x0000_t202" style="position:absolute;left:3006;top:8528;width:669;height:426" stroked="f">
              <v:textbox style="mso-next-textbox:#_x0000_s1517">
                <w:txbxContent>
                  <w:p w:rsidR="00C27E9C" w:rsidRDefault="00C27E9C" w:rsidP="00946678">
                    <w:r>
                      <w:t>400</w:t>
                    </w:r>
                  </w:p>
                </w:txbxContent>
              </v:textbox>
            </v:shape>
            <v:shape id="_x0000_s1518" type="#_x0000_t202" style="position:absolute;left:3032;top:9107;width:594;height:465" stroked="f">
              <v:textbox style="mso-next-textbox:#_x0000_s1518">
                <w:txbxContent>
                  <w:p w:rsidR="00C27E9C" w:rsidRDefault="00C27E9C" w:rsidP="00946678">
                    <w:r>
                      <w:t>200</w:t>
                    </w:r>
                  </w:p>
                </w:txbxContent>
              </v:textbox>
            </v:shape>
            <v:shape id="_x0000_s1519" type="#_x0000_t202" style="position:absolute;left:3032;top:9650;width:570;height:490" stroked="f">
              <v:textbox style="mso-next-textbox:#_x0000_s1519">
                <w:txbxContent>
                  <w:p w:rsidR="00C27E9C" w:rsidRDefault="00C27E9C" w:rsidP="00946678">
                    <w:r>
                      <w:t xml:space="preserve">   0</w:t>
                    </w:r>
                  </w:p>
                </w:txbxContent>
              </v:textbox>
            </v:shape>
            <v:shape id="_x0000_s1520" type="#_x0000_t202" style="position:absolute;left:3881;top:6797;width:810;height:735" stroked="f">
              <v:textbox style="mso-next-textbox:#_x0000_s1520">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521" type="#_x0000_t202" style="position:absolute;left:2853;top:6784;width:784;height:735" stroked="f">
              <v:textbox style="mso-next-textbox:#_x0000_s1521">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522" style="position:absolute;left:6735;top:9226;width:2693;height:571;mso-position-horizontal:absolute;mso-position-vertical:absolute" coordsize="2693,563" path="m,c159,11,319,23,435,90v116,67,133,246,263,315c828,474,883,477,1215,503v332,26,1232,50,1478,60e" filled="f" strokeweight="1.5pt">
              <v:path arrowok="t"/>
            </v:shape>
          </v:group>
        </w:pict>
      </w:r>
      <w:r>
        <w:rPr>
          <w:noProof/>
          <w:lang w:val="ru-RU"/>
        </w:rPr>
        <w:pict>
          <v:group id="_x0000_s1523" style="position:absolute;left:0;text-align:left;margin-left:135.15pt;margin-top:327.95pt;width:385.05pt;height:184.6pt;z-index:251656192" coordorigin="2853,6784" coordsize="7701,3692">
            <v:line id="_x0000_s1524" style="position:absolute;flip:y" from="3714,7158" to="3715,9916" strokeweight="1.5pt"/>
            <v:line id="_x0000_s1525" style="position:absolute;flip:y" from="4729,7158" to="4730,9908" strokeweight="1.5pt"/>
            <v:line id="_x0000_s1526" style="position:absolute" from="3717,9908" to="9486,9909" strokeweight="1.5pt"/>
            <v:line id="_x0000_s1527" style="position:absolute" from="4729,9339" to="4829,9340" strokeweight="1.5pt"/>
            <v:line id="_x0000_s1528" style="position:absolute;flip:x" from="4737,8746" to="4832,8747" strokeweight="1.5pt"/>
            <v:line id="_x0000_s1529" style="position:absolute;flip:x y" from="4731,8191" to="4832,8192" strokeweight="1.5pt"/>
            <v:line id="_x0000_s1530" style="position:absolute;flip:x" from="4729,7649" to="4819,7650" strokeweight="1.5pt"/>
            <v:line id="_x0000_s1531" style="position:absolute;flip:x y" from="3160,9675" to="3234,9676" strokeweight="1pt"/>
            <v:line id="_x0000_s1532" style="position:absolute;flip:x y" from="3713,8746" to="3804,8747" strokeweight="1.5pt"/>
            <v:line id="_x0000_s1533" style="position:absolute;flip:x" from="3713,8204" to="3804,8205" strokeweight="1.5pt"/>
            <v:line id="_x0000_s1534" style="position:absolute;flip:x y" from="3718,7622" to="3804,7623" strokeweight="1.5pt"/>
            <v:line id="_x0000_s1535" style="position:absolute;flip:x" from="5861,9817" to="5862,9904" strokeweight="1.5pt"/>
            <v:line id="_x0000_s1536" style="position:absolute" from="6979,9817" to="6980,9906" strokeweight="1.5pt"/>
            <v:line id="_x0000_s1537" style="position:absolute;flip:x" from="8111,9816" to="8112,9903" strokeweight="1.5pt"/>
            <v:line id="_x0000_s1538" style="position:absolute" from="9268,9817" to="9269,9920" strokeweight="1.5pt"/>
            <v:line id="_x0000_s1539" style="position:absolute" from="4742,7713" to="6709,7739" strokeweight="1.5pt"/>
            <v:shape id="_x0000_s1540" style="position:absolute;left:6683;top:7739;width:2752;height:1794;mso-position-horizontal:absolute;mso-position-vertical:absolute" coordsize="2726,1774" path="m,c113,4,227,9,347,77v120,68,227,101,373,334c866,644,888,1251,1222,1478v334,227,1253,247,1504,296e" filled="f" strokeweight="1.5pt">
              <v:path arrowok="t"/>
            </v:shape>
            <v:line id="_x0000_s1541" style="position:absolute" from="4716,8242" to="6632,8243" strokeweight="1.5pt"/>
            <v:shape id="_x0000_s1542" style="position:absolute;left:6624;top:8242;width:2811;height:1445;mso-position-horizontal:absolute;mso-position-vertical:absolute" coordsize="2790,1440" path="m,c204,14,409,28,527,116v118,88,116,256,180,412c771,684,806,931,913,1055v107,124,283,165,437,218c1504,1326,1599,1348,1839,1376v240,28,793,51,951,64e" filled="f" strokeweight="1.5pt">
              <v:path arrowok="t"/>
            </v:shape>
            <v:line id="_x0000_s1543" style="position:absolute" from="4729,9224" to="6735,9225" strokeweight="1.5pt"/>
            <v:shape id="_x0000_s1544" type="#_x0000_t202" style="position:absolute;left:4537;top:9959;width:488;height:465" stroked="f">
              <v:textbox style="mso-next-textbox:#_x0000_s1544">
                <w:txbxContent>
                  <w:p w:rsidR="00C27E9C" w:rsidRDefault="00C27E9C" w:rsidP="00946678">
                    <w:r>
                      <w:t>0</w:t>
                    </w:r>
                  </w:p>
                </w:txbxContent>
              </v:textbox>
            </v:shape>
            <v:shape id="_x0000_s1545" type="#_x0000_t202" style="position:absolute;left:5655;top:7312;width:617;height:364" stroked="f" strokecolor="#669">
              <v:textbox style="mso-next-textbox:#_x0000_s1545">
                <w:txbxContent>
                  <w:p w:rsidR="00C27E9C" w:rsidRDefault="00C27E9C" w:rsidP="00946678">
                    <w:r>
                      <w:t>1</w:t>
                    </w:r>
                  </w:p>
                </w:txbxContent>
              </v:textbox>
            </v:shape>
            <v:shape id="_x0000_s1546" type="#_x0000_t202" style="position:absolute;left:5668;top:7807;width:617;height:387" stroked="f">
              <v:textbox style="mso-next-textbox:#_x0000_s1546">
                <w:txbxContent>
                  <w:p w:rsidR="00C27E9C" w:rsidRDefault="00C27E9C" w:rsidP="00946678">
                    <w:r>
                      <w:t>2</w:t>
                    </w:r>
                  </w:p>
                </w:txbxContent>
              </v:textbox>
            </v:shape>
            <v:shape id="_x0000_s1547" type="#_x0000_t202" style="position:absolute;left:5681;top:8772;width:669;height:400" stroked="f">
              <v:textbox style="mso-next-textbox:#_x0000_s1547">
                <w:txbxContent>
                  <w:p w:rsidR="00C27E9C" w:rsidRDefault="00C27E9C" w:rsidP="00946678">
                    <w:r>
                      <w:t>3</w:t>
                    </w:r>
                  </w:p>
                </w:txbxContent>
              </v:textbox>
            </v:shape>
            <v:shape id="_x0000_s1548" type="#_x0000_t202" style="position:absolute;left:5551;top:9959;width:747;height:477" stroked="f">
              <v:textbox style="mso-next-textbox:#_x0000_s1548">
                <w:txbxContent>
                  <w:p w:rsidR="00C27E9C" w:rsidRDefault="00C27E9C" w:rsidP="00946678">
                    <w:r>
                      <w:t>0,5</w:t>
                    </w:r>
                  </w:p>
                </w:txbxContent>
              </v:textbox>
            </v:shape>
            <v:shape id="_x0000_s1549" type="#_x0000_t202" style="position:absolute;left:6709;top:9947;width:655;height:490" stroked="f">
              <v:textbox style="mso-next-textbox:#_x0000_s1549">
                <w:txbxContent>
                  <w:p w:rsidR="00C27E9C" w:rsidRDefault="00C27E9C" w:rsidP="00946678">
                    <w:r>
                      <w:t>1,0</w:t>
                    </w:r>
                  </w:p>
                </w:txbxContent>
              </v:textbox>
            </v:shape>
            <v:shape id="_x0000_s1550" type="#_x0000_t202" style="position:absolute;left:7831;top:9947;width:656;height:503" stroked="f">
              <v:textbox style="mso-next-textbox:#_x0000_s1550">
                <w:txbxContent>
                  <w:p w:rsidR="00C27E9C" w:rsidRDefault="00C27E9C" w:rsidP="00946678">
                    <w:r>
                      <w:t>1,5</w:t>
                    </w:r>
                  </w:p>
                </w:txbxContent>
              </v:textbox>
            </v:shape>
            <v:shape id="_x0000_s1551" type="#_x0000_t202" style="position:absolute;left:8997;top:9959;width:579;height:491" stroked="f">
              <v:textbox style="mso-next-textbox:#_x0000_s1551">
                <w:txbxContent>
                  <w:p w:rsidR="00C27E9C" w:rsidRDefault="00C27E9C" w:rsidP="00946678">
                    <w:r>
                      <w:t>2,0</w:t>
                    </w:r>
                  </w:p>
                </w:txbxContent>
              </v:textbox>
            </v:shape>
            <v:shape id="_x0000_s1552" type="#_x0000_t202" style="position:absolute;left:9564;top:9947;width:990;height:529" stroked="f">
              <v:textbox style="mso-next-textbox:#_x0000_s1552">
                <w:txbxContent>
                  <w:p w:rsidR="00C27E9C" w:rsidRDefault="00C27E9C" w:rsidP="00946678">
                    <w:r>
                      <w:t>Z=z/L</w:t>
                    </w:r>
                  </w:p>
                </w:txbxContent>
              </v:textbox>
            </v:shape>
            <v:shape id="_x0000_s1553" type="#_x0000_t202" style="position:absolute;left:4010;top:7442;width:655;height:452" stroked="f">
              <v:textbox style="mso-next-textbox:#_x0000_s1553">
                <w:txbxContent>
                  <w:p w:rsidR="00C27E9C" w:rsidRDefault="00C27E9C" w:rsidP="00946678">
                    <w:r>
                      <w:t>400</w:t>
                    </w:r>
                  </w:p>
                </w:txbxContent>
              </v:textbox>
            </v:shape>
            <v:shape id="_x0000_s1554" type="#_x0000_t202" style="position:absolute;left:4022;top:7985;width:656;height:426" stroked="f">
              <v:textbox style="mso-next-textbox:#_x0000_s1554">
                <w:txbxContent>
                  <w:p w:rsidR="00C27E9C" w:rsidRDefault="00C27E9C" w:rsidP="00946678">
                    <w:r>
                      <w:t>300</w:t>
                    </w:r>
                  </w:p>
                </w:txbxContent>
              </v:textbox>
            </v:shape>
            <v:shape id="_x0000_s1555" type="#_x0000_t202" style="position:absolute;left:4022;top:8538;width:656;height:465" stroked="f">
              <v:textbox style="mso-next-textbox:#_x0000_s1555">
                <w:txbxContent>
                  <w:p w:rsidR="00C27E9C" w:rsidRDefault="00C27E9C" w:rsidP="00946678">
                    <w:r>
                      <w:t>200</w:t>
                    </w:r>
                  </w:p>
                </w:txbxContent>
              </v:textbox>
            </v:shape>
            <v:shape id="_x0000_s1556" type="#_x0000_t202" style="position:absolute;left:4022;top:9134;width:643;height:413" stroked="f">
              <v:textbox style="mso-next-textbox:#_x0000_s1556">
                <w:txbxContent>
                  <w:p w:rsidR="00C27E9C" w:rsidRDefault="00C27E9C" w:rsidP="00946678">
                    <w:r>
                      <w:t>100</w:t>
                    </w:r>
                  </w:p>
                </w:txbxContent>
              </v:textbox>
            </v:shape>
            <v:shape id="_x0000_s1557" type="#_x0000_t202" style="position:absolute;left:2999;top:7439;width:656;height:425" stroked="f">
              <v:textbox style="mso-next-textbox:#_x0000_s1557">
                <w:txbxContent>
                  <w:p w:rsidR="00C27E9C" w:rsidRDefault="00C27E9C" w:rsidP="00946678">
                    <w:r>
                      <w:t>800</w:t>
                    </w:r>
                  </w:p>
                </w:txbxContent>
              </v:textbox>
            </v:shape>
            <v:shape id="_x0000_s1558" type="#_x0000_t202" style="position:absolute;left:2994;top:7984;width:668;height:414" stroked="f">
              <v:textbox style="mso-next-textbox:#_x0000_s1558">
                <w:txbxContent>
                  <w:p w:rsidR="00C27E9C" w:rsidRDefault="00C27E9C" w:rsidP="00946678">
                    <w:r>
                      <w:t>600</w:t>
                    </w:r>
                  </w:p>
                </w:txbxContent>
              </v:textbox>
            </v:shape>
            <v:shape id="_x0000_s1559" type="#_x0000_t202" style="position:absolute;left:3006;top:8528;width:669;height:426" stroked="f">
              <v:textbox style="mso-next-textbox:#_x0000_s1559">
                <w:txbxContent>
                  <w:p w:rsidR="00C27E9C" w:rsidRDefault="00C27E9C" w:rsidP="00946678">
                    <w:r>
                      <w:t>400</w:t>
                    </w:r>
                  </w:p>
                </w:txbxContent>
              </v:textbox>
            </v:shape>
            <v:shape id="_x0000_s1560" type="#_x0000_t202" style="position:absolute;left:3032;top:9107;width:594;height:465" stroked="f">
              <v:textbox style="mso-next-textbox:#_x0000_s1560">
                <w:txbxContent>
                  <w:p w:rsidR="00C27E9C" w:rsidRDefault="00C27E9C" w:rsidP="00946678">
                    <w:r>
                      <w:t>200</w:t>
                    </w:r>
                  </w:p>
                </w:txbxContent>
              </v:textbox>
            </v:shape>
            <v:shape id="_x0000_s1561" type="#_x0000_t202" style="position:absolute;left:3032;top:9650;width:570;height:490" stroked="f">
              <v:textbox style="mso-next-textbox:#_x0000_s1561">
                <w:txbxContent>
                  <w:p w:rsidR="00C27E9C" w:rsidRDefault="00C27E9C" w:rsidP="00946678">
                    <w:r>
                      <w:t xml:space="preserve">   0</w:t>
                    </w:r>
                  </w:p>
                </w:txbxContent>
              </v:textbox>
            </v:shape>
            <v:shape id="_x0000_s1562" type="#_x0000_t202" style="position:absolute;left:3881;top:6797;width:810;height:735" stroked="f">
              <v:textbox style="mso-next-textbox:#_x0000_s1562">
                <w:txbxContent>
                  <w:p w:rsidR="00C27E9C" w:rsidRDefault="00C27E9C" w:rsidP="00946678">
                    <w:r>
                      <w:t>E</w:t>
                    </w:r>
                    <w:r>
                      <w:rPr>
                        <w:vertAlign w:val="subscript"/>
                      </w:rPr>
                      <w:t>r,</w:t>
                    </w:r>
                    <w:r>
                      <w:t>E</w:t>
                    </w:r>
                    <w:r>
                      <w:rPr>
                        <w:vertAlign w:val="subscript"/>
                      </w:rPr>
                      <w:t>z</w:t>
                    </w:r>
                  </w:p>
                  <w:p w:rsidR="00C27E9C" w:rsidRDefault="00C27E9C" w:rsidP="00946678">
                    <w:r>
                      <w:t>V/m</w:t>
                    </w:r>
                  </w:p>
                </w:txbxContent>
              </v:textbox>
            </v:shape>
            <v:shape id="_x0000_s1563" type="#_x0000_t202" style="position:absolute;left:2853;top:6784;width:784;height:735" stroked="f">
              <v:textbox style="mso-next-textbox:#_x0000_s1563">
                <w:txbxContent>
                  <w:p w:rsidR="00C27E9C" w:rsidRDefault="00C27E9C" w:rsidP="00946678">
                    <w:r>
                      <w:t xml:space="preserve">  H</w:t>
                    </w:r>
                    <w:r>
                      <w:rPr>
                        <w:vertAlign w:val="subscript"/>
                      </w:rPr>
                      <w:sym w:font="Symbol" w:char="F06A"/>
                    </w:r>
                  </w:p>
                  <w:p w:rsidR="00C27E9C" w:rsidRDefault="00C27E9C" w:rsidP="00946678">
                    <w:r>
                      <w:t>A/mmm</w:t>
                    </w:r>
                  </w:p>
                </w:txbxContent>
              </v:textbox>
            </v:shape>
            <v:shape id="_x0000_s1564" style="position:absolute;left:6735;top:9226;width:2693;height:571;mso-position-horizontal:absolute;mso-position-vertical:absolute" coordsize="2693,563" path="m,c159,11,319,23,435,90v116,67,133,246,263,315c828,474,883,477,1215,503v332,26,1232,50,1478,60e" filled="f" strokeweight="1.5pt">
              <v:path arrowok="t"/>
            </v:shape>
          </v:group>
        </w:pict>
      </w:r>
    </w:p>
    <w:p w:rsidR="00C27E9C" w:rsidRDefault="00C27E9C" w:rsidP="00361C96">
      <w:pPr>
        <w:ind w:firstLine="709"/>
        <w:jc w:val="both"/>
        <w:rPr>
          <w:sz w:val="24"/>
          <w:szCs w:val="24"/>
          <w:lang w:val="ru-RU"/>
        </w:rPr>
      </w:pPr>
      <w:r w:rsidRPr="00217694">
        <w:rPr>
          <w:sz w:val="24"/>
          <w:szCs w:val="24"/>
          <w:lang w:val="ru-RU"/>
        </w:rPr>
        <w:t xml:space="preserve"> </w:t>
      </w:r>
    </w:p>
    <w:p w:rsidR="00C27E9C" w:rsidRPr="00217694" w:rsidRDefault="00C27E9C" w:rsidP="00217694">
      <w:pPr>
        <w:ind w:firstLine="709"/>
        <w:jc w:val="both"/>
        <w:rPr>
          <w:lang w:val="ru-RU"/>
        </w:rPr>
      </w:pPr>
    </w:p>
    <w:p w:rsidR="00C27E9C" w:rsidRPr="00951AB6" w:rsidRDefault="00C27E9C" w:rsidP="00887FA8">
      <w:pPr>
        <w:pStyle w:val="BodyTextIndent"/>
        <w:spacing w:after="0"/>
        <w:ind w:left="0" w:firstLine="709"/>
        <w:jc w:val="both"/>
      </w:pPr>
    </w:p>
    <w:p w:rsidR="00C27E9C" w:rsidRDefault="00C27E9C" w:rsidP="008F1196">
      <w:pPr>
        <w:jc w:val="both"/>
        <w:rPr>
          <w:sz w:val="24"/>
          <w:szCs w:val="24"/>
          <w:lang w:val="ru-RU"/>
        </w:rPr>
      </w:pPr>
      <w:r>
        <w:rPr>
          <w:sz w:val="24"/>
          <w:szCs w:val="24"/>
          <w:lang w:val="ru-RU"/>
        </w:rPr>
        <w:t xml:space="preserve">   </w:t>
      </w:r>
    </w:p>
    <w:p w:rsidR="00C27E9C" w:rsidRDefault="00C27E9C" w:rsidP="008F1196">
      <w:pPr>
        <w:jc w:val="both"/>
        <w:rPr>
          <w:sz w:val="24"/>
          <w:szCs w:val="24"/>
          <w:lang w:val="ru-RU"/>
        </w:rPr>
      </w:pPr>
      <w:r>
        <w:rPr>
          <w:sz w:val="24"/>
          <w:szCs w:val="24"/>
          <w:lang w:val="ru-RU"/>
        </w:rPr>
        <w:t xml:space="preserve"> </w:t>
      </w: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r>
        <w:rPr>
          <w:noProof/>
          <w:lang w:val="ru-RU"/>
        </w:rPr>
        <w:pict>
          <v:shape id="_x0000_s1565" type="#_x0000_t202" style="position:absolute;left:0;text-align:left;margin-left:13.55pt;margin-top:7.7pt;width:456pt;height:43.5pt;z-index:251666432" filled="f" stroked="f">
            <v:textbox>
              <w:txbxContent>
                <w:p w:rsidR="00C27E9C" w:rsidRPr="00BB0C99" w:rsidRDefault="00C27E9C" w:rsidP="00BB0C99">
                  <w:pPr>
                    <w:spacing w:line="259" w:lineRule="auto"/>
                    <w:jc w:val="both"/>
                    <w:rPr>
                      <w:sz w:val="24"/>
                      <w:szCs w:val="24"/>
                      <w:lang w:val="ru-RU"/>
                    </w:rPr>
                  </w:pPr>
                  <w:r>
                    <w:rPr>
                      <w:sz w:val="24"/>
                      <w:szCs w:val="24"/>
                      <w:lang w:val="ru-RU"/>
                    </w:rPr>
                    <w:t>Рис.6</w:t>
                  </w:r>
                  <w:r w:rsidRPr="00BB0C99">
                    <w:rPr>
                      <w:sz w:val="24"/>
                      <w:szCs w:val="24"/>
                      <w:lang w:val="ru-RU"/>
                    </w:rPr>
                    <w:t xml:space="preserve">. Распределение компонент электромагнитного поля вдоль оси ВЧФР. 1 – </w:t>
                  </w:r>
                  <w:r w:rsidRPr="00BB0C99">
                    <w:rPr>
                      <w:sz w:val="24"/>
                      <w:szCs w:val="24"/>
                    </w:rPr>
                    <w:t>E</w:t>
                  </w:r>
                  <w:r w:rsidRPr="00BB0C99">
                    <w:rPr>
                      <w:sz w:val="24"/>
                      <w:szCs w:val="24"/>
                      <w:vertAlign w:val="subscript"/>
                    </w:rPr>
                    <w:t>r</w:t>
                  </w:r>
                  <w:r w:rsidRPr="00BB0C99">
                    <w:rPr>
                      <w:sz w:val="24"/>
                      <w:szCs w:val="24"/>
                      <w:lang w:val="ru-RU"/>
                    </w:rPr>
                    <w:t xml:space="preserve">, 2 – </w:t>
                  </w:r>
                  <w:r w:rsidRPr="00BB0C99">
                    <w:rPr>
                      <w:sz w:val="24"/>
                      <w:szCs w:val="24"/>
                    </w:rPr>
                    <w:t>H</w:t>
                  </w:r>
                  <w:r w:rsidRPr="00BB0C99">
                    <w:rPr>
                      <w:sz w:val="24"/>
                      <w:szCs w:val="24"/>
                      <w:vertAlign w:val="subscript"/>
                    </w:rPr>
                    <w:sym w:font="Symbol" w:char="F06A"/>
                  </w:r>
                  <w:r w:rsidRPr="00BB0C99">
                    <w:rPr>
                      <w:sz w:val="24"/>
                      <w:szCs w:val="24"/>
                      <w:lang w:val="ru-RU"/>
                    </w:rPr>
                    <w:t xml:space="preserve">, 3 – </w:t>
                  </w:r>
                  <w:r w:rsidRPr="00BB0C99">
                    <w:rPr>
                      <w:sz w:val="24"/>
                      <w:szCs w:val="24"/>
                    </w:rPr>
                    <w:t>E</w:t>
                  </w:r>
                  <w:r w:rsidRPr="00BB0C99">
                    <w:rPr>
                      <w:sz w:val="24"/>
                      <w:szCs w:val="24"/>
                      <w:vertAlign w:val="subscript"/>
                    </w:rPr>
                    <w:t>z</w:t>
                  </w:r>
                </w:p>
                <w:p w:rsidR="00C27E9C" w:rsidRPr="00BB0C99" w:rsidRDefault="00C27E9C">
                  <w:pPr>
                    <w:rPr>
                      <w:sz w:val="24"/>
                      <w:szCs w:val="24"/>
                      <w:lang w:val="ru-RU"/>
                    </w:rPr>
                  </w:pPr>
                </w:p>
              </w:txbxContent>
            </v:textbox>
          </v:shape>
        </w:pict>
      </w:r>
    </w:p>
    <w:p w:rsidR="00C27E9C" w:rsidRDefault="00C27E9C" w:rsidP="008F1196">
      <w:pPr>
        <w:jc w:val="both"/>
        <w:rPr>
          <w:sz w:val="24"/>
          <w:szCs w:val="24"/>
          <w:lang w:val="ru-RU"/>
        </w:rPr>
      </w:pPr>
    </w:p>
    <w:p w:rsidR="00C27E9C" w:rsidRPr="00AD2A9F" w:rsidRDefault="00C27E9C" w:rsidP="008F1196">
      <w:pPr>
        <w:jc w:val="both"/>
        <w:rPr>
          <w:sz w:val="24"/>
          <w:szCs w:val="24"/>
          <w:lang w:val="ru-RU"/>
        </w:rPr>
      </w:pPr>
    </w:p>
    <w:p w:rsidR="00C27E9C" w:rsidRPr="00E7622E" w:rsidRDefault="00C27E9C" w:rsidP="006062E6">
      <w:pPr>
        <w:ind w:firstLine="709"/>
        <w:jc w:val="both"/>
        <w:rPr>
          <w:sz w:val="24"/>
          <w:szCs w:val="24"/>
          <w:lang w:val="ru-RU"/>
        </w:rPr>
      </w:pPr>
      <w:r>
        <w:rPr>
          <w:sz w:val="24"/>
          <w:szCs w:val="24"/>
          <w:lang w:val="ru-RU"/>
        </w:rPr>
        <w:t>Это предположение</w:t>
      </w:r>
      <w:r w:rsidRPr="00D878CF">
        <w:rPr>
          <w:sz w:val="24"/>
          <w:szCs w:val="24"/>
          <w:lang w:val="ru-RU"/>
        </w:rPr>
        <w:t xml:space="preserve"> в определённой степени </w:t>
      </w:r>
      <w:r>
        <w:rPr>
          <w:sz w:val="24"/>
          <w:szCs w:val="24"/>
          <w:lang w:val="ru-RU"/>
        </w:rPr>
        <w:t xml:space="preserve">было </w:t>
      </w:r>
      <w:r w:rsidRPr="00D878CF">
        <w:rPr>
          <w:sz w:val="24"/>
          <w:szCs w:val="24"/>
          <w:lang w:val="ru-RU"/>
        </w:rPr>
        <w:t>подтверждено результатами сотрудников</w:t>
      </w:r>
      <w:r>
        <w:rPr>
          <w:sz w:val="24"/>
          <w:szCs w:val="24"/>
          <w:lang w:val="ru-RU"/>
        </w:rPr>
        <w:t xml:space="preserve"> [1</w:t>
      </w:r>
      <w:r w:rsidRPr="00DB2AD3">
        <w:rPr>
          <w:sz w:val="24"/>
          <w:szCs w:val="24"/>
          <w:lang w:val="ru-RU"/>
        </w:rPr>
        <w:t>1</w:t>
      </w:r>
      <w:r w:rsidRPr="00710374">
        <w:rPr>
          <w:sz w:val="24"/>
          <w:szCs w:val="24"/>
          <w:lang w:val="ru-RU"/>
        </w:rPr>
        <w:t>]</w:t>
      </w:r>
      <w:r>
        <w:rPr>
          <w:sz w:val="24"/>
          <w:szCs w:val="24"/>
          <w:lang w:val="ru-RU"/>
        </w:rPr>
        <w:t xml:space="preserve"> Тартуского у</w:t>
      </w:r>
      <w:r w:rsidRPr="00D878CF">
        <w:rPr>
          <w:sz w:val="24"/>
          <w:szCs w:val="24"/>
          <w:lang w:val="ru-RU"/>
        </w:rPr>
        <w:t>ниверситета, которые наблюдали посредством высокоскоростной съёмки наряду с “прямой”, также и “отражённую” волну свечения</w:t>
      </w:r>
      <w:r>
        <w:rPr>
          <w:sz w:val="24"/>
          <w:szCs w:val="24"/>
          <w:lang w:val="ru-RU"/>
        </w:rPr>
        <w:t xml:space="preserve"> в импульсном факельном разряде</w:t>
      </w:r>
      <w:r w:rsidRPr="00AD2A9F">
        <w:rPr>
          <w:sz w:val="24"/>
          <w:szCs w:val="24"/>
          <w:lang w:val="ru-RU"/>
        </w:rPr>
        <w:t>.</w:t>
      </w:r>
      <w:r>
        <w:rPr>
          <w:sz w:val="24"/>
          <w:szCs w:val="24"/>
          <w:lang w:val="ru-RU"/>
        </w:rPr>
        <w:t xml:space="preserve"> Таким образом, </w:t>
      </w:r>
      <w:r w:rsidRPr="00946678">
        <w:rPr>
          <w:sz w:val="24"/>
          <w:szCs w:val="24"/>
          <w:lang w:val="ru-RU"/>
        </w:rPr>
        <w:t xml:space="preserve">электромагнитное поле ВЧ факельного </w:t>
      </w:r>
      <w:r>
        <w:rPr>
          <w:sz w:val="24"/>
          <w:szCs w:val="24"/>
          <w:lang w:val="ru-RU"/>
        </w:rPr>
        <w:t>разряда можно будет</w:t>
      </w:r>
      <w:r w:rsidRPr="00946678">
        <w:rPr>
          <w:sz w:val="24"/>
          <w:szCs w:val="24"/>
          <w:lang w:val="ru-RU"/>
        </w:rPr>
        <w:t xml:space="preserve"> </w:t>
      </w:r>
      <w:r>
        <w:rPr>
          <w:sz w:val="24"/>
          <w:szCs w:val="24"/>
          <w:lang w:val="ru-RU"/>
        </w:rPr>
        <w:t>представить в виде суперпозиции</w:t>
      </w:r>
      <w:r w:rsidRPr="00946678">
        <w:rPr>
          <w:sz w:val="24"/>
          <w:szCs w:val="24"/>
          <w:lang w:val="ru-RU"/>
        </w:rPr>
        <w:t xml:space="preserve"> </w:t>
      </w:r>
      <w:r w:rsidRPr="006062E6">
        <w:rPr>
          <w:sz w:val="24"/>
          <w:szCs w:val="24"/>
          <w:lang w:val="ru-RU"/>
        </w:rPr>
        <w:t xml:space="preserve">"прямой" и "отражённой" электромагнитных волн. В этом случае канал разряда можно </w:t>
      </w:r>
      <w:r>
        <w:rPr>
          <w:sz w:val="24"/>
          <w:szCs w:val="24"/>
          <w:lang w:val="ru-RU"/>
        </w:rPr>
        <w:t>рассматривать</w:t>
      </w:r>
      <w:r w:rsidRPr="006062E6">
        <w:rPr>
          <w:sz w:val="24"/>
          <w:szCs w:val="24"/>
          <w:lang w:val="ru-RU"/>
        </w:rPr>
        <w:t xml:space="preserve"> в виде электрической линии конечной длины. </w:t>
      </w:r>
      <w:r w:rsidRPr="00E7622E">
        <w:rPr>
          <w:sz w:val="24"/>
          <w:szCs w:val="24"/>
          <w:lang w:val="ru-RU"/>
        </w:rPr>
        <w:t xml:space="preserve">При этом высокочастотный ток </w:t>
      </w:r>
      <w:r w:rsidRPr="006062E6">
        <w:rPr>
          <w:sz w:val="24"/>
          <w:szCs w:val="24"/>
        </w:rPr>
        <w:t>I</w:t>
      </w:r>
      <w:r w:rsidRPr="00E7622E">
        <w:rPr>
          <w:sz w:val="24"/>
          <w:szCs w:val="24"/>
          <w:lang w:val="ru-RU"/>
        </w:rPr>
        <w:t xml:space="preserve">  в канале разряда будет описываться выражением вида:</w:t>
      </w:r>
    </w:p>
    <w:p w:rsidR="00C27E9C" w:rsidRPr="006062E6" w:rsidRDefault="00C27E9C" w:rsidP="006579D7">
      <w:pPr>
        <w:pStyle w:val="BodyTextIndent"/>
        <w:tabs>
          <w:tab w:val="right" w:pos="2127"/>
        </w:tabs>
        <w:spacing w:after="0"/>
        <w:ind w:left="0"/>
        <w:jc w:val="center"/>
      </w:pPr>
      <w:r w:rsidRPr="006062E6">
        <w:t xml:space="preserve">                                                     </w:t>
      </w:r>
      <w:r w:rsidRPr="006062E6">
        <w:rPr>
          <w:position w:val="-12"/>
        </w:rPr>
        <w:object w:dxaOrig="2400" w:dyaOrig="380">
          <v:shape id="_x0000_i1038" type="#_x0000_t75" style="width:120pt;height:18.75pt" o:ole="" fillcolor="window">
            <v:imagedata r:id="rId18" o:title=""/>
          </v:shape>
          <o:OLEObject Type="Embed" ProgID="Equation.3" ShapeID="_x0000_i1038" DrawAspect="Content" ObjectID="_1361601992" r:id="rId19"/>
        </w:object>
      </w:r>
      <w:r w:rsidRPr="006062E6">
        <w:t xml:space="preserve">                                                           (1)</w:t>
      </w:r>
    </w:p>
    <w:p w:rsidR="00C27E9C" w:rsidRPr="006062E6" w:rsidRDefault="00C27E9C" w:rsidP="00AD2A9F">
      <w:pPr>
        <w:pStyle w:val="BodyTextIndent"/>
        <w:spacing w:after="0"/>
        <w:ind w:left="0"/>
        <w:jc w:val="both"/>
      </w:pPr>
      <w:r>
        <w:rPr>
          <w:noProof/>
        </w:rPr>
        <w:pict>
          <v:shape id="_x0000_s1566" type="#_x0000_t202" style="position:absolute;left:0;text-align:left;margin-left:25.25pt;margin-top:204.8pt;width:227.25pt;height:28.5pt;z-index:-251648000" wrapcoords="0 0 21600 0 21600 21600 0 21600 0 0" filled="f" stroked="f">
            <v:textbox style="mso-next-textbox:#_x0000_s1566">
              <w:txbxContent>
                <w:p w:rsidR="00C27E9C" w:rsidRPr="00B83CF4" w:rsidRDefault="00C27E9C">
                  <w:pPr>
                    <w:rPr>
                      <w:sz w:val="24"/>
                      <w:szCs w:val="24"/>
                      <w:lang w:val="ru-RU"/>
                    </w:rPr>
                  </w:pPr>
                  <w:r>
                    <w:t xml:space="preserve">                        Рис.7.</w:t>
                  </w:r>
                </w:p>
              </w:txbxContent>
            </v:textbox>
            <w10:wrap type="tight"/>
          </v:shape>
        </w:pict>
      </w:r>
      <w:r>
        <w:rPr>
          <w:noProof/>
        </w:rPr>
        <w:pict>
          <v:shape id="Рисунок 34" o:spid="_x0000_s1567" type="#_x0000_t75" style="position:absolute;left:0;text-align:left;margin-left:-3.1pt;margin-top:49.25pt;width:241.15pt;height:158.25pt;z-index:251667456;visibility:visible">
            <v:imagedata r:id="rId20" o:title="" gain="112993f"/>
            <w10:wrap type="square"/>
          </v:shape>
        </w:pict>
      </w:r>
      <w:r w:rsidRPr="006062E6">
        <w:t xml:space="preserve">где </w:t>
      </w:r>
      <w:r w:rsidRPr="006062E6">
        <w:rPr>
          <w:i/>
          <w:lang w:val="en-US"/>
        </w:rPr>
        <w:t>I</w:t>
      </w:r>
      <w:r w:rsidRPr="006062E6">
        <w:rPr>
          <w:vertAlign w:val="subscript"/>
        </w:rPr>
        <w:t>0</w:t>
      </w:r>
      <w:r w:rsidRPr="006062E6">
        <w:t xml:space="preserve"> – высокочастотный ток у электрода разряда (</w:t>
      </w:r>
      <w:r w:rsidRPr="006062E6">
        <w:rPr>
          <w:i/>
          <w:lang w:val="en-US"/>
        </w:rPr>
        <w:t>z</w:t>
      </w:r>
      <w:r w:rsidRPr="006062E6">
        <w:rPr>
          <w:i/>
        </w:rPr>
        <w:t>=0</w:t>
      </w:r>
      <w:r w:rsidRPr="006062E6">
        <w:t xml:space="preserve">); </w:t>
      </w:r>
      <w:r w:rsidRPr="006062E6">
        <w:rPr>
          <w:i/>
        </w:rPr>
        <w:sym w:font="Symbol" w:char="F061"/>
      </w:r>
      <w:r w:rsidRPr="006062E6">
        <w:t xml:space="preserve"> и </w:t>
      </w:r>
      <w:r w:rsidRPr="006062E6">
        <w:rPr>
          <w:i/>
        </w:rPr>
        <w:sym w:font="Symbol" w:char="F062"/>
      </w:r>
      <w:r w:rsidRPr="006062E6">
        <w:t xml:space="preserve"> - соответственно коэффициенты фазы и затухания электромагнитной волны в канале разряда; </w:t>
      </w:r>
      <w:r w:rsidRPr="006062E6">
        <w:rPr>
          <w:i/>
          <w:lang w:val="en-US"/>
        </w:rPr>
        <w:t>j</w:t>
      </w:r>
      <w:r w:rsidRPr="006062E6">
        <w:t xml:space="preserve"> – мнимая единица; </w:t>
      </w:r>
      <w:r w:rsidRPr="006062E6">
        <w:rPr>
          <w:i/>
          <w:lang w:val="en-US"/>
        </w:rPr>
        <w:t>z</w:t>
      </w:r>
      <w:r w:rsidRPr="006062E6">
        <w:rPr>
          <w:i/>
        </w:rPr>
        <w:t xml:space="preserve"> </w:t>
      </w:r>
      <w:r w:rsidRPr="006062E6">
        <w:t>– осевая координата. Зная распределение высокочастотных токов</w:t>
      </w:r>
      <w:r>
        <w:t xml:space="preserve"> в электрической линии конечной длины можно путём расчёта интеграла Кирхгофа – Гюйгенса определить распределение компонент электромагнитного поля в ближней зоне её излучения. При этом предполагается, что диаметр электрической линии значительно меньше её длины и её можно представить в виде тонкого линейного излучателя. Данное условие применимо к ВЧ факельному разряду, так как отношение диаметра его канала к длине разряда составляет величину 70…150. Расчёты распределения высокочастотного тока, проведённые нами</w:t>
      </w:r>
      <w:r w:rsidRPr="005E5F96">
        <w:t xml:space="preserve"> </w:t>
      </w:r>
      <w:r>
        <w:t xml:space="preserve">на основе модели разряда в виде электрической линии конечной длины с последующим определением через интеграл Кирхгофа – Гюйгенса распределения компонент электромагнитного поля в ближней зоне излучения разряда показали, что постоянство компонент электромагнитного поля вдоль оси разряда </w:t>
      </w:r>
      <w:r w:rsidRPr="00D878CF">
        <w:t xml:space="preserve">наблюдается в случае, когда </w:t>
      </w:r>
      <w:r w:rsidRPr="00D878CF">
        <w:sym w:font="Symbol" w:char="F061"/>
      </w:r>
      <w:r w:rsidRPr="00D878CF">
        <w:sym w:font="Symbol" w:char="F0A3"/>
      </w:r>
      <w:r w:rsidRPr="00D878CF">
        <w:t>5…7 м</w:t>
      </w:r>
      <w:r w:rsidRPr="00D878CF">
        <w:rPr>
          <w:vertAlign w:val="superscript"/>
        </w:rPr>
        <w:t>-1</w:t>
      </w:r>
      <w:r w:rsidRPr="00D878CF">
        <w:t xml:space="preserve">; </w:t>
      </w:r>
      <w:r w:rsidRPr="00D878CF">
        <w:sym w:font="Symbol" w:char="F062"/>
      </w:r>
      <w:r w:rsidRPr="00D878CF">
        <w:sym w:font="Symbol" w:char="F0A3"/>
      </w:r>
      <w:r w:rsidRPr="00D878CF">
        <w:t>3…5 м</w:t>
      </w:r>
      <w:r w:rsidRPr="00D878CF">
        <w:rPr>
          <w:vertAlign w:val="superscript"/>
        </w:rPr>
        <w:t>-1</w:t>
      </w:r>
      <w:r w:rsidRPr="00D878CF">
        <w:t>,а также при характере отражения эл</w:t>
      </w:r>
      <w:r w:rsidRPr="006062E6">
        <w:t>ектромагнитной волны в конце канала разряда близком к синфазному.</w:t>
      </w:r>
    </w:p>
    <w:p w:rsidR="00C27E9C" w:rsidRPr="006062E6" w:rsidRDefault="00C27E9C" w:rsidP="002A5E3A">
      <w:pPr>
        <w:pStyle w:val="BodyText"/>
        <w:spacing w:after="0"/>
        <w:ind w:firstLine="851"/>
        <w:jc w:val="both"/>
        <w:rPr>
          <w:sz w:val="24"/>
          <w:szCs w:val="24"/>
          <w:lang w:val="ru-RU"/>
        </w:rPr>
      </w:pPr>
      <w:r w:rsidRPr="006062E6">
        <w:rPr>
          <w:sz w:val="24"/>
          <w:szCs w:val="24"/>
          <w:lang w:val="ru-RU"/>
        </w:rPr>
        <w:t>Таким образом, величина коэффициента затухания электромагнитной волны, полученная на основе наших экспериментальных результатов в несколько раз меньше величины коэффициента затухан</w:t>
      </w:r>
      <w:r>
        <w:rPr>
          <w:sz w:val="24"/>
          <w:szCs w:val="24"/>
          <w:lang w:val="ru-RU"/>
        </w:rPr>
        <w:t>ия, полученной авторами работ [</w:t>
      </w:r>
      <w:r w:rsidRPr="0048706D">
        <w:rPr>
          <w:sz w:val="24"/>
          <w:szCs w:val="24"/>
          <w:lang w:val="ru-RU"/>
        </w:rPr>
        <w:t>9</w:t>
      </w:r>
      <w:r>
        <w:rPr>
          <w:sz w:val="24"/>
          <w:szCs w:val="24"/>
          <w:lang w:val="ru-RU"/>
        </w:rPr>
        <w:t xml:space="preserve">, </w:t>
      </w:r>
      <w:r w:rsidRPr="0048706D">
        <w:rPr>
          <w:sz w:val="24"/>
          <w:szCs w:val="24"/>
          <w:lang w:val="ru-RU"/>
        </w:rPr>
        <w:t>10</w:t>
      </w:r>
      <w:r w:rsidRPr="006062E6">
        <w:rPr>
          <w:sz w:val="24"/>
          <w:szCs w:val="24"/>
          <w:lang w:val="ru-RU"/>
        </w:rPr>
        <w:t xml:space="preserve">]. Малость величины коэффициента затухания подтверждается также экспериментом по измерению фазового сдвига между радиальной компонентой электрического поля </w:t>
      </w:r>
      <w:r w:rsidRPr="006062E6">
        <w:rPr>
          <w:i/>
          <w:sz w:val="24"/>
          <w:szCs w:val="24"/>
        </w:rPr>
        <w:t>E</w:t>
      </w:r>
      <w:r w:rsidRPr="006062E6">
        <w:rPr>
          <w:i/>
          <w:sz w:val="24"/>
          <w:szCs w:val="24"/>
          <w:vertAlign w:val="subscript"/>
        </w:rPr>
        <w:t>r</w:t>
      </w:r>
      <w:r w:rsidRPr="006062E6">
        <w:rPr>
          <w:sz w:val="24"/>
          <w:szCs w:val="24"/>
          <w:lang w:val="ru-RU"/>
        </w:rPr>
        <w:t xml:space="preserve"> и аксиальной компонентой магнитного поля </w:t>
      </w:r>
      <w:r w:rsidRPr="006062E6">
        <w:rPr>
          <w:i/>
          <w:sz w:val="24"/>
          <w:szCs w:val="24"/>
        </w:rPr>
        <w:t>H</w:t>
      </w:r>
      <w:r w:rsidRPr="006062E6">
        <w:rPr>
          <w:sz w:val="24"/>
          <w:szCs w:val="24"/>
          <w:vertAlign w:val="subscript"/>
        </w:rPr>
        <w:sym w:font="Symbol" w:char="F06A"/>
      </w:r>
      <w:r w:rsidRPr="006062E6">
        <w:rPr>
          <w:sz w:val="24"/>
          <w:szCs w:val="24"/>
          <w:lang w:val="ru-RU"/>
        </w:rPr>
        <w:t xml:space="preserve">. Заметим, что для цилиндрических структур в непроводящей зоне отношение комплексных амплитуд </w:t>
      </w:r>
      <w:r w:rsidRPr="006062E6">
        <w:rPr>
          <w:i/>
          <w:sz w:val="24"/>
          <w:szCs w:val="24"/>
        </w:rPr>
        <w:t>E</w:t>
      </w:r>
      <w:r w:rsidRPr="006062E6">
        <w:rPr>
          <w:i/>
          <w:sz w:val="24"/>
          <w:szCs w:val="24"/>
          <w:vertAlign w:val="subscript"/>
        </w:rPr>
        <w:t>r</w:t>
      </w:r>
      <w:r w:rsidRPr="006062E6">
        <w:rPr>
          <w:sz w:val="24"/>
          <w:szCs w:val="24"/>
          <w:lang w:val="ru-RU"/>
        </w:rPr>
        <w:t xml:space="preserve"> и </w:t>
      </w:r>
      <w:r w:rsidRPr="006062E6">
        <w:rPr>
          <w:i/>
          <w:sz w:val="24"/>
          <w:szCs w:val="24"/>
        </w:rPr>
        <w:t>H</w:t>
      </w:r>
      <w:r w:rsidRPr="006062E6">
        <w:rPr>
          <w:i/>
          <w:sz w:val="24"/>
          <w:szCs w:val="24"/>
          <w:vertAlign w:val="subscript"/>
        </w:rPr>
        <w:sym w:font="Symbol" w:char="F06A"/>
      </w:r>
      <w:r w:rsidRPr="006062E6">
        <w:rPr>
          <w:sz w:val="24"/>
          <w:szCs w:val="24"/>
          <w:lang w:val="ru-RU"/>
        </w:rPr>
        <w:t xml:space="preserve"> непосредственно определяется величиной волнового числа </w:t>
      </w:r>
      <w:r w:rsidRPr="006062E6">
        <w:rPr>
          <w:i/>
          <w:sz w:val="24"/>
          <w:szCs w:val="24"/>
        </w:rPr>
        <w:t>h</w:t>
      </w:r>
      <w:r w:rsidRPr="006062E6">
        <w:rPr>
          <w:sz w:val="24"/>
          <w:szCs w:val="24"/>
          <w:lang w:val="ru-RU"/>
        </w:rPr>
        <w:t xml:space="preserve">:   </w:t>
      </w:r>
    </w:p>
    <w:p w:rsidR="00C27E9C" w:rsidRPr="006062E6" w:rsidRDefault="00C27E9C" w:rsidP="002A5E3A">
      <w:pPr>
        <w:pStyle w:val="BodyText"/>
        <w:spacing w:after="0"/>
        <w:jc w:val="center"/>
        <w:rPr>
          <w:sz w:val="24"/>
          <w:szCs w:val="24"/>
        </w:rPr>
      </w:pPr>
      <w:r w:rsidRPr="006062E6">
        <w:rPr>
          <w:position w:val="-16"/>
          <w:sz w:val="24"/>
          <w:szCs w:val="24"/>
        </w:rPr>
        <w:object w:dxaOrig="2000" w:dyaOrig="440">
          <v:shape id="_x0000_i1039" type="#_x0000_t75" style="width:99pt;height:21.75pt" o:ole="" fillcolor="window">
            <v:imagedata r:id="rId21" o:title=""/>
          </v:shape>
          <o:OLEObject Type="Embed" ProgID="Equation.3" ShapeID="_x0000_i1039" DrawAspect="Content" ObjectID="_1361601993" r:id="rId22"/>
        </w:object>
      </w:r>
    </w:p>
    <w:p w:rsidR="00C27E9C" w:rsidRPr="00B83F88" w:rsidRDefault="00C27E9C" w:rsidP="00B83F88">
      <w:pPr>
        <w:ind w:firstLine="709"/>
        <w:jc w:val="both"/>
        <w:rPr>
          <w:sz w:val="24"/>
          <w:szCs w:val="24"/>
          <w:lang w:val="ru-RU"/>
        </w:rPr>
      </w:pPr>
      <w:r w:rsidRPr="006062E6">
        <w:rPr>
          <w:sz w:val="24"/>
          <w:szCs w:val="24"/>
          <w:lang w:val="ru-RU"/>
        </w:rPr>
        <w:t xml:space="preserve">Здесь: </w:t>
      </w:r>
      <w:r w:rsidRPr="006062E6">
        <w:rPr>
          <w:i/>
          <w:sz w:val="24"/>
          <w:szCs w:val="24"/>
        </w:rPr>
        <w:t>k</w:t>
      </w:r>
      <w:r w:rsidRPr="006062E6">
        <w:rPr>
          <w:sz w:val="24"/>
          <w:szCs w:val="24"/>
          <w:lang w:val="ru-RU"/>
        </w:rPr>
        <w:t xml:space="preserve"> – волновое число непроводящей среды (воздух); </w:t>
      </w:r>
      <w:r w:rsidRPr="006062E6">
        <w:rPr>
          <w:sz w:val="24"/>
          <w:szCs w:val="24"/>
        </w:rPr>
        <w:sym w:font="Symbol" w:char="F06D"/>
      </w:r>
      <w:r w:rsidRPr="006062E6">
        <w:rPr>
          <w:sz w:val="24"/>
          <w:szCs w:val="24"/>
          <w:lang w:val="ru-RU"/>
        </w:rPr>
        <w:t xml:space="preserve"> </w:t>
      </w:r>
      <w:r w:rsidRPr="006062E6">
        <w:rPr>
          <w:sz w:val="24"/>
          <w:szCs w:val="24"/>
        </w:rPr>
        <w:sym w:font="Symbol" w:char="F02D"/>
      </w:r>
      <w:r w:rsidRPr="006062E6">
        <w:rPr>
          <w:sz w:val="24"/>
          <w:szCs w:val="24"/>
          <w:lang w:val="ru-RU"/>
        </w:rPr>
        <w:t xml:space="preserve"> магнитная проницаемость; </w:t>
      </w:r>
      <w:r w:rsidRPr="006062E6">
        <w:rPr>
          <w:sz w:val="24"/>
          <w:szCs w:val="24"/>
        </w:rPr>
        <w:sym w:font="Symbol" w:char="F077"/>
      </w:r>
      <w:r w:rsidRPr="006062E6">
        <w:rPr>
          <w:sz w:val="24"/>
          <w:szCs w:val="24"/>
          <w:lang w:val="ru-RU"/>
        </w:rPr>
        <w:t xml:space="preserve"> </w:t>
      </w:r>
      <w:r w:rsidRPr="006062E6">
        <w:rPr>
          <w:sz w:val="24"/>
          <w:szCs w:val="24"/>
        </w:rPr>
        <w:sym w:font="Symbol" w:char="F02D"/>
      </w:r>
      <w:r w:rsidRPr="006062E6">
        <w:rPr>
          <w:sz w:val="24"/>
          <w:szCs w:val="24"/>
          <w:lang w:val="ru-RU"/>
        </w:rPr>
        <w:t xml:space="preserve"> угловая частота. Так как </w:t>
      </w:r>
      <w:r w:rsidRPr="006062E6">
        <w:rPr>
          <w:sz w:val="24"/>
          <w:szCs w:val="24"/>
        </w:rPr>
        <w:sym w:font="Symbol" w:char="F06D"/>
      </w:r>
      <w:r w:rsidRPr="006062E6">
        <w:rPr>
          <w:sz w:val="24"/>
          <w:szCs w:val="24"/>
        </w:rPr>
        <w:sym w:font="Symbol" w:char="F077"/>
      </w:r>
      <w:r w:rsidRPr="006062E6">
        <w:rPr>
          <w:sz w:val="24"/>
          <w:szCs w:val="24"/>
        </w:rPr>
        <w:sym w:font="Symbol" w:char="F02F"/>
      </w:r>
      <w:r w:rsidRPr="006062E6">
        <w:rPr>
          <w:sz w:val="24"/>
          <w:szCs w:val="24"/>
        </w:rPr>
        <w:t>k</w:t>
      </w:r>
      <w:r w:rsidRPr="006062E6">
        <w:rPr>
          <w:sz w:val="24"/>
          <w:szCs w:val="24"/>
          <w:vertAlign w:val="superscript"/>
          <w:lang w:val="ru-RU"/>
        </w:rPr>
        <w:t>2</w:t>
      </w:r>
      <w:r w:rsidRPr="006062E6">
        <w:rPr>
          <w:sz w:val="24"/>
          <w:szCs w:val="24"/>
          <w:lang w:val="ru-RU"/>
        </w:rPr>
        <w:t xml:space="preserve"> – величина действительная, то по величине фазового сдвига между </w:t>
      </w:r>
      <w:r w:rsidRPr="006062E6">
        <w:rPr>
          <w:i/>
          <w:sz w:val="24"/>
          <w:szCs w:val="24"/>
        </w:rPr>
        <w:t>E</w:t>
      </w:r>
      <w:r w:rsidRPr="006062E6">
        <w:rPr>
          <w:sz w:val="24"/>
          <w:szCs w:val="24"/>
          <w:vertAlign w:val="subscript"/>
        </w:rPr>
        <w:t>r</w:t>
      </w:r>
      <w:r w:rsidRPr="006062E6">
        <w:rPr>
          <w:sz w:val="24"/>
          <w:szCs w:val="24"/>
          <w:lang w:val="ru-RU"/>
        </w:rPr>
        <w:t xml:space="preserve"> и </w:t>
      </w:r>
      <w:r w:rsidRPr="006062E6">
        <w:rPr>
          <w:i/>
          <w:sz w:val="24"/>
          <w:szCs w:val="24"/>
        </w:rPr>
        <w:t>H</w:t>
      </w:r>
      <w:r w:rsidRPr="006062E6">
        <w:rPr>
          <w:i/>
          <w:sz w:val="24"/>
          <w:szCs w:val="24"/>
          <w:vertAlign w:val="subscript"/>
        </w:rPr>
        <w:sym w:font="Symbol" w:char="F06A"/>
      </w:r>
      <w:r w:rsidRPr="006062E6">
        <w:rPr>
          <w:sz w:val="24"/>
          <w:szCs w:val="24"/>
          <w:lang w:val="ru-RU"/>
        </w:rPr>
        <w:t xml:space="preserve"> можно определить отношение между коэффициентом фазы и коэффициентом затухания электромагнитной волны. В результате проведённых изм</w:t>
      </w:r>
      <w:r>
        <w:rPr>
          <w:sz w:val="24"/>
          <w:szCs w:val="24"/>
          <w:lang w:val="ru-RU"/>
        </w:rPr>
        <w:t>ерений нами было установлено</w:t>
      </w:r>
      <w:r w:rsidRPr="006062E6">
        <w:rPr>
          <w:sz w:val="24"/>
          <w:szCs w:val="24"/>
          <w:lang w:val="ru-RU"/>
        </w:rPr>
        <w:t xml:space="preserve">, что отношение величины </w:t>
      </w:r>
      <w:r w:rsidRPr="00B83F88">
        <w:rPr>
          <w:sz w:val="24"/>
          <w:szCs w:val="24"/>
          <w:lang w:val="ru-RU"/>
        </w:rPr>
        <w:t>коэффициента затухания к величине коэффициента фазы для ВЧ факельного разряда находится в пределах от 0,2 до 0,3. В этом случае, даже если принять,</w:t>
      </w:r>
      <w:r>
        <w:rPr>
          <w:sz w:val="24"/>
          <w:szCs w:val="24"/>
          <w:lang w:val="ru-RU"/>
        </w:rPr>
        <w:t xml:space="preserve"> как и в работе [</w:t>
      </w:r>
      <w:r w:rsidRPr="00DB2AD3">
        <w:rPr>
          <w:sz w:val="24"/>
          <w:szCs w:val="24"/>
          <w:lang w:val="ru-RU"/>
        </w:rPr>
        <w:t>10</w:t>
      </w:r>
      <w:r w:rsidRPr="00B83F88">
        <w:rPr>
          <w:sz w:val="24"/>
          <w:szCs w:val="24"/>
          <w:lang w:val="ru-RU"/>
        </w:rPr>
        <w:t xml:space="preserve">] длину электромагнитной волны равной длине канала разряда, получим, что затухание электромагнитного поля в </w:t>
      </w:r>
      <w:r w:rsidRPr="00B83F88">
        <w:rPr>
          <w:sz w:val="24"/>
          <w:szCs w:val="24"/>
        </w:rPr>
        <w:t>e</w:t>
      </w:r>
      <w:r w:rsidRPr="00B83F88">
        <w:rPr>
          <w:sz w:val="24"/>
          <w:szCs w:val="24"/>
          <w:lang w:val="ru-RU"/>
        </w:rPr>
        <w:t xml:space="preserve"> раз происходит на расстоянии от электрода, составляющем (0,7…1,0) длины канала разряда. При этом по всей длине канала разряда обеспечивается плотность источников диссипации электромагнитной энергии достаточной для поддержания процесса горения.</w:t>
      </w:r>
    </w:p>
    <w:p w:rsidR="00C27E9C" w:rsidRPr="00B83F88" w:rsidRDefault="00C27E9C" w:rsidP="00B83F88">
      <w:pPr>
        <w:ind w:firstLine="709"/>
        <w:jc w:val="both"/>
        <w:rPr>
          <w:sz w:val="24"/>
          <w:szCs w:val="24"/>
          <w:lang w:val="ru-RU"/>
        </w:rPr>
      </w:pPr>
      <w:r w:rsidRPr="00B83F88">
        <w:rPr>
          <w:sz w:val="24"/>
          <w:szCs w:val="24"/>
          <w:lang w:val="ru-RU"/>
        </w:rPr>
        <w:t xml:space="preserve">Оценку волнового числа электромагнитной волны, распространяющейся вдоль канала ВЧ факельного разряда </w:t>
      </w:r>
      <w:r w:rsidRPr="0048706D">
        <w:rPr>
          <w:sz w:val="24"/>
          <w:szCs w:val="24"/>
          <w:lang w:val="ru-RU"/>
        </w:rPr>
        <w:t>[1</w:t>
      </w:r>
      <w:r w:rsidRPr="00C66CD8">
        <w:rPr>
          <w:sz w:val="24"/>
          <w:szCs w:val="24"/>
          <w:lang w:val="ru-RU"/>
        </w:rPr>
        <w:t>2</w:t>
      </w:r>
      <w:r w:rsidRPr="0048706D">
        <w:rPr>
          <w:sz w:val="24"/>
          <w:szCs w:val="24"/>
          <w:lang w:val="ru-RU"/>
        </w:rPr>
        <w:t xml:space="preserve">] </w:t>
      </w:r>
      <w:r w:rsidRPr="00B83F88">
        <w:rPr>
          <w:sz w:val="24"/>
          <w:szCs w:val="24"/>
          <w:lang w:val="ru-RU"/>
        </w:rPr>
        <w:t xml:space="preserve">можно также провести на основе анализа радиального распределения амплитуды и фазового сдвига радиальной компоненты электрического поля. Радиальное распределение радиальной компоненты электрического поля </w:t>
      </w:r>
      <w:r w:rsidRPr="00B83F88">
        <w:rPr>
          <w:i/>
          <w:sz w:val="24"/>
          <w:szCs w:val="24"/>
        </w:rPr>
        <w:t>E</w:t>
      </w:r>
      <w:r w:rsidRPr="00B83F88">
        <w:rPr>
          <w:i/>
          <w:position w:val="-2"/>
          <w:sz w:val="24"/>
          <w:szCs w:val="24"/>
          <w:vertAlign w:val="subscript"/>
        </w:rPr>
        <w:t>r</w:t>
      </w:r>
      <w:r w:rsidRPr="00B83F88">
        <w:rPr>
          <w:sz w:val="24"/>
          <w:szCs w:val="24"/>
          <w:lang w:val="ru-RU"/>
        </w:rPr>
        <w:t xml:space="preserve"> в непроводящей зоне разряда </w:t>
      </w:r>
      <w:r>
        <w:rPr>
          <w:sz w:val="24"/>
          <w:szCs w:val="24"/>
          <w:lang w:val="ru-RU"/>
        </w:rPr>
        <w:t>будет описываться [1</w:t>
      </w:r>
      <w:r w:rsidRPr="00C66CD8">
        <w:rPr>
          <w:sz w:val="24"/>
          <w:szCs w:val="24"/>
          <w:lang w:val="ru-RU"/>
        </w:rPr>
        <w:t>3</w:t>
      </w:r>
      <w:r w:rsidRPr="00B83F88">
        <w:rPr>
          <w:sz w:val="24"/>
          <w:szCs w:val="24"/>
          <w:lang w:val="ru-RU"/>
        </w:rPr>
        <w:t>] функцией Ханкеля 1-го рода 1-го порядка:</w:t>
      </w:r>
    </w:p>
    <w:p w:rsidR="00C27E9C" w:rsidRPr="00B83F88" w:rsidRDefault="00C27E9C" w:rsidP="00B83F88">
      <w:pPr>
        <w:ind w:firstLine="709"/>
        <w:jc w:val="center"/>
        <w:rPr>
          <w:sz w:val="24"/>
          <w:szCs w:val="24"/>
          <w:lang w:val="ru-RU"/>
        </w:rPr>
      </w:pPr>
      <w:r w:rsidRPr="00B83F88">
        <w:rPr>
          <w:sz w:val="24"/>
          <w:szCs w:val="24"/>
          <w:lang w:val="ru-RU"/>
        </w:rPr>
        <w:t xml:space="preserve">                                         </w:t>
      </w:r>
      <w:r w:rsidRPr="00B83F88">
        <w:rPr>
          <w:position w:val="-10"/>
          <w:sz w:val="24"/>
          <w:szCs w:val="24"/>
        </w:rPr>
        <w:object w:dxaOrig="180" w:dyaOrig="340">
          <v:shape id="_x0000_i1040" type="#_x0000_t75" style="width:9pt;height:17.25pt" o:ole="" fillcolor="window">
            <v:imagedata r:id="rId23" o:title=""/>
          </v:shape>
          <o:OLEObject Type="Embed" ProgID="Equation.3" ShapeID="_x0000_i1040" DrawAspect="Content" ObjectID="_1361601994" r:id="rId24"/>
        </w:object>
      </w:r>
      <w:r w:rsidRPr="001D157C">
        <w:rPr>
          <w:sz w:val="24"/>
          <w:szCs w:val="24"/>
          <w:lang w:val="ru-RU"/>
        </w:rPr>
        <w:fldChar w:fldCharType="begin"/>
      </w:r>
      <w:r w:rsidRPr="001D157C">
        <w:rPr>
          <w:sz w:val="24"/>
          <w:szCs w:val="24"/>
          <w:lang w:val="ru-RU"/>
        </w:rPr>
        <w:instrText xml:space="preserve"> QUOTE </w:instrText>
      </w:r>
      <w:r w:rsidRPr="001D157C">
        <w:pict>
          <v:shape id="_x0000_i1041" type="#_x0000_t75" style="width:179.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3594&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963594&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E&lt;/m:t&gt;&lt;/m:r&gt;&lt;/m:e&gt;&lt;m:sub&gt;&lt;m:r&gt;&lt;w:rPr&gt;&lt;w:rFonts w:ascii=&quot;Cambria Math&quot; w:h-ansi=&quot;Cambria Math&quot;/&gt;&lt;wx:font wx:val=&quot;Cambria Math&quot;/&gt;&lt;w:i/&gt;&lt;w:sz w:val=&quot;24&quot;/&gt;&lt;w:sz-cs w:val=&quot;24&quot;/&gt;&lt;/w:rPr&gt;&lt;m:t&gt;r&lt;/m:t&gt;&lt;/m:r&gt;&lt;/m:sub&gt;&lt;/m:sSub&gt;&lt;m:r&gt;&lt;w:rPr&gt;&lt;w:rFonts w:ascii=&quot;Cambria Math&quot;/&gt;&lt;wx:font wx:val=&quot;Cambria Math&quot;/&gt;&lt;w:i/&gt;&lt;w:sz w:val=&quot;24&quot;/&gt;&lt;w:sz-cs w:val=&quot;24&quot;/&gt;&lt;w:lang w:val=&quot;RU&quot;/&gt;&lt;/w:rPr&gt;&lt;m:t&gt;=&lt;/m:t&gt;&lt;/m:r&gt;&lt;m:r&gt;&lt;w:rPr&gt;&lt;w:rFonts w:ascii=&quot;Cambria Math&quot; w:h-ansi=&quot;Cambria Math&quot;/&gt;&lt;wx:font wx:val=&quot;Cambria Math&quot;/&gt;&lt;w:i/&gt;&lt;w:sz w:val=&quot;24&quot;/&gt;&lt;w:sz-cs w:val=&quot;24&quot;/&gt;&lt;/w:rPr&gt;&lt;m:t&gt;A&lt;/m:t&gt;&lt;/m:r&gt;&lt;m:sSubSup&gt;&lt;m:sSubSupPr&gt;&lt;m:ctrlPr&gt;&lt;w:rPr&gt;&lt;w:rFonts w:ascii=&quot;Cambria Math&quot; w:h-ansi=&quot;Cambria Math&quot;/&gt;&lt;wx:font wx:val=&quot;Cambria Math&quot;/&gt;&lt;w:i/&gt;&lt;w:sz w:val=&quot;24&quot;/&gt;&lt;w:sz-cs w:val=&quot;24&quot;/&gt;&lt;/w:rPr&gt;&lt;/m:ctrlPr&gt;&lt;/m:sSubSupPr&gt;&lt;m:e&gt;&lt;m:r&gt;&lt;w:rPr&gt;&lt;w:rFonts w:ascii=&quot;Cambria Math&quot; w:h-ansi=&quot;Cambria Math&quot;/&gt;&lt;wx:font wx:val=&quot;Cambria Math&quot;/&gt;&lt;w:i/&gt;&lt;w:sz w:val=&quot;24&quot;/&gt;&lt;w:sz-cs w:val=&quot;24&quot;/&gt;&lt;/w:rPr&gt;&lt;m:t&gt;H&lt;/m:t&gt;&lt;/m:r&gt;&lt;/m:e&gt;&lt;m:sub&gt;&lt;m:r&gt;&lt;w:rPr&gt;&lt;w:rFonts w:ascii=&quot;Cambria Math&quot;/&gt;&lt;wx:font wx:val=&quot;Cambria Math&quot;/&gt;&lt;w:i/&gt;&lt;w:sz w:val=&quot;24&quot;/&gt;&lt;w:sz-cs w:val=&quot;24&quot;/&gt;&lt;w:lang w:val=&quot;RU&quot;/&gt;&lt;/w:rPr&gt;&lt;m:t&gt;1&lt;/m:t&gt;&lt;/m:r&gt;&lt;/m:sub&gt;&lt;m:sup&gt;&lt;m:d&gt;&lt;m:dPr&gt;&lt;m:ctrlPr&gt;&lt;w:rPr&gt;&lt;w:rFonts w:ascii=&quot;Cambria Math&quot; w:h-ansi=&quot;Cambria Math&quot;/&gt;&lt;wx:font wx:val=&quot;Cambria Math&quot;/&gt;&lt;w:i/&gt;&lt;w:sz w:val=&quot;24&quot;/&gt;&lt;w:sz-cs w:val=&quot;24&quot;/&gt;&lt;w:lang w:val=&quot;RU&quot;/&gt;&lt;/w:rPr&gt;&lt;/m:ctrlPr&gt;&lt;/m:dPr&gt;&lt;m:e&gt;&lt;m:r&gt;&lt;w:rPr&gt;&lt;w:rFonts w:ascii=&quot;Cambria Math&quot;/&gt;&lt;wx:font wx:val=&quot;Cambria Math&quot;/&gt;&lt;w:i/&gt;&lt;w:sz w:val=&quot;24&quot;/&gt;&lt;w:sz-cs w:val=&quot;24&quot;/&gt;&lt;w:lang w:val=&quot;RU&quot;/&gt;&lt;/w:rPr&gt;&lt;m:t&gt;1&lt;/m:t&gt;&lt;/m:r&gt;&lt;/m:e&gt;&lt;/m:d&gt;&lt;/m:sup&gt;&lt;/m:sSubSup&gt;&lt;m:r&gt;&lt;w:rPr&gt;&lt;w:rFonts w:ascii=&quot;Cambria Math&quot;/&gt;&lt;wx:font wx:val=&quot;Cambria Math&quot;/&gt;&lt;w:i/&gt;&lt;w:sz w:val=&quot;24&quot;/&gt;&lt;w:sz-cs w:val=&quot;24&quot;/&gt;&lt;w:lang w:val=&quot;RU&quot;/&gt;&lt;/w:rPr&gt;&lt;m:t&gt;(&lt;/m:t&gt;&lt;/m:r&gt;&lt;m:r&gt;&lt;w:rPr&gt;&lt;w:rFonts w:ascii=&quot;Cambria Math&quot; w:h-ansi=&quot;Cambria Math&quot;/&gt;&lt;wx:font wx:val=&quot;Cambria Math&quot;/&gt;&lt;w:i/&gt;&lt;w:sz w:val=&quot;24&quot;/&gt;&lt;w:sz-cs w:val=&quot;24&quot;/&gt;&lt;w:lang w:val=&quot;RU&quot;/&gt;&lt;/w:rPr&gt;&lt;m:t&gt;r&lt;/m:t&gt;&lt;/m:r&gt;&lt;m:rad&gt;&lt;m:radPr&gt;&lt;m:degHide m:val=&quot;on&quot;/&gt;&lt;m:ctrlPr&gt;&lt;w:rPr&gt;&lt;w:rFonts w:ascii=&quot;Cambria Math&quot; w:h-ansi=&quot;Cambria Math&quot;/&gt;&lt;wx:font wx:val=&quot;Cambria Math&quot;/&gt;&lt;w:i/&gt;&lt;w:sz w:val=&quot;24&quot;/&gt;&lt;w:sz-cs w:val=&quot;24&quot;/&gt;&lt;/w:rPr&gt;&lt;/m:ctrlPr&gt;&lt;/m:radPr&gt;&lt;m:deg/&gt;&lt;m:e&gt;&lt;m:r&gt;&lt;w:rPr&gt;&lt;w:rFonts w:ascii=&quot;Cambria Math&quot;/&gt;&lt;wx:font wx:val=&quot;Cambria Math&quot;/&gt;&lt;w:i/&gt;&lt;w:sz w:val=&quot;24&quot;/&gt;&lt;w:sz-cs w:val=&quot;24&quot;/&gt;&lt;w:lang w:val=&quot;RU&quot;/&gt;&lt;/w:rPr&gt;&lt;m:t&gt;(&lt;/m:t&gt;&lt;/m:r&gt;&lt;m:sSup&gt;&lt;m:sSupPr&gt;&lt;m:ctrlPr&gt;&lt;w:rPr&gt;&lt;w:rFonts w:ascii=&quot;Cambria Math&quot; w:h-ansi=&quot;Cambria Math&quot;/&gt;&lt;wx:font wx:val=&quot;Cambria Math&quot;/&gt;&lt;w:i/&gt;&lt;w:sz w:val=&quot;24&quot;/&gt;&lt;w:sz-cs w:val=&quot;24&quot;/&gt;&lt;w:lang w:val=&quot;RU&quot;/&gt;&lt;/w:rPr&gt;&lt;/m:ctrlPr&gt;&lt;/m:sSupPr&gt;&lt;m:e&gt;&lt;m:r&gt;&lt;w:rPr&gt;&lt;w:rFonts w:ascii=&quot;Cambria Math&quot; w:h-ansi=&quot;Cambria Math&quot;/&gt;&lt;wx:font wx:val=&quot;Cambria Math&quot;/&gt;&lt;w:i/&gt;&lt;w:sz w:val=&quot;24&quot;/&gt;&lt;w:sz-cs w:val=&quot;24&quot;/&gt;&lt;w:lang w:val=&quot;RU&quot;/&gt;&lt;/w:rPr&gt;&lt;m:t&gt;k&lt;/m:t&gt;&lt;/m:r&gt;&lt;/m:e&gt;&lt;m:sup&gt;&lt;m:r&gt;&lt;w:rPr&gt;&lt;w:rFonts w:ascii=&quot;Cambria Math&quot;/&gt;&lt;wx:font wx:val=&quot;Cambria Math&quot;/&gt;&lt;w:i/&gt;&lt;w:sz w:val=&quot;24&quot;/&gt;&lt;w:sz-cs w:val=&quot;24&quot;/&gt;&lt;w:lang w:val=&quot;RU&quot;/&gt;&lt;/w:rPr&gt;&lt;m:t&gt;2&lt;/m:t&gt;&lt;/m:r&gt;&lt;/m:sup&gt;&lt;/m:sSup&gt;&lt;m:r&gt;&lt;w:rPr&gt;&lt;w:i/&gt;&lt;w:sz w:val=&quot;24&quot;/&gt;&lt;w:sz-cs w:val=&quot;24&quot;/&gt;&lt;w:lang w:val=&quot;RU&quot;/&gt;&lt;/w:rPr&gt;&lt;m:t&gt;-&lt;/m:t&gt;&lt;/m:r&gt;&lt;m:sSup&gt;&lt;m:sSupPr&gt;&lt;m:ctrlPr&gt;&lt;w:rPr&gt;&lt;w:rFonts w:ascii=&quot;Cambria Math&quot; w:h-ansi=&quot;Cambria Math&quot;/&gt;&lt;wx:font wx:val=&quot;Cambria Math&quot;/&gt;&lt;w:i/&gt;&lt;w:sz w:val=&quot;24&quot;/&gt;&lt;w:sz-cs w:val=&quot;24&quot;/&gt;&lt;w:lang w:val=&quot;RU&quot;/&gt;&lt;/w:rPr&gt;&lt;/m:ctrlPr&gt;&lt;/m:sSupPr&gt;&lt;m:e&gt;&lt;m:r&gt;&lt;w:rPr&gt;&lt;w:rFonts w:ascii=&quot;Cambria Math&quot; w:h-ansi=&quot;Cambria Math&quot;/&gt;&lt;wx:font wx:val=&quot;Cambria Math&quot;/&gt;&lt;w:i/&gt;&lt;w:sz w:val=&quot;24&quot;/&gt;&lt;w:sz-cs w:val=&quot;24&quot;/&gt;&lt;w:lang w:val=&quot;RU&quot;/&gt;&lt;/w:rPr&gt;&lt;m:t&gt;h&lt;/m:t&gt;&lt;/m:r&gt;&lt;/m:e&gt;&lt;m:sup&gt;&lt;m:r&gt;&lt;w:rPr&gt;&lt;w:rFonts w:ascii=&quot;Cambria Math&quot;/&gt;&lt;wx:font wx:val=&quot;Cambria Math&quot;/&gt;&lt;w:i/&gt;&lt;w:sz w:val=&quot;24&quot;/&gt;&lt;w:sz-cs w:val=&quot;24&quot;/&gt;&lt;w:lang w:val=&quot;RU&quot;/&gt;&lt;/w:rPr&gt;&lt;m:t&gt;2&lt;/m:t&gt;&lt;/m:r&gt;&lt;/m:sup&gt;&lt;/m:sSup&gt;&lt;/m:e&gt;&lt;/m:rad&gt;&lt;m:r&gt;&lt;w:rPr&gt;&lt;w:rFonts w:ascii=&quot;Cambria Math&quot;/&gt;&lt;wx:font wx:val=&quot;Cambria Math&quot;/&gt;&lt;w:i/&gt;&lt;w:sz w:val=&quot;24&quot;/&gt;&lt;w:sz-cs w:val=&quot;24&quot;/&gt;&lt;w:lang w:val=&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42" type="#_x0000_t75" style="width:179.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3594&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963594&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E&lt;/m:t&gt;&lt;/m:r&gt;&lt;/m:e&gt;&lt;m:sub&gt;&lt;m:r&gt;&lt;w:rPr&gt;&lt;w:rFonts w:ascii=&quot;Cambria Math&quot; w:h-ansi=&quot;Cambria Math&quot;/&gt;&lt;wx:font wx:val=&quot;Cambria Math&quot;/&gt;&lt;w:i/&gt;&lt;w:sz w:val=&quot;24&quot;/&gt;&lt;w:sz-cs w:val=&quot;24&quot;/&gt;&lt;/w:rPr&gt;&lt;m:t&gt;r&lt;/m:t&gt;&lt;/m:r&gt;&lt;/m:sub&gt;&lt;/m:sSub&gt;&lt;m:r&gt;&lt;w:rPr&gt;&lt;w:rFonts w:ascii=&quot;Cambria Math&quot;/&gt;&lt;wx:font wx:val=&quot;Cambria Math&quot;/&gt;&lt;w:i/&gt;&lt;w:sz w:val=&quot;24&quot;/&gt;&lt;w:sz-cs w:val=&quot;24&quot;/&gt;&lt;w:lang w:val=&quot;RU&quot;/&gt;&lt;/w:rPr&gt;&lt;m:t&gt;=&lt;/m:t&gt;&lt;/m:r&gt;&lt;m:r&gt;&lt;w:rPr&gt;&lt;w:rFonts w:ascii=&quot;Cambria Math&quot; w:h-ansi=&quot;Cambria Math&quot;/&gt;&lt;wx:font wx:val=&quot;Cambria Math&quot;/&gt;&lt;w:i/&gt;&lt;w:sz w:val=&quot;24&quot;/&gt;&lt;w:sz-cs w:val=&quot;24&quot;/&gt;&lt;/w:rPr&gt;&lt;m:t&gt;A&lt;/m:t&gt;&lt;/m:r&gt;&lt;m:sSubSup&gt;&lt;m:sSubSupPr&gt;&lt;m:ctrlPr&gt;&lt;w:rPr&gt;&lt;w:rFonts w:ascii=&quot;Cambria Math&quot; w:h-ansi=&quot;Cambria Math&quot;/&gt;&lt;wx:font wx:val=&quot;Cambria Math&quot;/&gt;&lt;w:i/&gt;&lt;w:sz w:val=&quot;24&quot;/&gt;&lt;w:sz-cs w:val=&quot;24&quot;/&gt;&lt;/w:rPr&gt;&lt;/m:ctrlPr&gt;&lt;/m:sSubSupPr&gt;&lt;m:e&gt;&lt;m:r&gt;&lt;w:rPr&gt;&lt;w:rFonts w:ascii=&quot;Cambria Math&quot; w:h-ansi=&quot;Cambria Math&quot;/&gt;&lt;wx:font wx:val=&quot;Cambria Math&quot;/&gt;&lt;w:i/&gt;&lt;w:sz w:val=&quot;24&quot;/&gt;&lt;w:sz-cs w:val=&quot;24&quot;/&gt;&lt;/w:rPr&gt;&lt;m:t&gt;H&lt;/m:t&gt;&lt;/m:r&gt;&lt;/m:e&gt;&lt;m:sub&gt;&lt;m:r&gt;&lt;w:rPr&gt;&lt;w:rFonts w:ascii=&quot;Cambria Math&quot;/&gt;&lt;wx:font wx:val=&quot;Cambria Math&quot;/&gt;&lt;w:i/&gt;&lt;w:sz w:val=&quot;24&quot;/&gt;&lt;w:sz-cs w:val=&quot;24&quot;/&gt;&lt;w:lang w:val=&quot;RU&quot;/&gt;&lt;/w:rPr&gt;&lt;m:t&gt;1&lt;/m:t&gt;&lt;/m:r&gt;&lt;/m:sub&gt;&lt;m:sup&gt;&lt;m:d&gt;&lt;m:dPr&gt;&lt;m:ctrlPr&gt;&lt;w:rPr&gt;&lt;w:rFonts w:ascii=&quot;Cambria Math&quot; w:h-ansi=&quot;Cambria Math&quot;/&gt;&lt;wx:font wx:val=&quot;Cambria Math&quot;/&gt;&lt;w:i/&gt;&lt;w:sz w:val=&quot;24&quot;/&gt;&lt;w:sz-cs w:val=&quot;24&quot;/&gt;&lt;w:lang w:val=&quot;RU&quot;/&gt;&lt;/w:rPr&gt;&lt;/m:ctrlPr&gt;&lt;/m:dPr&gt;&lt;m:e&gt;&lt;m:r&gt;&lt;w:rPr&gt;&lt;w:rFonts w:ascii=&quot;Cambria Math&quot;/&gt;&lt;wx:font wx:val=&quot;Cambria Math&quot;/&gt;&lt;w:i/&gt;&lt;w:sz w:val=&quot;24&quot;/&gt;&lt;w:sz-cs w:val=&quot;24&quot;/&gt;&lt;w:lang w:val=&quot;RU&quot;/&gt;&lt;/w:rPr&gt;&lt;m:t&gt;1&lt;/m:t&gt;&lt;/m:r&gt;&lt;/m:e&gt;&lt;/m:d&gt;&lt;/m:sup&gt;&lt;/m:sSubSup&gt;&lt;m:r&gt;&lt;w:rPr&gt;&lt;w:rFonts w:ascii=&quot;Cambria Math&quot;/&gt;&lt;wx:font wx:val=&quot;Cambria Math&quot;/&gt;&lt;w:i/&gt;&lt;w:sz w:val=&quot;24&quot;/&gt;&lt;w:sz-cs w:val=&quot;24&quot;/&gt;&lt;w:lang w:val=&quot;RU&quot;/&gt;&lt;/w:rPr&gt;&lt;m:t&gt;(&lt;/m:t&gt;&lt;/m:r&gt;&lt;m:r&gt;&lt;w:rPr&gt;&lt;w:rFonts w:ascii=&quot;Cambria Math&quot; w:h-ansi=&quot;Cambria Math&quot;/&gt;&lt;wx:font wx:val=&quot;Cambria Math&quot;/&gt;&lt;w:i/&gt;&lt;w:sz w:val=&quot;24&quot;/&gt;&lt;w:sz-cs w:val=&quot;24&quot;/&gt;&lt;w:lang w:val=&quot;RU&quot;/&gt;&lt;/w:rPr&gt;&lt;m:t&gt;r&lt;/m:t&gt;&lt;/m:r&gt;&lt;m:rad&gt;&lt;m:radPr&gt;&lt;m:degHide m:val=&quot;on&quot;/&gt;&lt;m:ctrlPr&gt;&lt;w:rPr&gt;&lt;w:rFonts w:ascii=&quot;Cambria Math&quot; w:h-ansi=&quot;Cambria Math&quot;/&gt;&lt;wx:font wx:val=&quot;Cambria Math&quot;/&gt;&lt;w:i/&gt;&lt;w:sz w:val=&quot;24&quot;/&gt;&lt;w:sz-cs w:val=&quot;24&quot;/&gt;&lt;/w:rPr&gt;&lt;/m:ctrlPr&gt;&lt;/m:radPr&gt;&lt;m:deg/&gt;&lt;m:e&gt;&lt;m:r&gt;&lt;w:rPr&gt;&lt;w:rFonts w:ascii=&quot;Cambria Math&quot;/&gt;&lt;wx:font wx:val=&quot;Cambria Math&quot;/&gt;&lt;w:i/&gt;&lt;w:sz w:val=&quot;24&quot;/&gt;&lt;w:sz-cs w:val=&quot;24&quot;/&gt;&lt;w:lang w:val=&quot;RU&quot;/&gt;&lt;/w:rPr&gt;&lt;m:t&gt;(&lt;/m:t&gt;&lt;/m:r&gt;&lt;m:sSup&gt;&lt;m:sSupPr&gt;&lt;m:ctrlPr&gt;&lt;w:rPr&gt;&lt;w:rFonts w:ascii=&quot;Cambria Math&quot; w:h-ansi=&quot;Cambria Math&quot;/&gt;&lt;wx:font wx:val=&quot;Cambria Math&quot;/&gt;&lt;w:i/&gt;&lt;w:sz w:val=&quot;24&quot;/&gt;&lt;w:sz-cs w:val=&quot;24&quot;/&gt;&lt;w:lang w:val=&quot;RU&quot;/&gt;&lt;/w:rPr&gt;&lt;/m:ctrlPr&gt;&lt;/m:sSupPr&gt;&lt;m:e&gt;&lt;m:r&gt;&lt;w:rPr&gt;&lt;w:rFonts w:ascii=&quot;Cambria Math&quot; w:h-ansi=&quot;Cambria Math&quot;/&gt;&lt;wx:font wx:val=&quot;Cambria Math&quot;/&gt;&lt;w:i/&gt;&lt;w:sz w:val=&quot;24&quot;/&gt;&lt;w:sz-cs w:val=&quot;24&quot;/&gt;&lt;w:lang w:val=&quot;RU&quot;/&gt;&lt;/w:rPr&gt;&lt;m:t&gt;k&lt;/m:t&gt;&lt;/m:r&gt;&lt;/m:e&gt;&lt;m:sup&gt;&lt;m:r&gt;&lt;w:rPr&gt;&lt;w:rFonts w:ascii=&quot;Cambria Math&quot;/&gt;&lt;wx:font wx:val=&quot;Cambria Math&quot;/&gt;&lt;w:i/&gt;&lt;w:sz w:val=&quot;24&quot;/&gt;&lt;w:sz-cs w:val=&quot;24&quot;/&gt;&lt;w:lang w:val=&quot;RU&quot;/&gt;&lt;/w:rPr&gt;&lt;m:t&gt;2&lt;/m:t&gt;&lt;/m:r&gt;&lt;/m:sup&gt;&lt;/m:sSup&gt;&lt;m:r&gt;&lt;w:rPr&gt;&lt;w:i/&gt;&lt;w:sz w:val=&quot;24&quot;/&gt;&lt;w:sz-cs w:val=&quot;24&quot;/&gt;&lt;w:lang w:val=&quot;RU&quot;/&gt;&lt;/w:rPr&gt;&lt;m:t&gt;-&lt;/m:t&gt;&lt;/m:r&gt;&lt;m:sSup&gt;&lt;m:sSupPr&gt;&lt;m:ctrlPr&gt;&lt;w:rPr&gt;&lt;w:rFonts w:ascii=&quot;Cambria Math&quot; w:h-ansi=&quot;Cambria Math&quot;/&gt;&lt;wx:font wx:val=&quot;Cambria Math&quot;/&gt;&lt;w:i/&gt;&lt;w:sz w:val=&quot;24&quot;/&gt;&lt;w:sz-cs w:val=&quot;24&quot;/&gt;&lt;w:lang w:val=&quot;RU&quot;/&gt;&lt;/w:rPr&gt;&lt;/m:ctrlPr&gt;&lt;/m:sSupPr&gt;&lt;m:e&gt;&lt;m:r&gt;&lt;w:rPr&gt;&lt;w:rFonts w:ascii=&quot;Cambria Math&quot; w:h-ansi=&quot;Cambria Math&quot;/&gt;&lt;wx:font wx:val=&quot;Cambria Math&quot;/&gt;&lt;w:i/&gt;&lt;w:sz w:val=&quot;24&quot;/&gt;&lt;w:sz-cs w:val=&quot;24&quot;/&gt;&lt;w:lang w:val=&quot;RU&quot;/&gt;&lt;/w:rPr&gt;&lt;m:t&gt;h&lt;/m:t&gt;&lt;/m:r&gt;&lt;/m:e&gt;&lt;m:sup&gt;&lt;m:r&gt;&lt;w:rPr&gt;&lt;w:rFonts w:ascii=&quot;Cambria Math&quot;/&gt;&lt;wx:font wx:val=&quot;Cambria Math&quot;/&gt;&lt;w:i/&gt;&lt;w:sz w:val=&quot;24&quot;/&gt;&lt;w:sz-cs w:val=&quot;24&quot;/&gt;&lt;w:lang w:val=&quot;RU&quot;/&gt;&lt;/w:rPr&gt;&lt;m:t&gt;2&lt;/m:t&gt;&lt;/m:r&gt;&lt;/m:sup&gt;&lt;/m:sSup&gt;&lt;/m:e&gt;&lt;/m:rad&gt;&lt;m:r&gt;&lt;w:rPr&gt;&lt;w:rFonts w:ascii=&quot;Cambria Math&quot;/&gt;&lt;wx:font wx:val=&quot;Cambria Math&quot;/&gt;&lt;w:i/&gt;&lt;w:sz w:val=&quot;24&quot;/&gt;&lt;w:sz-cs w:val=&quot;24&quot;/&gt;&lt;w:lang w:val=&quot;RU&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1D157C">
        <w:rPr>
          <w:sz w:val="24"/>
          <w:szCs w:val="24"/>
          <w:lang w:val="ru-RU"/>
        </w:rPr>
        <w:fldChar w:fldCharType="end"/>
      </w:r>
      <w:r w:rsidRPr="00B83F88">
        <w:rPr>
          <w:sz w:val="24"/>
          <w:szCs w:val="24"/>
          <w:lang w:val="ru-RU"/>
        </w:rPr>
        <w:t xml:space="preserve">                                                      (1)</w:t>
      </w:r>
    </w:p>
    <w:p w:rsidR="00C27E9C" w:rsidRPr="00B83F88" w:rsidRDefault="00C27E9C" w:rsidP="00B83F88">
      <w:pPr>
        <w:tabs>
          <w:tab w:val="left" w:pos="720"/>
        </w:tabs>
        <w:ind w:firstLine="709"/>
        <w:jc w:val="both"/>
        <w:rPr>
          <w:sz w:val="24"/>
          <w:szCs w:val="24"/>
          <w:lang w:val="ru-RU"/>
        </w:rPr>
      </w:pPr>
      <w:r w:rsidRPr="00B83F88">
        <w:rPr>
          <w:sz w:val="24"/>
          <w:szCs w:val="24"/>
          <w:lang w:val="ru-RU"/>
        </w:rPr>
        <w:t xml:space="preserve">Здесь </w:t>
      </w:r>
      <w:r w:rsidRPr="00B83F88">
        <w:rPr>
          <w:i/>
          <w:sz w:val="24"/>
          <w:szCs w:val="24"/>
        </w:rPr>
        <w:t>A</w:t>
      </w:r>
      <w:r w:rsidRPr="00B83F88">
        <w:rPr>
          <w:sz w:val="24"/>
          <w:szCs w:val="24"/>
          <w:lang w:val="ru-RU"/>
        </w:rPr>
        <w:t xml:space="preserve"> - константа, </w:t>
      </w:r>
      <w:r w:rsidRPr="00B83F88">
        <w:rPr>
          <w:i/>
          <w:sz w:val="24"/>
          <w:szCs w:val="24"/>
        </w:rPr>
        <w:t>r</w:t>
      </w:r>
      <w:r w:rsidRPr="00B83F88">
        <w:rPr>
          <w:sz w:val="24"/>
          <w:szCs w:val="24"/>
          <w:lang w:val="ru-RU"/>
        </w:rPr>
        <w:t xml:space="preserve"> - радиальная координата, </w:t>
      </w:r>
      <w:r w:rsidRPr="00B83F88">
        <w:rPr>
          <w:i/>
          <w:sz w:val="24"/>
          <w:szCs w:val="24"/>
        </w:rPr>
        <w:t>k</w:t>
      </w:r>
      <w:r w:rsidRPr="00B83F88">
        <w:rPr>
          <w:sz w:val="24"/>
          <w:szCs w:val="24"/>
          <w:lang w:val="ru-RU"/>
        </w:rPr>
        <w:t xml:space="preserve"> - коэффициент распространения электромагнитной волны в воздухе. Таким образом, сопоставляя результаты расчётов величины </w:t>
      </w:r>
      <w:r w:rsidRPr="00B83F88">
        <w:rPr>
          <w:i/>
          <w:sz w:val="24"/>
          <w:szCs w:val="24"/>
        </w:rPr>
        <w:t>E</w:t>
      </w:r>
      <w:r w:rsidRPr="00B83F88">
        <w:rPr>
          <w:i/>
          <w:position w:val="-2"/>
          <w:sz w:val="24"/>
          <w:szCs w:val="24"/>
          <w:vertAlign w:val="subscript"/>
        </w:rPr>
        <w:t>r</w:t>
      </w:r>
      <w:r w:rsidRPr="00B83F88">
        <w:rPr>
          <w:sz w:val="24"/>
          <w:szCs w:val="24"/>
          <w:lang w:val="ru-RU"/>
        </w:rPr>
        <w:t>, проведённых по формуле (1), с результатами экспериментальных измерений можно получить информацию о волновом числе и соответственно определить величины коэффициентов фазы и затухания электромагнитной волны, распространяющейся в разряде.</w:t>
      </w:r>
    </w:p>
    <w:p w:rsidR="00C27E9C" w:rsidRPr="006C5F4A" w:rsidRDefault="00C27E9C" w:rsidP="006C5F4A">
      <w:pPr>
        <w:spacing w:before="120"/>
        <w:ind w:firstLine="284"/>
        <w:jc w:val="both"/>
        <w:rPr>
          <w:sz w:val="24"/>
          <w:szCs w:val="24"/>
          <w:lang w:val="ru-RU"/>
        </w:rPr>
      </w:pPr>
      <w:r>
        <w:rPr>
          <w:noProof/>
          <w:lang w:val="ru-RU"/>
        </w:rPr>
        <w:pict>
          <v:shape id="_x0000_s1568" type="#_x0000_t202" style="position:absolute;left:0;text-align:left;margin-left:195.65pt;margin-top:137.9pt;width:22.5pt;height:24pt;z-index:251672576" filled="f" stroked="f">
            <v:textbox>
              <w:txbxContent>
                <w:p w:rsidR="00C27E9C" w:rsidRPr="006C0050" w:rsidRDefault="00C27E9C">
                  <w:pPr>
                    <w:rPr>
                      <w:sz w:val="22"/>
                      <w:szCs w:val="22"/>
                      <w:lang w:val="ru-RU"/>
                    </w:rPr>
                  </w:pPr>
                  <w:r>
                    <w:rPr>
                      <w:sz w:val="22"/>
                      <w:szCs w:val="22"/>
                      <w:lang w:val="ru-RU"/>
                    </w:rPr>
                    <w:t>2</w:t>
                  </w:r>
                </w:p>
              </w:txbxContent>
            </v:textbox>
          </v:shape>
        </w:pict>
      </w:r>
      <w:r>
        <w:rPr>
          <w:noProof/>
          <w:lang w:val="ru-RU"/>
        </w:rPr>
        <w:pict>
          <v:shape id="_x0000_s1569" type="#_x0000_t202" style="position:absolute;left:0;text-align:left;margin-left:197.9pt;margin-top:216.65pt;width:22.5pt;height:30pt;z-index:251673600" filled="f" stroked="f">
            <v:textbox>
              <w:txbxContent>
                <w:p w:rsidR="00C27E9C" w:rsidRPr="006C0050" w:rsidRDefault="00C27E9C">
                  <w:pPr>
                    <w:rPr>
                      <w:sz w:val="22"/>
                      <w:szCs w:val="22"/>
                      <w:lang w:val="ru-RU"/>
                    </w:rPr>
                  </w:pPr>
                  <w:r>
                    <w:rPr>
                      <w:sz w:val="22"/>
                      <w:szCs w:val="22"/>
                      <w:lang w:val="ru-RU"/>
                    </w:rPr>
                    <w:t>1</w:t>
                  </w:r>
                </w:p>
              </w:txbxContent>
            </v:textbox>
          </v:shape>
        </w:pict>
      </w:r>
      <w:r>
        <w:rPr>
          <w:noProof/>
          <w:lang w:val="ru-RU"/>
        </w:rPr>
        <w:pict>
          <v:shape id="_x0000_s1570" type="#_x0000_t202" style="position:absolute;left:0;text-align:left;margin-left:23.9pt;margin-top:313.4pt;width:279pt;height:55.5pt;z-index:251671552" filled="f" stroked="f">
            <v:textbox>
              <w:txbxContent>
                <w:p w:rsidR="00C27E9C" w:rsidRDefault="00C27E9C">
                  <w:pPr>
                    <w:rPr>
                      <w:sz w:val="24"/>
                      <w:szCs w:val="24"/>
                      <w:lang w:val="ru-RU"/>
                    </w:rPr>
                  </w:pPr>
                  <w:r>
                    <w:rPr>
                      <w:sz w:val="24"/>
                      <w:szCs w:val="24"/>
                      <w:lang w:val="ru-RU"/>
                    </w:rPr>
                    <w:t>Рис.8. Радиальное распределение радиальной компоненты электрического поля. 1 – амплитуда;</w:t>
                  </w:r>
                </w:p>
                <w:p w:rsidR="00C27E9C" w:rsidRPr="001A571F" w:rsidRDefault="00C27E9C">
                  <w:pPr>
                    <w:rPr>
                      <w:sz w:val="24"/>
                      <w:szCs w:val="24"/>
                      <w:lang w:val="ru-RU"/>
                    </w:rPr>
                  </w:pPr>
                  <w:r>
                    <w:rPr>
                      <w:sz w:val="24"/>
                      <w:szCs w:val="24"/>
                      <w:lang w:val="ru-RU"/>
                    </w:rPr>
                    <w:t>2 – фазовый сдвиг</w:t>
                  </w:r>
                </w:p>
              </w:txbxContent>
            </v:textbox>
            <w10:wrap type="square"/>
          </v:shape>
        </w:pict>
      </w:r>
      <w:r>
        <w:rPr>
          <w:noProof/>
          <w:lang w:val="ru-RU"/>
        </w:rPr>
        <w:pict>
          <v:group id="_x0000_s1571" style="position:absolute;left:0;text-align:left;margin-left:-5.15pt;margin-top:102.45pt;width:308.1pt;height:230.4pt;z-index:251670528" coordorigin="2142,1940" coordsize="5735,3950">
            <v:shape id="_x0000_s1572" type="#_x0000_t202" style="position:absolute;left:2224;top:3866;width:685;height:342" filled="f" fillcolor="yellow" stroked="f">
              <v:textbox style="mso-next-textbox:#_x0000_s1572" inset="2.31494mm,1.1575mm,2.31494mm,1.1575mm">
                <w:txbxContent>
                  <w:p w:rsidR="00C27E9C" w:rsidRDefault="00C27E9C" w:rsidP="00FE4C99">
                    <w:r>
                      <w:t>100</w:t>
                    </w:r>
                  </w:p>
                  <w:p w:rsidR="00C27E9C" w:rsidRPr="00C80EAE" w:rsidRDefault="00C27E9C" w:rsidP="00FE4C99"/>
                </w:txbxContent>
              </v:textbox>
            </v:shape>
            <v:shape id="_x0000_s1573" type="#_x0000_t202" style="position:absolute;left:7109;top:1940;width:768;height:942" filled="f" stroked="f">
              <v:textbox style="mso-next-textbox:#_x0000_s1573" inset="0,0,0,0">
                <w:txbxContent>
                  <w:p w:rsidR="00C27E9C" w:rsidRPr="001A571F" w:rsidRDefault="00C27E9C" w:rsidP="00FE4C99">
                    <w:pPr>
                      <w:rPr>
                        <w:sz w:val="22"/>
                        <w:szCs w:val="22"/>
                        <w:vertAlign w:val="subscript"/>
                      </w:rPr>
                    </w:pPr>
                    <w:r w:rsidRPr="001A571F">
                      <w:rPr>
                        <w:sz w:val="22"/>
                        <w:szCs w:val="22"/>
                      </w:rPr>
                      <w:sym w:font="Symbol" w:char="F079"/>
                    </w:r>
                    <w:r w:rsidRPr="001A571F">
                      <w:rPr>
                        <w:sz w:val="22"/>
                        <w:szCs w:val="22"/>
                        <w:vertAlign w:val="subscript"/>
                      </w:rPr>
                      <w:t>Er,</w:t>
                    </w:r>
                  </w:p>
                  <w:p w:rsidR="00C27E9C" w:rsidRPr="001A571F" w:rsidRDefault="00C27E9C" w:rsidP="00FE4C99">
                    <w:pPr>
                      <w:rPr>
                        <w:sz w:val="22"/>
                        <w:szCs w:val="22"/>
                      </w:rPr>
                    </w:pPr>
                    <w:r w:rsidRPr="001A571F">
                      <w:rPr>
                        <w:sz w:val="22"/>
                        <w:szCs w:val="22"/>
                      </w:rPr>
                      <w:t>град</w:t>
                    </w:r>
                  </w:p>
                </w:txbxContent>
              </v:textbox>
            </v:shape>
            <v:shape id="_x0000_s1574" style="position:absolute;left:2799;top:2383;width:3940;height:2151;mso-position-horizontal:absolute" coordsize="3788,2235" path="m,c194,225,524,978,1155,1350v631,372,2084,701,2633,885e" filled="f" strokeweight="1.5pt">
              <v:path arrowok="t"/>
            </v:shape>
            <v:shape id="_x0000_s1575" type="#_x0000_t202" style="position:absolute;left:7178;top:2626;width:561;height:517" filled="f" stroked="f">
              <v:textbox style="mso-next-textbox:#_x0000_s1575" inset="0,0,0,0">
                <w:txbxContent>
                  <w:p w:rsidR="00C27E9C" w:rsidRPr="00C80EAE" w:rsidRDefault="00C27E9C" w:rsidP="00FE4C99">
                    <w:pPr>
                      <w:spacing w:line="200" w:lineRule="exact"/>
                    </w:pPr>
                    <w:r w:rsidRPr="00C80EAE">
                      <w:t>20</w:t>
                    </w: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Default="00C27E9C" w:rsidP="00FE4C99">
                    <w:pPr>
                      <w:spacing w:line="200" w:lineRule="exact"/>
                      <w:rPr>
                        <w:sz w:val="16"/>
                        <w:szCs w:val="16"/>
                      </w:rPr>
                    </w:pPr>
                  </w:p>
                  <w:p w:rsidR="00C27E9C" w:rsidRPr="00CD1A31" w:rsidRDefault="00C27E9C" w:rsidP="00FE4C99">
                    <w:pPr>
                      <w:spacing w:line="200" w:lineRule="exact"/>
                      <w:rPr>
                        <w:sz w:val="16"/>
                        <w:szCs w:val="16"/>
                      </w:rPr>
                    </w:pP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r w:rsidRPr="009A4AC6">
                      <w:rPr>
                        <w:sz w:val="15"/>
                        <w:szCs w:val="16"/>
                      </w:rPr>
                      <w:t>12</w:t>
                    </w: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r w:rsidRPr="009A4AC6">
                      <w:rPr>
                        <w:sz w:val="15"/>
                        <w:szCs w:val="16"/>
                      </w:rPr>
                      <w:t>8</w:t>
                    </w: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r w:rsidRPr="009A4AC6">
                      <w:rPr>
                        <w:sz w:val="15"/>
                        <w:szCs w:val="16"/>
                      </w:rPr>
                      <w:t>4</w:t>
                    </w:r>
                  </w:p>
                  <w:p w:rsidR="00C27E9C" w:rsidRPr="009A4AC6" w:rsidRDefault="00C27E9C" w:rsidP="00FE4C99">
                    <w:pPr>
                      <w:spacing w:line="200" w:lineRule="exact"/>
                      <w:rPr>
                        <w:sz w:val="15"/>
                        <w:szCs w:val="16"/>
                      </w:rPr>
                    </w:pPr>
                  </w:p>
                  <w:p w:rsidR="00C27E9C" w:rsidRPr="009A4AC6" w:rsidRDefault="00C27E9C" w:rsidP="00FE4C99">
                    <w:pPr>
                      <w:spacing w:line="200" w:lineRule="exact"/>
                      <w:rPr>
                        <w:sz w:val="15"/>
                        <w:szCs w:val="16"/>
                      </w:rPr>
                    </w:pPr>
                    <w:r w:rsidRPr="009A4AC6">
                      <w:rPr>
                        <w:sz w:val="15"/>
                        <w:szCs w:val="16"/>
                      </w:rPr>
                      <w:t>0</w:t>
                    </w:r>
                  </w:p>
                </w:txbxContent>
              </v:textbox>
            </v:shape>
            <v:rect id="_x0000_s1576" style="position:absolute;left:2803;top:2268;width:4230;height:2630" filled="f" fillcolor="black"/>
            <v:line id="_x0000_s1577" style="position:absolute" from="2806,4028" to="2900,4029"/>
            <v:line id="_x0000_s1578" style="position:absolute" from="6923,2703" to="7026,2704"/>
            <v:line id="_x0000_s1579" style="position:absolute" from="6936,4449" to="7030,4450"/>
            <v:line id="_x0000_s1580" style="position:absolute" from="6931,3570" to="7026,3571"/>
            <v:line id="_x0000_s1581" style="position:absolute" from="6928,4005" to="7024,4006"/>
            <v:line id="_x0000_s1582" style="position:absolute" from="6923,3135" to="7030,3136"/>
            <v:line id="_x0000_s1583" style="position:absolute" from="2807,3213" to="2913,3219"/>
            <v:shape id="_x0000_s1584" style="position:absolute;left:2803;top:2592;width:3968;height:2281;mso-position-horizontal:absolute;mso-position-vertical:absolute" coordsize="3814,2371" path="m,2371v167,-68,368,-16,1004,-411c1640,1565,3229,408,3814,e" filled="f" strokeweight="1.5pt">
              <v:path arrowok="t"/>
            </v:shape>
            <v:line id="_x0000_s1585" style="position:absolute" from="3273,4792" to="3275,4903"/>
            <v:line id="_x0000_s1586" style="position:absolute" from="3742,4792" to="3743,4903"/>
            <v:line id="_x0000_s1587" style="position:absolute" from="4213,4792" to="4213,4903"/>
            <v:line id="_x0000_s1588" style="position:absolute" from="4684,4789" to="4685,4903"/>
            <v:line id="_x0000_s1589" style="position:absolute" from="5154,4792" to="5154,4903"/>
            <v:line id="_x0000_s1590" style="position:absolute" from="5623,4792" to="5623,4903"/>
            <v:line id="_x0000_s1591" style="position:absolute" from="6093,4792" to="6093,4903"/>
            <v:line id="_x0000_s1592" style="position:absolute" from="6563,4792" to="6565,4903"/>
            <v:shape id="_x0000_s1593" type="#_x0000_t202" style="position:absolute;left:4321;top:5347;width:1068;height:543" filled="f" stroked="f">
              <v:textbox style="mso-next-textbox:#_x0000_s1593" inset="0,0,0,0">
                <w:txbxContent>
                  <w:p w:rsidR="00C27E9C" w:rsidRPr="001A571F" w:rsidRDefault="00C27E9C" w:rsidP="00FE4C99">
                    <w:pPr>
                      <w:rPr>
                        <w:sz w:val="22"/>
                        <w:szCs w:val="22"/>
                      </w:rPr>
                    </w:pPr>
                    <w:r w:rsidRPr="001A571F">
                      <w:rPr>
                        <w:sz w:val="22"/>
                        <w:szCs w:val="22"/>
                      </w:rPr>
                      <w:t xml:space="preserve">   r • 10</w:t>
                    </w:r>
                    <w:r w:rsidRPr="001A571F">
                      <w:rPr>
                        <w:sz w:val="22"/>
                        <w:szCs w:val="22"/>
                        <w:vertAlign w:val="superscript"/>
                      </w:rPr>
                      <w:t>3</w:t>
                    </w:r>
                    <w:r w:rsidRPr="001A571F">
                      <w:rPr>
                        <w:sz w:val="22"/>
                        <w:szCs w:val="22"/>
                      </w:rPr>
                      <w:t>, м</w:t>
                    </w:r>
                  </w:p>
                </w:txbxContent>
              </v:textbox>
            </v:shape>
            <v:shape id="_x0000_s1594" type="#_x0000_t202" style="position:absolute;left:2404;top:4659;width:366;height:349" filled="f" stroked="f">
              <v:textbox style="mso-next-textbox:#_x0000_s1594" inset="2.31494mm,1.1575mm,2.31494mm,1.1575mm">
                <w:txbxContent>
                  <w:p w:rsidR="00C27E9C" w:rsidRPr="00330E78" w:rsidRDefault="00C27E9C" w:rsidP="00FE4C99">
                    <w:r w:rsidRPr="00330E78">
                      <w:t>0</w:t>
                    </w:r>
                  </w:p>
                </w:txbxContent>
              </v:textbox>
            </v:shape>
            <v:shape id="_x0000_s1595" type="#_x0000_t202" style="position:absolute;left:2277;top:1940;width:714;height:810" filled="f" stroked="f">
              <v:textbox style="mso-next-textbox:#_x0000_s1595" inset="2.31494mm,1.1575mm,2.31494mm,1.1575mm">
                <w:txbxContent>
                  <w:p w:rsidR="00C27E9C" w:rsidRPr="001A571F" w:rsidRDefault="00C27E9C" w:rsidP="00FE4C99">
                    <w:pPr>
                      <w:rPr>
                        <w:sz w:val="22"/>
                        <w:szCs w:val="22"/>
                      </w:rPr>
                    </w:pPr>
                    <w:r w:rsidRPr="001A571F">
                      <w:rPr>
                        <w:sz w:val="22"/>
                        <w:szCs w:val="22"/>
                      </w:rPr>
                      <w:t>E</w:t>
                    </w:r>
                    <w:r w:rsidRPr="001A571F">
                      <w:rPr>
                        <w:sz w:val="22"/>
                        <w:szCs w:val="22"/>
                        <w:vertAlign w:val="subscript"/>
                      </w:rPr>
                      <w:t>r</w:t>
                    </w:r>
                    <w:r w:rsidRPr="001A571F">
                      <w:rPr>
                        <w:sz w:val="22"/>
                        <w:szCs w:val="22"/>
                      </w:rPr>
                      <w:t>,</w:t>
                    </w:r>
                  </w:p>
                  <w:p w:rsidR="00C27E9C" w:rsidRPr="001A571F" w:rsidRDefault="00C27E9C" w:rsidP="00FE4C99">
                    <w:pPr>
                      <w:rPr>
                        <w:sz w:val="22"/>
                        <w:szCs w:val="22"/>
                      </w:rPr>
                    </w:pPr>
                    <w:r w:rsidRPr="001A571F">
                      <w:rPr>
                        <w:sz w:val="22"/>
                        <w:szCs w:val="22"/>
                      </w:rPr>
                      <w:t>В/м</w:t>
                    </w:r>
                  </w:p>
                </w:txbxContent>
              </v:textbox>
            </v:shape>
            <v:shape id="_x0000_s1596" type="#_x0000_t202" style="position:absolute;left:7058;top:2954;width:701;height:427" filled="f" stroked="f">
              <v:textbox style="mso-next-textbox:#_x0000_s1596">
                <w:txbxContent>
                  <w:p w:rsidR="00C27E9C" w:rsidRPr="00C80EAE" w:rsidRDefault="00C27E9C" w:rsidP="00FE4C99">
                    <w:r w:rsidRPr="00C80EAE">
                      <w:t>16</w:t>
                    </w:r>
                  </w:p>
                </w:txbxContent>
              </v:textbox>
            </v:shape>
            <v:shape id="_x0000_s1597" type="#_x0000_t202" style="position:absolute;left:7044;top:3369;width:566;height:426" filled="f" stroked="f">
              <v:textbox style="mso-next-textbox:#_x0000_s1597">
                <w:txbxContent>
                  <w:p w:rsidR="00C27E9C" w:rsidRPr="00C80EAE" w:rsidRDefault="00C27E9C" w:rsidP="00FE4C99">
                    <w:r w:rsidRPr="00C80EAE">
                      <w:t>12</w:t>
                    </w:r>
                  </w:p>
                </w:txbxContent>
              </v:textbox>
            </v:shape>
            <v:shape id="_x0000_s1598" type="#_x0000_t202" style="position:absolute;left:7111;top:3810;width:599;height:409" filled="f" stroked="f">
              <v:textbox style="mso-next-textbox:#_x0000_s1598">
                <w:txbxContent>
                  <w:p w:rsidR="00C27E9C" w:rsidRPr="00C80EAE" w:rsidRDefault="00C27E9C" w:rsidP="00FE4C99">
                    <w:r w:rsidRPr="00C80EAE">
                      <w:t>8</w:t>
                    </w:r>
                  </w:p>
                </w:txbxContent>
              </v:textbox>
            </v:shape>
            <v:shape id="_x0000_s1599" type="#_x0000_t202" style="position:absolute;left:7123;top:4263;width:583;height:438" filled="f" stroked="f">
              <v:textbox style="mso-next-textbox:#_x0000_s1599">
                <w:txbxContent>
                  <w:p w:rsidR="00C27E9C" w:rsidRPr="00C80EAE" w:rsidRDefault="00C27E9C" w:rsidP="00FE4C99">
                    <w:r w:rsidRPr="00C80EAE">
                      <w:t>4</w:t>
                    </w:r>
                  </w:p>
                </w:txbxContent>
              </v:textbox>
            </v:shape>
            <v:shape id="_x0000_s1600" type="#_x0000_t202" style="position:absolute;left:7112;top:4688;width:623;height:470" filled="f" stroked="f">
              <v:textbox style="mso-next-textbox:#_x0000_s1600">
                <w:txbxContent>
                  <w:p w:rsidR="00C27E9C" w:rsidRPr="00C80EAE" w:rsidRDefault="00C27E9C" w:rsidP="00FE4C99">
                    <w:r w:rsidRPr="00C80EAE">
                      <w:t>0</w:t>
                    </w:r>
                  </w:p>
                </w:txbxContent>
              </v:textbox>
            </v:shape>
            <v:shape id="_x0000_s1601" type="#_x0000_t202" style="position:absolute;left:2574;top:4973;width:553;height:360" filled="f" stroked="f">
              <v:textbox style="mso-next-textbox:#_x0000_s1601">
                <w:txbxContent>
                  <w:p w:rsidR="00C27E9C" w:rsidRPr="00BF4D0E" w:rsidRDefault="00C27E9C" w:rsidP="00FE4C99">
                    <w:r>
                      <w:t>20</w:t>
                    </w:r>
                  </w:p>
                </w:txbxContent>
              </v:textbox>
            </v:shape>
            <v:shape id="_x0000_s1602" type="#_x0000_t202" style="position:absolute;left:3041;top:4960;width:490;height:399" filled="f" stroked="f">
              <v:textbox style="mso-next-textbox:#_x0000_s1602">
                <w:txbxContent>
                  <w:p w:rsidR="00C27E9C" w:rsidRPr="00BF4D0E" w:rsidRDefault="00C27E9C" w:rsidP="00FE4C99">
                    <w:r>
                      <w:t>30</w:t>
                    </w:r>
                  </w:p>
                </w:txbxContent>
              </v:textbox>
            </v:shape>
            <v:shape id="_x0000_s1603" type="#_x0000_t202" style="position:absolute;left:3500;top:4973;width:528;height:321" filled="f" stroked="f">
              <v:textbox style="mso-next-textbox:#_x0000_s1603">
                <w:txbxContent>
                  <w:p w:rsidR="00C27E9C" w:rsidRPr="00E26313" w:rsidRDefault="00C27E9C" w:rsidP="00FE4C99">
                    <w:r>
                      <w:t>40</w:t>
                    </w:r>
                  </w:p>
                </w:txbxContent>
              </v:textbox>
            </v:shape>
            <v:shape id="_x0000_s1604" type="#_x0000_t202" style="position:absolute;left:3994;top:4960;width:605;height:399" filled="f" stroked="f">
              <v:textbox style="mso-next-textbox:#_x0000_s1604">
                <w:txbxContent>
                  <w:p w:rsidR="00C27E9C" w:rsidRPr="00E26313" w:rsidRDefault="00C27E9C" w:rsidP="00FE4C99">
                    <w:r>
                      <w:t>50</w:t>
                    </w:r>
                  </w:p>
                </w:txbxContent>
              </v:textbox>
            </v:shape>
            <v:shape id="_x0000_s1605" type="#_x0000_t202" style="position:absolute;left:4426;top:4986;width:631;height:334" filled="f" stroked="f">
              <v:textbox style="mso-next-textbox:#_x0000_s1605">
                <w:txbxContent>
                  <w:p w:rsidR="00C27E9C" w:rsidRPr="00E26313" w:rsidRDefault="00C27E9C" w:rsidP="00FE4C99">
                    <w:r>
                      <w:t xml:space="preserve"> 60</w:t>
                    </w:r>
                  </w:p>
                </w:txbxContent>
              </v:textbox>
            </v:shape>
            <v:shape id="_x0000_s1606" type="#_x0000_t202" style="position:absolute;left:4882;top:4972;width:887;height:450" filled="f" stroked="f">
              <v:textbox style="mso-next-textbox:#_x0000_s1606">
                <w:txbxContent>
                  <w:p w:rsidR="00C27E9C" w:rsidRPr="00E26313" w:rsidRDefault="00C27E9C" w:rsidP="00FE4C99">
                    <w:r>
                      <w:t xml:space="preserve"> 70</w:t>
                    </w:r>
                  </w:p>
                </w:txbxContent>
              </v:textbox>
            </v:shape>
            <v:shape id="_x0000_s1607" type="#_x0000_t202" style="position:absolute;left:5378;top:4985;width:593;height:400" filled="f" fillcolor="#030" stroked="f">
              <v:textbox style="mso-next-textbox:#_x0000_s1607">
                <w:txbxContent>
                  <w:p w:rsidR="00C27E9C" w:rsidRPr="00E26313" w:rsidRDefault="00C27E9C" w:rsidP="00FE4C99">
                    <w:r>
                      <w:t xml:space="preserve"> 80</w:t>
                    </w:r>
                  </w:p>
                </w:txbxContent>
              </v:textbox>
            </v:shape>
            <v:shape id="_x0000_s1608" type="#_x0000_t202" style="position:absolute;left:5881;top:4999;width:591;height:334" filled="f" stroked="f">
              <v:textbox style="mso-next-textbox:#_x0000_s1608">
                <w:txbxContent>
                  <w:p w:rsidR="00C27E9C" w:rsidRPr="00E26313" w:rsidRDefault="00C27E9C" w:rsidP="00FE4C99">
                    <w:r>
                      <w:t>90</w:t>
                    </w:r>
                  </w:p>
                </w:txbxContent>
              </v:textbox>
            </v:shape>
            <v:shape id="_x0000_s1609" type="#_x0000_t202" style="position:absolute;left:6323;top:4999;width:579;height:360" filled="f" stroked="f" strokecolor="#036">
              <v:textbox style="mso-next-textbox:#_x0000_s1609">
                <w:txbxContent>
                  <w:p w:rsidR="00C27E9C" w:rsidRPr="00E26313" w:rsidRDefault="00C27E9C" w:rsidP="00FE4C99">
                    <w:r>
                      <w:t>100</w:t>
                    </w:r>
                  </w:p>
                </w:txbxContent>
              </v:textbox>
            </v:shape>
            <v:shape id="_x0000_s1610" type="#_x0000_t202" style="position:absolute;left:2142;top:3070;width:643;height:360" filled="f" stroked="f">
              <v:textbox style="mso-next-textbox:#_x0000_s1610">
                <w:txbxContent>
                  <w:p w:rsidR="00C27E9C" w:rsidRDefault="00C27E9C" w:rsidP="00FE4C99">
                    <w:r>
                      <w:t xml:space="preserve"> 200</w:t>
                    </w:r>
                  </w:p>
                </w:txbxContent>
              </v:textbox>
            </v:shape>
            <v:shape id="_x0000_s1611" type="#_x0000_t202" style="position:absolute;left:6806;top:4986;width:632;height:412" filled="f" stroked="f">
              <v:textbox style="mso-next-textbox:#_x0000_s1611">
                <w:txbxContent>
                  <w:p w:rsidR="00C27E9C" w:rsidRDefault="00C27E9C" w:rsidP="00FE4C99">
                    <w:r>
                      <w:t>110</w:t>
                    </w:r>
                  </w:p>
                </w:txbxContent>
              </v:textbox>
            </v:shape>
            <v:shape id="_x0000_s1612" style="position:absolute;left:2811;top:2505;width:3923;height:2353;mso-wrap-style:square;mso-wrap-distance-left:9pt;mso-wrap-distance-top:0;mso-wrap-distance-right:9pt;mso-wrap-distance-bottom:0;mso-position-horizontal:absolute;mso-position-horizontal-relative:text;mso-position-vertical:absolute;mso-position-vertical-relative:text;v-text-anchor:top" coordsize="4575,2745" path="m,2745v255,-10,510,-20,780,-120c1050,2525,988,2582,1620,2145,2252,1708,3413,854,4575,e" filled="f" strokeweight="1.5pt">
              <v:stroke dashstyle="longDash"/>
              <v:path arrowok="t"/>
            </v:shape>
            <v:shape id="_x0000_s1613" style="position:absolute;left:2811;top:2402;width:3936;height:2031;mso-wrap-style:square;mso-wrap-distance-left:9pt;mso-wrap-distance-top:0;mso-wrap-distance-right:9pt;mso-wrap-distance-bottom:0;mso-position-horizontal:absolute;mso-position-horizontal-relative:text;mso-position-vertical:absolute;mso-position-vertical-relative:text;v-text-anchor:top" coordsize="4590,2370" path="m,c171,350,343,700,585,945v242,245,435,340,870,525c1890,1655,2673,1905,3195,2055v522,150,958,232,1395,315e" filled="f" strokeweight="1.5pt">
              <v:stroke dashstyle="longDash"/>
              <v:path arrowok="t"/>
            </v:shape>
            <v:shapetype id="_x0000_t127" coordsize="21600,21600" o:spt="127" path="m10800,l21600,21600,,21600xe">
              <v:stroke joinstyle="miter"/>
              <v:path gradientshapeok="t" o:connecttype="custom" o:connectlocs="10800,0;5400,10800;10800,21600;16200,10800" textboxrect="5400,10800,16200,21600"/>
            </v:shapetype>
            <v:shape id="_x0000_s1614" type="#_x0000_t127" style="position:absolute;left:2733;top:2312;width:168;height:153" fillcolor="black"/>
            <v:shape id="_x0000_s1615" type="#_x0000_t127" style="position:absolute;left:4688;top:3919;width:168;height:153" fillcolor="black"/>
            <v:shape id="_x0000_s1616" type="#_x0000_t127" style="position:absolute;left:3144;top:2865;width:168;height:153" fillcolor="black"/>
            <v:shape id="_x0000_s1617" type="#_x0000_t127" style="position:absolute;left:5113;top:4060;width:168;height:153" fillcolor="black"/>
            <v:shape id="_x0000_s1618" type="#_x0000_t127" style="position:absolute;left:3633;top:3405;width:168;height:153" fillcolor="black"/>
            <v:shape id="_x0000_s1619" type="#_x0000_t127" style="position:absolute;left:4174;top:3700;width:168;height:154" fillcolor="black"/>
            <v:shape id="_x0000_s1620" type="#_x0000_t127" style="position:absolute;left:5550;top:4163;width:168;height:154" fillcolor="black"/>
            <v:shape id="_x0000_s1621" type="#_x0000_t127" style="position:absolute;left:6039;top:4253;width:168;height:154" fillcolor="black"/>
            <v:shape id="_x0000_s1622" type="#_x0000_t127" style="position:absolute;left:6489;top:4382;width:168;height:153" fillcolor="black"/>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623" type="#_x0000_t120" style="position:absolute;left:3204;top:4659;width:135;height:134" fillcolor="black"/>
            <v:shape id="_x0000_s1624" type="#_x0000_t120" style="position:absolute;left:3680;top:4439;width:135;height:136" fillcolor="black"/>
            <v:shape id="_x0000_s1625" type="#_x0000_t120" style="position:absolute;left:4182;top:4169;width:135;height:136" fillcolor="black"/>
            <v:shape id="_x0000_s1626" type="#_x0000_t120" style="position:absolute;left:4645;top:3886;width:135;height:136" fillcolor="black"/>
            <v:shape id="_x0000_s1627" type="#_x0000_t120" style="position:absolute;left:5095;top:3565;width:135;height:135" fillcolor="black"/>
            <v:shape id="_x0000_s1628" type="#_x0000_t120" style="position:absolute;left:5546;top:3269;width:134;height:136" fillcolor="black"/>
            <v:shape id="_x0000_s1629" type="#_x0000_t120" style="position:absolute;left:6047;top:2935;width:135;height:135" fillcolor="black"/>
            <v:shape id="_x0000_s1630" type="#_x0000_t120" style="position:absolute;left:6523;top:2613;width:135;height:136" fillcolor="black"/>
            <v:shape id="_x0000_s1631" type="#_x0000_t120" style="position:absolute;left:2729;top:4774;width:134;height:135" fillcolor="black"/>
            <w10:wrap type="square"/>
          </v:group>
        </w:pict>
      </w:r>
      <w:r w:rsidRPr="00B83F88">
        <w:rPr>
          <w:sz w:val="24"/>
          <w:szCs w:val="24"/>
          <w:lang w:val="ru-RU"/>
        </w:rPr>
        <w:t>Результаты измерений радиального распределения радиальной компоненты электрического поля для случая ВЧФР, горящего в воздухе и имеющего мощность 1,5 кВт представле</w:t>
      </w:r>
      <w:r>
        <w:rPr>
          <w:sz w:val="24"/>
          <w:szCs w:val="24"/>
          <w:lang w:val="ru-RU"/>
        </w:rPr>
        <w:t>ны на рис.8. Результаты расчётов по формуле (1) приведены на рисунке пунктиром. Как видно из рис. 8</w:t>
      </w:r>
      <w:r w:rsidRPr="00B83F88">
        <w:rPr>
          <w:sz w:val="24"/>
          <w:szCs w:val="24"/>
          <w:lang w:val="ru-RU"/>
        </w:rPr>
        <w:t xml:space="preserve">. экспериментально полученные кривые незначительно отличаются от кривых, полученных на основе расчётов по формуле (1). Поэтому мы можем говорить о корректности определения величины волнового числа </w:t>
      </w:r>
      <w:r w:rsidRPr="001A571F">
        <w:rPr>
          <w:sz w:val="24"/>
          <w:szCs w:val="24"/>
          <w:lang w:val="ru-RU"/>
        </w:rPr>
        <w:t xml:space="preserve">путём использования формулы (1). Так как волновое число, фигурирующее в выражении (1) является комплексной величиной и определяется двумя параметрами </w:t>
      </w:r>
      <w:r w:rsidRPr="001A571F">
        <w:rPr>
          <w:sz w:val="24"/>
          <w:szCs w:val="24"/>
        </w:rPr>
        <w:t>α</w:t>
      </w:r>
      <w:r w:rsidRPr="001A571F">
        <w:rPr>
          <w:sz w:val="24"/>
          <w:szCs w:val="24"/>
          <w:lang w:val="ru-RU"/>
        </w:rPr>
        <w:t xml:space="preserve"> и </w:t>
      </w:r>
      <w:r w:rsidRPr="001A571F">
        <w:rPr>
          <w:sz w:val="24"/>
          <w:szCs w:val="24"/>
        </w:rPr>
        <w:t>β</w:t>
      </w:r>
      <w:r w:rsidRPr="001A571F">
        <w:rPr>
          <w:sz w:val="24"/>
          <w:szCs w:val="24"/>
          <w:lang w:val="ru-RU"/>
        </w:rPr>
        <w:t xml:space="preserve">,то и для его однозначного нахождения требуется проводить сопоставление расчётных и экспериментальных результатов по двум параметрам. В нашем случае этими параметрами являлись отношение амплитуд </w:t>
      </w:r>
      <w:r w:rsidRPr="001A571F">
        <w:rPr>
          <w:sz w:val="24"/>
          <w:szCs w:val="24"/>
        </w:rPr>
        <w:t>E</w:t>
      </w:r>
      <w:r w:rsidRPr="001A571F">
        <w:rPr>
          <w:sz w:val="24"/>
          <w:szCs w:val="24"/>
          <w:vertAlign w:val="subscript"/>
        </w:rPr>
        <w:t>r</w:t>
      </w:r>
      <w:r w:rsidRPr="001A571F">
        <w:rPr>
          <w:sz w:val="24"/>
          <w:szCs w:val="24"/>
          <w:lang w:val="ru-RU"/>
        </w:rPr>
        <w:t>|</w:t>
      </w:r>
      <w:r w:rsidRPr="001A571F">
        <w:rPr>
          <w:sz w:val="24"/>
          <w:szCs w:val="24"/>
          <w:vertAlign w:val="subscript"/>
        </w:rPr>
        <w:t>r</w:t>
      </w:r>
      <w:r w:rsidRPr="001A571F">
        <w:rPr>
          <w:sz w:val="24"/>
          <w:szCs w:val="24"/>
          <w:vertAlign w:val="subscript"/>
          <w:lang w:val="ru-RU"/>
        </w:rPr>
        <w:t>=30</w:t>
      </w:r>
      <w:r w:rsidRPr="001A571F">
        <w:rPr>
          <w:sz w:val="24"/>
          <w:szCs w:val="24"/>
          <w:lang w:val="ru-RU"/>
        </w:rPr>
        <w:t>/</w:t>
      </w:r>
      <w:r w:rsidRPr="001A571F">
        <w:rPr>
          <w:sz w:val="24"/>
          <w:szCs w:val="24"/>
        </w:rPr>
        <w:t>E</w:t>
      </w:r>
      <w:r w:rsidRPr="001A571F">
        <w:rPr>
          <w:sz w:val="24"/>
          <w:szCs w:val="24"/>
          <w:vertAlign w:val="subscript"/>
        </w:rPr>
        <w:t>r</w:t>
      </w:r>
      <w:r w:rsidRPr="001A571F">
        <w:rPr>
          <w:sz w:val="24"/>
          <w:szCs w:val="24"/>
          <w:lang w:val="ru-RU"/>
        </w:rPr>
        <w:t>|</w:t>
      </w:r>
      <w:r w:rsidRPr="001A571F">
        <w:rPr>
          <w:sz w:val="24"/>
          <w:szCs w:val="24"/>
          <w:vertAlign w:val="subscript"/>
        </w:rPr>
        <w:t>r</w:t>
      </w:r>
      <w:r w:rsidRPr="001A571F">
        <w:rPr>
          <w:sz w:val="24"/>
          <w:szCs w:val="24"/>
          <w:vertAlign w:val="subscript"/>
          <w:lang w:val="ru-RU"/>
        </w:rPr>
        <w:t>=90</w:t>
      </w:r>
      <w:r w:rsidRPr="001A571F">
        <w:rPr>
          <w:sz w:val="24"/>
          <w:szCs w:val="24"/>
          <w:lang w:val="ru-RU"/>
        </w:rPr>
        <w:t xml:space="preserve"> и разность фаз </w:t>
      </w:r>
      <w:r w:rsidRPr="001A571F">
        <w:rPr>
          <w:sz w:val="24"/>
          <w:szCs w:val="24"/>
        </w:rPr>
        <w:t>Ψ</w:t>
      </w:r>
      <w:r w:rsidRPr="001A571F">
        <w:rPr>
          <w:sz w:val="24"/>
          <w:szCs w:val="24"/>
          <w:vertAlign w:val="subscript"/>
        </w:rPr>
        <w:t>Er</w:t>
      </w:r>
      <w:r w:rsidRPr="001A571F">
        <w:rPr>
          <w:sz w:val="24"/>
          <w:szCs w:val="24"/>
          <w:lang w:val="ru-RU"/>
        </w:rPr>
        <w:t>|</w:t>
      </w:r>
      <w:r w:rsidRPr="001A571F">
        <w:rPr>
          <w:sz w:val="24"/>
          <w:szCs w:val="24"/>
          <w:vertAlign w:val="subscript"/>
        </w:rPr>
        <w:t>r</w:t>
      </w:r>
      <w:r w:rsidRPr="001A571F">
        <w:rPr>
          <w:sz w:val="24"/>
          <w:szCs w:val="24"/>
          <w:vertAlign w:val="subscript"/>
          <w:lang w:val="ru-RU"/>
        </w:rPr>
        <w:t>=30</w:t>
      </w:r>
      <w:r w:rsidRPr="001A571F">
        <w:rPr>
          <w:sz w:val="24"/>
          <w:szCs w:val="24"/>
          <w:lang w:val="ru-RU"/>
        </w:rPr>
        <w:t>−</w:t>
      </w:r>
      <w:r w:rsidRPr="001A571F">
        <w:rPr>
          <w:sz w:val="24"/>
          <w:szCs w:val="24"/>
        </w:rPr>
        <w:t>Ψ</w:t>
      </w:r>
      <w:r w:rsidRPr="001A571F">
        <w:rPr>
          <w:sz w:val="24"/>
          <w:szCs w:val="24"/>
          <w:vertAlign w:val="subscript"/>
        </w:rPr>
        <w:t>Er</w:t>
      </w:r>
      <w:r w:rsidRPr="001A571F">
        <w:rPr>
          <w:sz w:val="24"/>
          <w:szCs w:val="24"/>
          <w:lang w:val="ru-RU"/>
        </w:rPr>
        <w:t>|</w:t>
      </w:r>
      <w:r w:rsidRPr="001A571F">
        <w:rPr>
          <w:sz w:val="24"/>
          <w:szCs w:val="24"/>
          <w:vertAlign w:val="subscript"/>
        </w:rPr>
        <w:t>r</w:t>
      </w:r>
      <w:r w:rsidRPr="001A571F">
        <w:rPr>
          <w:sz w:val="24"/>
          <w:szCs w:val="24"/>
          <w:vertAlign w:val="subscript"/>
          <w:lang w:val="ru-RU"/>
        </w:rPr>
        <w:t>=90</w:t>
      </w:r>
      <w:r w:rsidRPr="001A571F">
        <w:rPr>
          <w:sz w:val="24"/>
          <w:szCs w:val="24"/>
          <w:lang w:val="ru-RU"/>
        </w:rPr>
        <w:t xml:space="preserve"> радиальной компоненты электрического поля на расстоянии 30 мм и 90 мм от оси разряда. Результаты расчётов величин отношения амплитуд </w:t>
      </w:r>
      <w:r w:rsidRPr="001A571F">
        <w:rPr>
          <w:sz w:val="24"/>
          <w:szCs w:val="24"/>
        </w:rPr>
        <w:t>E</w:t>
      </w:r>
      <w:r w:rsidRPr="001A571F">
        <w:rPr>
          <w:sz w:val="24"/>
          <w:szCs w:val="24"/>
          <w:vertAlign w:val="subscript"/>
        </w:rPr>
        <w:t>r</w:t>
      </w:r>
      <w:r w:rsidRPr="001A571F">
        <w:rPr>
          <w:sz w:val="24"/>
          <w:szCs w:val="24"/>
          <w:lang w:val="ru-RU"/>
        </w:rPr>
        <w:t>|</w:t>
      </w:r>
      <w:r w:rsidRPr="001A571F">
        <w:rPr>
          <w:sz w:val="24"/>
          <w:szCs w:val="24"/>
          <w:vertAlign w:val="subscript"/>
        </w:rPr>
        <w:t>r</w:t>
      </w:r>
      <w:r w:rsidRPr="001A571F">
        <w:rPr>
          <w:sz w:val="24"/>
          <w:szCs w:val="24"/>
          <w:vertAlign w:val="subscript"/>
          <w:lang w:val="ru-RU"/>
        </w:rPr>
        <w:t>=30</w:t>
      </w:r>
      <w:r w:rsidRPr="001A571F">
        <w:rPr>
          <w:sz w:val="24"/>
          <w:szCs w:val="24"/>
          <w:lang w:val="ru-RU"/>
        </w:rPr>
        <w:t>/</w:t>
      </w:r>
      <w:r w:rsidRPr="001A571F">
        <w:rPr>
          <w:sz w:val="24"/>
          <w:szCs w:val="24"/>
        </w:rPr>
        <w:t>E</w:t>
      </w:r>
      <w:r w:rsidRPr="001A571F">
        <w:rPr>
          <w:sz w:val="24"/>
          <w:szCs w:val="24"/>
          <w:vertAlign w:val="subscript"/>
        </w:rPr>
        <w:t>r</w:t>
      </w:r>
      <w:r w:rsidRPr="001A571F">
        <w:rPr>
          <w:sz w:val="24"/>
          <w:szCs w:val="24"/>
          <w:lang w:val="ru-RU"/>
        </w:rPr>
        <w:t>|</w:t>
      </w:r>
      <w:r w:rsidRPr="001A571F">
        <w:rPr>
          <w:sz w:val="24"/>
          <w:szCs w:val="24"/>
          <w:vertAlign w:val="subscript"/>
        </w:rPr>
        <w:t>r</w:t>
      </w:r>
      <w:r w:rsidRPr="001A571F">
        <w:rPr>
          <w:sz w:val="24"/>
          <w:szCs w:val="24"/>
          <w:vertAlign w:val="subscript"/>
          <w:lang w:val="ru-RU"/>
        </w:rPr>
        <w:t>=90</w:t>
      </w:r>
      <w:r w:rsidRPr="001A571F">
        <w:rPr>
          <w:rFonts w:ascii="Arial" w:hAnsi="Arial"/>
          <w:sz w:val="24"/>
          <w:szCs w:val="24"/>
          <w:lang w:val="ru-RU"/>
        </w:rPr>
        <w:t xml:space="preserve"> </w:t>
      </w:r>
      <w:r w:rsidRPr="001A571F">
        <w:rPr>
          <w:sz w:val="24"/>
          <w:szCs w:val="24"/>
          <w:lang w:val="ru-RU"/>
        </w:rPr>
        <w:t xml:space="preserve">и разности фаз </w:t>
      </w:r>
      <w:r w:rsidRPr="001A571F">
        <w:rPr>
          <w:sz w:val="24"/>
          <w:szCs w:val="24"/>
        </w:rPr>
        <w:t>Ψ</w:t>
      </w:r>
      <w:r w:rsidRPr="001A571F">
        <w:rPr>
          <w:sz w:val="24"/>
          <w:szCs w:val="24"/>
          <w:vertAlign w:val="subscript"/>
        </w:rPr>
        <w:t>Er</w:t>
      </w:r>
      <w:r w:rsidRPr="001A571F">
        <w:rPr>
          <w:sz w:val="24"/>
          <w:szCs w:val="24"/>
          <w:lang w:val="ru-RU"/>
        </w:rPr>
        <w:t>|</w:t>
      </w:r>
      <w:r w:rsidRPr="001A571F">
        <w:rPr>
          <w:sz w:val="24"/>
          <w:szCs w:val="24"/>
          <w:vertAlign w:val="subscript"/>
        </w:rPr>
        <w:t>r</w:t>
      </w:r>
      <w:r w:rsidRPr="001A571F">
        <w:rPr>
          <w:sz w:val="24"/>
          <w:szCs w:val="24"/>
          <w:vertAlign w:val="subscript"/>
          <w:lang w:val="ru-RU"/>
        </w:rPr>
        <w:t>=30</w:t>
      </w:r>
      <w:r w:rsidRPr="001A571F">
        <w:rPr>
          <w:sz w:val="24"/>
          <w:szCs w:val="24"/>
          <w:lang w:val="ru-RU"/>
        </w:rPr>
        <w:t>−</w:t>
      </w:r>
      <w:r w:rsidRPr="001A571F">
        <w:rPr>
          <w:sz w:val="24"/>
          <w:szCs w:val="24"/>
        </w:rPr>
        <w:t>Ψ</w:t>
      </w:r>
      <w:r w:rsidRPr="001A571F">
        <w:rPr>
          <w:sz w:val="24"/>
          <w:szCs w:val="24"/>
          <w:vertAlign w:val="subscript"/>
        </w:rPr>
        <w:t>Er</w:t>
      </w:r>
      <w:r w:rsidRPr="001A571F">
        <w:rPr>
          <w:sz w:val="24"/>
          <w:szCs w:val="24"/>
          <w:lang w:val="ru-RU"/>
        </w:rPr>
        <w:t>|</w:t>
      </w:r>
      <w:r w:rsidRPr="001A571F">
        <w:rPr>
          <w:sz w:val="24"/>
          <w:szCs w:val="24"/>
          <w:vertAlign w:val="subscript"/>
        </w:rPr>
        <w:t>r</w:t>
      </w:r>
      <w:r w:rsidRPr="001A571F">
        <w:rPr>
          <w:sz w:val="24"/>
          <w:szCs w:val="24"/>
          <w:vertAlign w:val="subscript"/>
          <w:lang w:val="ru-RU"/>
        </w:rPr>
        <w:t>=90</w:t>
      </w:r>
      <w:r w:rsidRPr="001A571F">
        <w:rPr>
          <w:rFonts w:ascii="Arial" w:hAnsi="Arial"/>
          <w:sz w:val="24"/>
          <w:szCs w:val="24"/>
          <w:lang w:val="ru-RU"/>
        </w:rPr>
        <w:t xml:space="preserve"> </w:t>
      </w:r>
      <w:r w:rsidRPr="001A571F">
        <w:rPr>
          <w:sz w:val="24"/>
          <w:szCs w:val="24"/>
          <w:lang w:val="ru-RU"/>
        </w:rPr>
        <w:t xml:space="preserve">радиальной компоненты электрического поля с использованием формулы (1) при различных значениях </w:t>
      </w:r>
      <w:r w:rsidRPr="001A571F">
        <w:rPr>
          <w:sz w:val="24"/>
          <w:szCs w:val="24"/>
        </w:rPr>
        <w:t>α</w:t>
      </w:r>
      <w:r w:rsidRPr="001A571F">
        <w:rPr>
          <w:sz w:val="24"/>
          <w:szCs w:val="24"/>
          <w:lang w:val="ru-RU"/>
        </w:rPr>
        <w:t xml:space="preserve"> и </w:t>
      </w:r>
      <w:r w:rsidRPr="001A571F">
        <w:rPr>
          <w:sz w:val="24"/>
          <w:szCs w:val="24"/>
        </w:rPr>
        <w:t>β</w:t>
      </w:r>
      <w:r>
        <w:rPr>
          <w:sz w:val="24"/>
          <w:szCs w:val="24"/>
          <w:lang w:val="ru-RU"/>
        </w:rPr>
        <w:t xml:space="preserve"> </w:t>
      </w:r>
      <w:r w:rsidRPr="006C5F4A">
        <w:rPr>
          <w:sz w:val="24"/>
          <w:szCs w:val="24"/>
          <w:lang w:val="ru-RU"/>
        </w:rPr>
        <w:t xml:space="preserve">представлены на рис. 9. и рис. 10. Как видно из этих рисунков отношение амплитуд зависит преимущественно от величины коэффициента фазы, в то время как коэффициент затухания определяется в основном разностью фаз. </w:t>
      </w:r>
    </w:p>
    <w:p w:rsidR="00C27E9C" w:rsidRPr="001A571F" w:rsidRDefault="00C27E9C" w:rsidP="001A571F">
      <w:pPr>
        <w:tabs>
          <w:tab w:val="left" w:pos="720"/>
        </w:tabs>
        <w:spacing w:before="60"/>
        <w:ind w:firstLine="284"/>
        <w:jc w:val="both"/>
        <w:rPr>
          <w:sz w:val="24"/>
          <w:szCs w:val="24"/>
          <w:lang w:val="ru-RU"/>
        </w:rPr>
      </w:pPr>
    </w:p>
    <w:p w:rsidR="00C27E9C" w:rsidRPr="00B83F88" w:rsidRDefault="00C27E9C" w:rsidP="00B83F88">
      <w:pPr>
        <w:ind w:firstLine="709"/>
        <w:jc w:val="both"/>
        <w:rPr>
          <w:sz w:val="24"/>
          <w:szCs w:val="24"/>
          <w:lang w:val="ru-RU"/>
        </w:rPr>
      </w:pPr>
      <w:r>
        <w:rPr>
          <w:noProof/>
          <w:lang w:val="ru-RU"/>
        </w:rPr>
        <w:pict>
          <v:shape id="_x0000_s1632" type="#_x0000_t202" style="position:absolute;left:0;text-align:left;margin-left:245.9pt;margin-top:9.15pt;width:87pt;height:31.5pt;z-index:251676672" filled="f" stroked="f">
            <v:textbox style="mso-next-textbox:#_x0000_s1632">
              <w:txbxContent>
                <w:p w:rsidR="00C27E9C" w:rsidRPr="00B810CE" w:rsidRDefault="00C27E9C" w:rsidP="00B810CE">
                  <w:pPr>
                    <w:rPr>
                      <w:sz w:val="22"/>
                      <w:szCs w:val="22"/>
                    </w:rPr>
                  </w:pPr>
                  <w:r w:rsidRPr="00B810CE">
                    <w:rPr>
                      <w:sz w:val="22"/>
                      <w:szCs w:val="22"/>
                    </w:rPr>
                    <w:t>Ψ</w:t>
                  </w:r>
                  <w:r w:rsidRPr="00B810CE">
                    <w:rPr>
                      <w:sz w:val="22"/>
                      <w:szCs w:val="22"/>
                      <w:vertAlign w:val="subscript"/>
                    </w:rPr>
                    <w:t>Er</w:t>
                  </w:r>
                  <w:r w:rsidRPr="00B810CE">
                    <w:rPr>
                      <w:sz w:val="22"/>
                      <w:szCs w:val="22"/>
                    </w:rPr>
                    <w:t>|</w:t>
                  </w:r>
                  <w:r w:rsidRPr="00B810CE">
                    <w:rPr>
                      <w:sz w:val="22"/>
                      <w:szCs w:val="22"/>
                      <w:vertAlign w:val="subscript"/>
                    </w:rPr>
                    <w:t>r=30</w:t>
                  </w:r>
                  <w:r w:rsidRPr="00B810CE">
                    <w:rPr>
                      <w:sz w:val="22"/>
                      <w:szCs w:val="22"/>
                    </w:rPr>
                    <w:t>–Ψ</w:t>
                  </w:r>
                  <w:r w:rsidRPr="00B810CE">
                    <w:rPr>
                      <w:sz w:val="22"/>
                      <w:szCs w:val="22"/>
                      <w:vertAlign w:val="subscript"/>
                    </w:rPr>
                    <w:t>Er</w:t>
                  </w:r>
                  <w:r w:rsidRPr="00B810CE">
                    <w:rPr>
                      <w:sz w:val="22"/>
                      <w:szCs w:val="22"/>
                    </w:rPr>
                    <w:t>|</w:t>
                  </w:r>
                  <w:r w:rsidRPr="00B810CE">
                    <w:rPr>
                      <w:sz w:val="22"/>
                      <w:szCs w:val="22"/>
                      <w:vertAlign w:val="subscript"/>
                    </w:rPr>
                    <w:t>r=90</w:t>
                  </w:r>
                  <w:r w:rsidRPr="00B810CE">
                    <w:rPr>
                      <w:sz w:val="22"/>
                      <w:szCs w:val="22"/>
                    </w:rPr>
                    <w:t>,</w:t>
                  </w:r>
                </w:p>
                <w:p w:rsidR="00C27E9C" w:rsidRPr="00B810CE" w:rsidRDefault="00C27E9C" w:rsidP="00B810CE">
                  <w:pPr>
                    <w:rPr>
                      <w:sz w:val="22"/>
                      <w:szCs w:val="22"/>
                      <w:lang w:val="ru-RU"/>
                    </w:rPr>
                  </w:pPr>
                  <w:r w:rsidRPr="00B810CE">
                    <w:rPr>
                      <w:sz w:val="22"/>
                      <w:szCs w:val="22"/>
                    </w:rPr>
                    <w:t xml:space="preserve">       рад</w:t>
                  </w:r>
                </w:p>
                <w:p w:rsidR="00C27E9C" w:rsidRDefault="00C27E9C"/>
              </w:txbxContent>
            </v:textbox>
          </v:shape>
        </w:pict>
      </w:r>
      <w:r>
        <w:rPr>
          <w:noProof/>
          <w:lang w:val="ru-RU"/>
        </w:rPr>
        <w:pict>
          <v:shape id="Рисунок 752" o:spid="_x0000_s1633" type="#_x0000_t75" style="position:absolute;left:0;text-align:left;margin-left:244.4pt;margin-top:.9pt;width:223.5pt;height:206.25pt;z-index:-251640832;visibility:visible">
            <v:imagedata r:id="rId26" o:title=""/>
          </v:shape>
        </w:pict>
      </w:r>
      <w:r>
        <w:rPr>
          <w:noProof/>
          <w:lang w:val="ru-RU"/>
        </w:rPr>
        <w:pict>
          <v:group id="_x0000_s1634" style="position:absolute;left:0;text-align:left;margin-left:.8pt;margin-top:.15pt;width:222.25pt;height:206.7pt;z-index:251674624" coordorigin="15,7" coordsize="4501,4134">
            <v:shape id="_x0000_s1635" type="#_x0000_t75" style="position:absolute;left:15;top:7;width:4501;height:4134" fillcolor="aqua">
              <v:imagedata r:id="rId27" o:title=""/>
            </v:shape>
            <v:shape id="_x0000_s1636" type="#_x0000_t202" style="position:absolute;left:203;top:203;width:937;height:675" filled="f" stroked="f">
              <v:textbox style="mso-next-textbox:#_x0000_s1636">
                <w:txbxContent>
                  <w:p w:rsidR="00C27E9C" w:rsidRPr="00B810CE" w:rsidRDefault="00C27E9C" w:rsidP="00B810CE">
                    <w:pPr>
                      <w:rPr>
                        <w:sz w:val="22"/>
                        <w:szCs w:val="22"/>
                      </w:rPr>
                    </w:pPr>
                    <w:r w:rsidRPr="00B810CE">
                      <w:rPr>
                        <w:sz w:val="22"/>
                        <w:szCs w:val="22"/>
                      </w:rPr>
                      <w:t>E</w:t>
                    </w:r>
                    <w:r w:rsidRPr="00B810CE">
                      <w:rPr>
                        <w:sz w:val="22"/>
                        <w:szCs w:val="22"/>
                        <w:vertAlign w:val="subscript"/>
                      </w:rPr>
                      <w:t>r</w:t>
                    </w:r>
                    <w:r w:rsidRPr="00B810CE">
                      <w:rPr>
                        <w:sz w:val="22"/>
                        <w:szCs w:val="22"/>
                      </w:rPr>
                      <w:t>|</w:t>
                    </w:r>
                    <w:r w:rsidRPr="00B810CE">
                      <w:rPr>
                        <w:sz w:val="22"/>
                        <w:szCs w:val="22"/>
                        <w:vertAlign w:val="subscript"/>
                      </w:rPr>
                      <w:t>r=30</w:t>
                    </w:r>
                  </w:p>
                  <w:p w:rsidR="00C27E9C" w:rsidRPr="00B810CE" w:rsidRDefault="00C27E9C" w:rsidP="00B810CE">
                    <w:pPr>
                      <w:rPr>
                        <w:sz w:val="22"/>
                        <w:szCs w:val="22"/>
                      </w:rPr>
                    </w:pPr>
                    <w:r w:rsidRPr="00B810CE">
                      <w:rPr>
                        <w:sz w:val="22"/>
                        <w:szCs w:val="22"/>
                      </w:rPr>
                      <w:t>E</w:t>
                    </w:r>
                    <w:r w:rsidRPr="00B810CE">
                      <w:rPr>
                        <w:sz w:val="22"/>
                        <w:szCs w:val="22"/>
                        <w:vertAlign w:val="subscript"/>
                      </w:rPr>
                      <w:t>r</w:t>
                    </w:r>
                    <w:r w:rsidRPr="00B810CE">
                      <w:rPr>
                        <w:sz w:val="22"/>
                        <w:szCs w:val="22"/>
                      </w:rPr>
                      <w:t>|</w:t>
                    </w:r>
                    <w:r w:rsidRPr="00B810CE">
                      <w:rPr>
                        <w:sz w:val="22"/>
                        <w:szCs w:val="22"/>
                        <w:vertAlign w:val="subscript"/>
                      </w:rPr>
                      <w:t>r=90</w:t>
                    </w:r>
                  </w:p>
                </w:txbxContent>
              </v:textbox>
            </v:shape>
            <v:line id="_x0000_s1637" style="position:absolute" from="285,518" to="870,518"/>
            <v:shape id="_x0000_s1638" type="#_x0000_t202" style="position:absolute;left:645;top:3395;width:968;height:540" filled="f" stroked="f">
              <v:textbox style="mso-next-textbox:#_x0000_s1638">
                <w:txbxContent>
                  <w:p w:rsidR="00C27E9C" w:rsidRPr="008219FE" w:rsidRDefault="00C27E9C" w:rsidP="00B810CE">
                    <w:pPr>
                      <w:rPr>
                        <w:vertAlign w:val="superscript"/>
                      </w:rPr>
                    </w:pPr>
                    <w:r w:rsidRPr="008219FE">
                      <w:rPr>
                        <w:sz w:val="28"/>
                        <w:szCs w:val="28"/>
                      </w:rPr>
                      <w:t>α</w:t>
                    </w:r>
                    <w:r>
                      <w:t xml:space="preserve">, </w:t>
                    </w:r>
                    <w:r w:rsidRPr="00B810CE">
                      <w:rPr>
                        <w:sz w:val="22"/>
                        <w:szCs w:val="22"/>
                      </w:rPr>
                      <w:t>м</w:t>
                    </w:r>
                    <w:r>
                      <w:rPr>
                        <w:vertAlign w:val="superscript"/>
                      </w:rPr>
                      <w:t>-1</w:t>
                    </w:r>
                  </w:p>
                </w:txbxContent>
              </v:textbox>
            </v:shape>
            <v:shape id="_x0000_s1639" type="#_x0000_t202" style="position:absolute;left:3090;top:3384;width:983;height:494" filled="f" stroked="f">
              <v:textbox style="mso-next-textbox:#_x0000_s1639">
                <w:txbxContent>
                  <w:p w:rsidR="00C27E9C" w:rsidRPr="008219FE" w:rsidRDefault="00C27E9C" w:rsidP="00B810CE">
                    <w:pPr>
                      <w:rPr>
                        <w:vertAlign w:val="superscript"/>
                      </w:rPr>
                    </w:pPr>
                    <w:r w:rsidRPr="008219FE">
                      <w:rPr>
                        <w:sz w:val="28"/>
                        <w:szCs w:val="28"/>
                      </w:rPr>
                      <w:t>β</w:t>
                    </w:r>
                    <w:r>
                      <w:t xml:space="preserve">, </w:t>
                    </w:r>
                    <w:r w:rsidRPr="00B810CE">
                      <w:rPr>
                        <w:sz w:val="22"/>
                        <w:szCs w:val="22"/>
                      </w:rPr>
                      <w:t>м</w:t>
                    </w:r>
                    <w:r>
                      <w:rPr>
                        <w:vertAlign w:val="superscript"/>
                      </w:rPr>
                      <w:t>-1</w:t>
                    </w:r>
                  </w:p>
                </w:txbxContent>
              </v:textbox>
            </v:shape>
          </v:group>
        </w:pict>
      </w:r>
    </w:p>
    <w:p w:rsidR="00C27E9C" w:rsidRPr="00B83F88" w:rsidRDefault="00C27E9C" w:rsidP="00B83F88">
      <w:pPr>
        <w:tabs>
          <w:tab w:val="left" w:pos="720"/>
        </w:tabs>
        <w:ind w:firstLine="709"/>
        <w:jc w:val="both"/>
        <w:rPr>
          <w:sz w:val="24"/>
          <w:szCs w:val="24"/>
          <w:lang w:val="ru-RU"/>
        </w:rPr>
      </w:pPr>
    </w:p>
    <w:p w:rsidR="00C27E9C" w:rsidRPr="00B83F88" w:rsidRDefault="00C27E9C" w:rsidP="00B83F88">
      <w:pPr>
        <w:tabs>
          <w:tab w:val="left" w:pos="720"/>
        </w:tabs>
        <w:ind w:firstLine="709"/>
        <w:jc w:val="both"/>
        <w:rPr>
          <w:sz w:val="24"/>
          <w:szCs w:val="24"/>
          <w:lang w:val="ru-RU"/>
        </w:rPr>
      </w:pPr>
    </w:p>
    <w:p w:rsidR="00C27E9C" w:rsidRPr="00B83F88" w:rsidRDefault="00C27E9C" w:rsidP="00B83F88">
      <w:pPr>
        <w:ind w:firstLine="709"/>
        <w:jc w:val="both"/>
        <w:rPr>
          <w:sz w:val="24"/>
          <w:szCs w:val="24"/>
          <w:lang w:val="ru-RU"/>
        </w:rPr>
      </w:pPr>
    </w:p>
    <w:p w:rsidR="00C27E9C" w:rsidRPr="00B83F88" w:rsidRDefault="00C27E9C" w:rsidP="00B83F88">
      <w:pPr>
        <w:ind w:firstLine="709"/>
        <w:jc w:val="both"/>
        <w:rPr>
          <w:sz w:val="24"/>
          <w:szCs w:val="24"/>
          <w:lang w:val="ru-RU"/>
        </w:rPr>
      </w:pPr>
    </w:p>
    <w:p w:rsidR="00C27E9C" w:rsidRPr="00D878CF" w:rsidRDefault="00C27E9C" w:rsidP="00D878CF">
      <w:pPr>
        <w:pStyle w:val="BodyTextIndent"/>
        <w:spacing w:after="0"/>
        <w:ind w:left="0" w:firstLine="709"/>
        <w:jc w:val="both"/>
      </w:pPr>
    </w:p>
    <w:p w:rsidR="00C27E9C" w:rsidRPr="00B83CF4" w:rsidRDefault="00C27E9C" w:rsidP="00B74C55">
      <w:pPr>
        <w:pStyle w:val="BodyTextIndent"/>
        <w:spacing w:after="0"/>
        <w:ind w:left="0"/>
        <w:jc w:val="both"/>
      </w:pPr>
    </w:p>
    <w:p w:rsidR="00C27E9C" w:rsidRPr="00946678" w:rsidRDefault="00C27E9C" w:rsidP="00BB0C99">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r>
        <w:rPr>
          <w:noProof/>
          <w:lang w:val="ru-RU"/>
        </w:rPr>
        <w:pict>
          <v:shape id="_x0000_s1640" type="#_x0000_t202" style="position:absolute;left:0;text-align:left;margin-left:396.8pt;margin-top:3.3pt;width:55.5pt;height:27pt;z-index:251678720" filled="f" stroked="f">
            <v:textbox>
              <w:txbxContent>
                <w:p w:rsidR="00C27E9C" w:rsidRPr="008219FE" w:rsidRDefault="00C27E9C" w:rsidP="007214CB">
                  <w:pPr>
                    <w:rPr>
                      <w:vertAlign w:val="superscript"/>
                    </w:rPr>
                  </w:pPr>
                  <w:r w:rsidRPr="008219FE">
                    <w:rPr>
                      <w:sz w:val="28"/>
                      <w:szCs w:val="28"/>
                    </w:rPr>
                    <w:t>β</w:t>
                  </w:r>
                  <w:r>
                    <w:t xml:space="preserve">, </w:t>
                  </w:r>
                  <w:r w:rsidRPr="00B810CE">
                    <w:rPr>
                      <w:sz w:val="22"/>
                      <w:szCs w:val="22"/>
                    </w:rPr>
                    <w:t>м</w:t>
                  </w:r>
                  <w:r>
                    <w:rPr>
                      <w:vertAlign w:val="superscript"/>
                    </w:rPr>
                    <w:t>-1</w:t>
                  </w:r>
                </w:p>
                <w:p w:rsidR="00C27E9C" w:rsidRDefault="00C27E9C"/>
              </w:txbxContent>
            </v:textbox>
          </v:shape>
        </w:pict>
      </w:r>
      <w:r>
        <w:rPr>
          <w:noProof/>
          <w:lang w:val="ru-RU"/>
        </w:rPr>
        <w:pict>
          <v:shape id="_x0000_s1641" type="#_x0000_t202" style="position:absolute;left:0;text-align:left;margin-left:276.65pt;margin-top:4.05pt;width:54pt;height:36pt;z-index:251677696" filled="f" stroked="f">
            <v:textbox>
              <w:txbxContent>
                <w:p w:rsidR="00C27E9C" w:rsidRPr="008219FE" w:rsidRDefault="00C27E9C" w:rsidP="00B810CE">
                  <w:pPr>
                    <w:rPr>
                      <w:vertAlign w:val="superscript"/>
                    </w:rPr>
                  </w:pPr>
                  <w:r w:rsidRPr="008219FE">
                    <w:rPr>
                      <w:sz w:val="28"/>
                      <w:szCs w:val="28"/>
                    </w:rPr>
                    <w:t>α</w:t>
                  </w:r>
                  <w:r>
                    <w:t xml:space="preserve">, </w:t>
                  </w:r>
                  <w:r w:rsidRPr="00B810CE">
                    <w:rPr>
                      <w:sz w:val="22"/>
                      <w:szCs w:val="22"/>
                    </w:rPr>
                    <w:t>м</w:t>
                  </w:r>
                  <w:r>
                    <w:rPr>
                      <w:vertAlign w:val="superscript"/>
                    </w:rPr>
                    <w:t>-1</w:t>
                  </w:r>
                </w:p>
                <w:p w:rsidR="00C27E9C" w:rsidRDefault="00C27E9C"/>
              </w:txbxContent>
            </v:textbox>
          </v:shape>
        </w:pict>
      </w: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Default="00C27E9C" w:rsidP="008F1196">
      <w:pPr>
        <w:jc w:val="both"/>
        <w:rPr>
          <w:sz w:val="24"/>
          <w:szCs w:val="24"/>
          <w:lang w:val="ru-RU"/>
        </w:rPr>
      </w:pPr>
      <w:r>
        <w:rPr>
          <w:noProof/>
          <w:lang w:val="ru-RU"/>
        </w:rPr>
        <w:pict>
          <v:shape id="_x0000_s1642" type="#_x0000_t202" style="position:absolute;left:0;text-align:left;margin-left:245.9pt;margin-top:6.9pt;width:220.5pt;height:33pt;z-index:251680768" filled="f" stroked="f">
            <v:textbox>
              <w:txbxContent>
                <w:p w:rsidR="00C27E9C" w:rsidRPr="00215AB2" w:rsidRDefault="00C27E9C" w:rsidP="00215AB2">
                  <w:pPr>
                    <w:jc w:val="center"/>
                    <w:rPr>
                      <w:sz w:val="24"/>
                      <w:szCs w:val="24"/>
                      <w:lang w:val="ru-RU"/>
                    </w:rPr>
                  </w:pPr>
                  <w:r>
                    <w:rPr>
                      <w:sz w:val="24"/>
                      <w:szCs w:val="24"/>
                      <w:lang w:val="ru-RU"/>
                    </w:rPr>
                    <w:t>Рис.10.</w:t>
                  </w:r>
                </w:p>
              </w:txbxContent>
            </v:textbox>
          </v:shape>
        </w:pict>
      </w:r>
      <w:r>
        <w:rPr>
          <w:noProof/>
          <w:lang w:val="ru-RU"/>
        </w:rPr>
        <w:pict>
          <v:shape id="_x0000_s1643" type="#_x0000_t202" style="position:absolute;left:0;text-align:left;margin-left:1.4pt;margin-top:6.15pt;width:219.75pt;height:30pt;z-index:251679744" filled="f" stroked="f">
            <v:textbox>
              <w:txbxContent>
                <w:p w:rsidR="00C27E9C" w:rsidRPr="00215AB2" w:rsidRDefault="00C27E9C" w:rsidP="00215AB2">
                  <w:pPr>
                    <w:jc w:val="center"/>
                    <w:rPr>
                      <w:sz w:val="24"/>
                      <w:szCs w:val="24"/>
                      <w:lang w:val="ru-RU"/>
                    </w:rPr>
                  </w:pPr>
                  <w:r>
                    <w:rPr>
                      <w:sz w:val="24"/>
                      <w:szCs w:val="24"/>
                      <w:lang w:val="ru-RU"/>
                    </w:rPr>
                    <w:t>Рис.9.</w:t>
                  </w:r>
                </w:p>
              </w:txbxContent>
            </v:textbox>
          </v:shape>
        </w:pict>
      </w:r>
    </w:p>
    <w:p w:rsidR="00C27E9C" w:rsidRDefault="00C27E9C" w:rsidP="008F1196">
      <w:pPr>
        <w:jc w:val="both"/>
        <w:rPr>
          <w:sz w:val="24"/>
          <w:szCs w:val="24"/>
          <w:lang w:val="ru-RU"/>
        </w:rPr>
      </w:pPr>
    </w:p>
    <w:p w:rsidR="00C27E9C" w:rsidRDefault="00C27E9C" w:rsidP="008F1196">
      <w:pPr>
        <w:jc w:val="both"/>
        <w:rPr>
          <w:sz w:val="24"/>
          <w:szCs w:val="24"/>
          <w:lang w:val="ru-RU"/>
        </w:rPr>
      </w:pPr>
    </w:p>
    <w:p w:rsidR="00C27E9C" w:rsidRPr="00C14009" w:rsidRDefault="00C27E9C" w:rsidP="00EB5927">
      <w:pPr>
        <w:ind w:firstLine="709"/>
        <w:jc w:val="both"/>
        <w:rPr>
          <w:sz w:val="24"/>
          <w:szCs w:val="24"/>
          <w:lang w:val="ru-RU"/>
        </w:rPr>
      </w:pPr>
      <w:r w:rsidRPr="00EB5927">
        <w:rPr>
          <w:sz w:val="24"/>
          <w:szCs w:val="24"/>
          <w:lang w:val="ru-RU"/>
        </w:rPr>
        <w:t xml:space="preserve">Сопоставление экспериментальных результатов с результатами расчётов, представленных на рис.9 и рис.10, позволили установить величину волнового числа электромагнитной волны, распространяющейся вдоль канала ВЧ факельного разряда. Для случая ВЧ факельного разряда мощностью 1,5 кВт, горящего в воздухе при атмосферном давлении, волновое число составило следующую величину: </w:t>
      </w:r>
      <w:r w:rsidRPr="001D157C">
        <w:rPr>
          <w:sz w:val="24"/>
          <w:szCs w:val="24"/>
          <w:lang w:val="ru-RU"/>
        </w:rPr>
        <w:fldChar w:fldCharType="begin"/>
      </w:r>
      <w:r w:rsidRPr="001D157C">
        <w:rPr>
          <w:sz w:val="24"/>
          <w:szCs w:val="24"/>
          <w:lang w:val="ru-RU"/>
        </w:rPr>
        <w:instrText xml:space="preserve"> QUOTE </w:instrText>
      </w:r>
      <w:r w:rsidRPr="001D157C">
        <w:pict>
          <v:shape id="_x0000_i1043" type="#_x0000_t75" style="width:7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5792&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655792&quot;&gt;&lt;m:oMathPara&gt;&lt;m:oMath&gt;&lt;m:r&gt;&lt;w:rPr&gt;&lt;w:rFonts w:ascii=&quot;Cambria Math&quot; w:h-ansi=&quot;Cambria Math&quot;/&gt;&lt;wx:font wx:val=&quot;Cambria Math&quot;/&gt;&lt;w:i/&gt;&lt;w:sz w:val=&quot;24&quot;/&gt;&lt;w:sz-cs w:val=&quot;24&quot;/&gt;&lt;w:lang w:val=&quot;RU&quot;/&gt;&lt;/w:rPr&gt;&lt;m:t&gt;h&lt;/m:t&gt;&lt;/m:r&gt;&lt;m:r&gt;&lt;w:rPr&gt;&lt;w:rFonts w:ascii=&quot;Cambria Math&quot;/&gt;&lt;w:i/&gt;&lt;w:sz w:val=&quot;24&quot;/&gt;&lt;w:sz-cs w:val=&quot;24&quot;/&gt;&lt;w:lang w:val=&quot;RU&quot;/&gt;&lt;/w:rPr&gt;&lt;m:t&gt;в‰€&lt;/m:t&gt;&lt;/m:r&gt;&lt;m:r&gt;&lt;w:rPr&gt;&lt;w:rFonts w:ascii=&quot;Cambria Math&quot;/&gt;&lt;wx:font wx:val=&quot;Cambria Math&quot;/&gt;&lt;w:i/&gt;&lt;w:sz w:val=&quot;24&quot;/&gt;&lt;w:sz-cs w:val=&quot;24&quot;/&gt;&lt;w:lang w:val=&quot;RU&quot;/&gt;&lt;/w:rPr&gt;&lt;m:t&gt;6,2+&lt;/m:t&gt;&lt;/m:r&gt;&lt;m:r&gt;&lt;w:rPr&gt;&lt;w:rFonts w:ascii=&quot;Cambria Math&quot; w:h-ansi=&quot;Cambria Math&quot;/&gt;&lt;wx:font wx:val=&quot;Cambria Math&quot;/&gt;&lt;w:i/&gt;&lt;w:sz w:val=&quot;24&quot;/&gt;&lt;w:sz-cs w:val=&quot;24&quot;/&gt;&lt;w:lang w:val=&quot;RU&quot;/&gt;&lt;/w:rPr&gt;&lt;m:t&gt;j&lt;/m:t&gt;&lt;/m:r&gt;&lt;m:r&gt;&lt;w:rPr&gt;&lt;w:rFonts w:ascii=&quot;Cambria Math&quot;/&gt;&lt;wx:font wx:val=&quot;Cambria Math&quot;/&gt;&lt;w:i/&gt;&lt;w:sz w:val=&quot;24&quot;/&gt;&lt;w:sz-cs w:val=&quot;24&quot;/&gt;&lt;w:lang w:val=&quot;RU&quot;/&gt;&lt;/w:rPr&gt;&lt;m:t&gt;5,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1D157C">
        <w:rPr>
          <w:sz w:val="24"/>
          <w:szCs w:val="24"/>
          <w:lang w:val="ru-RU"/>
        </w:rPr>
        <w:instrText xml:space="preserve"> </w:instrText>
      </w:r>
      <w:r w:rsidRPr="001D157C">
        <w:rPr>
          <w:sz w:val="24"/>
          <w:szCs w:val="24"/>
          <w:lang w:val="ru-RU"/>
        </w:rPr>
        <w:fldChar w:fldCharType="separate"/>
      </w:r>
      <w:r w:rsidRPr="001D157C">
        <w:pict>
          <v:shape id="_x0000_i1044" type="#_x0000_t75" style="width:7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0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583&quot;/&gt;&lt;wsp:rsid wsp:val=&quot;00000001&quot;/&gt;&lt;wsp:rsid wsp:val=&quot;00056E60&quot;/&gt;&lt;wsp:rsid wsp:val=&quot;000C1BD8&quot;/&gt;&lt;wsp:rsid wsp:val=&quot;000D04FD&quot;/&gt;&lt;wsp:rsid wsp:val=&quot;000D7368&quot;/&gt;&lt;wsp:rsid wsp:val=&quot;000F75C7&quot;/&gt;&lt;wsp:rsid wsp:val=&quot;00103576&quot;/&gt;&lt;wsp:rsid wsp:val=&quot;0017500D&quot;/&gt;&lt;wsp:rsid wsp:val=&quot;00182CC2&quot;/&gt;&lt;wsp:rsid wsp:val=&quot;001A2F61&quot;/&gt;&lt;wsp:rsid wsp:val=&quot;001A571F&quot;/&gt;&lt;wsp:rsid wsp:val=&quot;001D157C&quot;/&gt;&lt;wsp:rsid wsp:val=&quot;001D5583&quot;/&gt;&lt;wsp:rsid wsp:val=&quot;001E61A6&quot;/&gt;&lt;wsp:rsid wsp:val=&quot;00215AB2&quot;/&gt;&lt;wsp:rsid wsp:val=&quot;00217694&quot;/&gt;&lt;wsp:rsid wsp:val=&quot;00226696&quot;/&gt;&lt;wsp:rsid wsp:val=&quot;002449F5&quot;/&gt;&lt;wsp:rsid wsp:val=&quot;00251C24&quot;/&gt;&lt;wsp:rsid wsp:val=&quot;00252DD5&quot;/&gt;&lt;wsp:rsid wsp:val=&quot;002976A2&quot;/&gt;&lt;wsp:rsid wsp:val=&quot;002A5E3A&quot;/&gt;&lt;wsp:rsid wsp:val=&quot;002E144D&quot;/&gt;&lt;wsp:rsid wsp:val=&quot;003101D3&quot;/&gt;&lt;wsp:rsid wsp:val=&quot;00361C96&quot;/&gt;&lt;wsp:rsid wsp:val=&quot;00391D32&quot;/&gt;&lt;wsp:rsid wsp:val=&quot;003A356F&quot;/&gt;&lt;wsp:rsid wsp:val=&quot;003B0D20&quot;/&gt;&lt;wsp:rsid wsp:val=&quot;003B3D9B&quot;/&gt;&lt;wsp:rsid wsp:val=&quot;003B4D1F&quot;/&gt;&lt;wsp:rsid wsp:val=&quot;003F277E&quot;/&gt;&lt;wsp:rsid wsp:val=&quot;003F3549&quot;/&gt;&lt;wsp:rsid wsp:val=&quot;003F4CEC&quot;/&gt;&lt;wsp:rsid wsp:val=&quot;00403700&quot;/&gt;&lt;wsp:rsid wsp:val=&quot;00463010&quot;/&gt;&lt;wsp:rsid wsp:val=&quot;00481BB1&quot;/&gt;&lt;wsp:rsid wsp:val=&quot;0048706D&quot;/&gt;&lt;wsp:rsid wsp:val=&quot;00495FD6&quot;/&gt;&lt;wsp:rsid wsp:val=&quot;004B32FD&quot;/&gt;&lt;wsp:rsid wsp:val=&quot;00511724&quot;/&gt;&lt;wsp:rsid wsp:val=&quot;005165B5&quot;/&gt;&lt;wsp:rsid wsp:val=&quot;00516664&quot;/&gt;&lt;wsp:rsid wsp:val=&quot;0052474B&quot;/&gt;&lt;wsp:rsid wsp:val=&quot;00532401&quot;/&gt;&lt;wsp:rsid wsp:val=&quot;00541EA8&quot;/&gt;&lt;wsp:rsid wsp:val=&quot;00546659&quot;/&gt;&lt;wsp:rsid wsp:val=&quot;00564B8E&quot;/&gt;&lt;wsp:rsid wsp:val=&quot;00581EFB&quot;/&gt;&lt;wsp:rsid wsp:val=&quot;00584F2E&quot;/&gt;&lt;wsp:rsid wsp:val=&quot;0058590F&quot;/&gt;&lt;wsp:rsid wsp:val=&quot;005A705D&quot;/&gt;&lt;wsp:rsid wsp:val=&quot;005B413B&quot;/&gt;&lt;wsp:rsid wsp:val=&quot;005B53AC&quot;/&gt;&lt;wsp:rsid wsp:val=&quot;005C3A59&quot;/&gt;&lt;wsp:rsid wsp:val=&quot;005E35ED&quot;/&gt;&lt;wsp:rsid wsp:val=&quot;005E5F96&quot;/&gt;&lt;wsp:rsid wsp:val=&quot;005F1279&quot;/&gt;&lt;wsp:rsid wsp:val=&quot;006062E6&quot;/&gt;&lt;wsp:rsid wsp:val=&quot;00632781&quot;/&gt;&lt;wsp:rsid wsp:val=&quot;006469CE&quot;/&gt;&lt;wsp:rsid wsp:val=&quot;00655792&quot;/&gt;&lt;wsp:rsid wsp:val=&quot;006579D7&quot;/&gt;&lt;wsp:rsid wsp:val=&quot;006617D8&quot;/&gt;&lt;wsp:rsid wsp:val=&quot;00664FC7&quot;/&gt;&lt;wsp:rsid wsp:val=&quot;00667957&quot;/&gt;&lt;wsp:rsid wsp:val=&quot;0067572C&quot;/&gt;&lt;wsp:rsid wsp:val=&quot;006810CF&quot;/&gt;&lt;wsp:rsid wsp:val=&quot;006B137D&quot;/&gt;&lt;wsp:rsid wsp:val=&quot;006C0050&quot;/&gt;&lt;wsp:rsid wsp:val=&quot;006C5F4A&quot;/&gt;&lt;wsp:rsid wsp:val=&quot;006E5B14&quot;/&gt;&lt;wsp:rsid wsp:val=&quot;00700E21&quot;/&gt;&lt;wsp:rsid wsp:val=&quot;00707E83&quot;/&gt;&lt;wsp:rsid wsp:val=&quot;00710374&quot;/&gt;&lt;wsp:rsid wsp:val=&quot;007214CB&quot;/&gt;&lt;wsp:rsid wsp:val=&quot;00724DAE&quot;/&gt;&lt;wsp:rsid wsp:val=&quot;007353B1&quot;/&gt;&lt;wsp:rsid wsp:val=&quot;00761C2E&quot;/&gt;&lt;wsp:rsid wsp:val=&quot;007918D4&quot;/&gt;&lt;wsp:rsid wsp:val=&quot;00807099&quot;/&gt;&lt;wsp:rsid wsp:val=&quot;00816150&quot;/&gt;&lt;wsp:rsid wsp:val=&quot;00825D56&quot;/&gt;&lt;wsp:rsid wsp:val=&quot;00837A2B&quot;/&gt;&lt;wsp:rsid wsp:val=&quot;008564FF&quot;/&gt;&lt;wsp:rsid wsp:val=&quot;00873542&quot;/&gt;&lt;wsp:rsid wsp:val=&quot;00887FA8&quot;/&gt;&lt;wsp:rsid wsp:val=&quot;008B0A8B&quot;/&gt;&lt;wsp:rsid wsp:val=&quot;008B6896&quot;/&gt;&lt;wsp:rsid wsp:val=&quot;008D34A9&quot;/&gt;&lt;wsp:rsid wsp:val=&quot;008F1196&quot;/&gt;&lt;wsp:rsid wsp:val=&quot;00920CEB&quot;/&gt;&lt;wsp:rsid wsp:val=&quot;009462D1&quot;/&gt;&lt;wsp:rsid wsp:val=&quot;00946678&quot;/&gt;&lt;wsp:rsid wsp:val=&quot;00946E7C&quot;/&gt;&lt;wsp:rsid wsp:val=&quot;00951AB6&quot;/&gt;&lt;wsp:rsid wsp:val=&quot;00953B10&quot;/&gt;&lt;wsp:rsid wsp:val=&quot;009658C8&quot;/&gt;&lt;wsp:rsid wsp:val=&quot;009B53E1&quot;/&gt;&lt;wsp:rsid wsp:val=&quot;009F3B05&quot;/&gt;&lt;wsp:rsid wsp:val=&quot;00A2149C&quot;/&gt;&lt;wsp:rsid wsp:val=&quot;00A6155F&quot;/&gt;&lt;wsp:rsid wsp:val=&quot;00A720E8&quot;/&gt;&lt;wsp:rsid wsp:val=&quot;00A81B03&quot;/&gt;&lt;wsp:rsid wsp:val=&quot;00A8544C&quot;/&gt;&lt;wsp:rsid wsp:val=&quot;00AA0249&quot;/&gt;&lt;wsp:rsid wsp:val=&quot;00AD2A9F&quot;/&gt;&lt;wsp:rsid wsp:val=&quot;00B1776D&quot;/&gt;&lt;wsp:rsid wsp:val=&quot;00B25774&quot;/&gt;&lt;wsp:rsid wsp:val=&quot;00B51982&quot;/&gt;&lt;wsp:rsid wsp:val=&quot;00B61327&quot;/&gt;&lt;wsp:rsid wsp:val=&quot;00B74C55&quot;/&gt;&lt;wsp:rsid wsp:val=&quot;00B810CE&quot;/&gt;&lt;wsp:rsid wsp:val=&quot;00B82216&quot;/&gt;&lt;wsp:rsid wsp:val=&quot;00B83CF4&quot;/&gt;&lt;wsp:rsid wsp:val=&quot;00B83F88&quot;/&gt;&lt;wsp:rsid wsp:val=&quot;00BB0C99&quot;/&gt;&lt;wsp:rsid wsp:val=&quot;00C14009&quot;/&gt;&lt;wsp:rsid wsp:val=&quot;00C22928&quot;/&gt;&lt;wsp:rsid wsp:val=&quot;00C3721E&quot;/&gt;&lt;wsp:rsid wsp:val=&quot;00C40790&quot;/&gt;&lt;wsp:rsid wsp:val=&quot;00C44B8F&quot;/&gt;&lt;wsp:rsid wsp:val=&quot;00C54A2A&quot;/&gt;&lt;wsp:rsid wsp:val=&quot;00C66CD8&quot;/&gt;&lt;wsp:rsid wsp:val=&quot;00C75C7E&quot;/&gt;&lt;wsp:rsid wsp:val=&quot;00CB39FA&quot;/&gt;&lt;wsp:rsid wsp:val=&quot;00CD70C3&quot;/&gt;&lt;wsp:rsid wsp:val=&quot;00CF1E06&quot;/&gt;&lt;wsp:rsid wsp:val=&quot;00CF27F7&quot;/&gt;&lt;wsp:rsid wsp:val=&quot;00D20C7D&quot;/&gt;&lt;wsp:rsid wsp:val=&quot;00D61F5B&quot;/&gt;&lt;wsp:rsid wsp:val=&quot;00D621DF&quot;/&gt;&lt;wsp:rsid wsp:val=&quot;00D878CF&quot;/&gt;&lt;wsp:rsid wsp:val=&quot;00D97D4D&quot;/&gt;&lt;wsp:rsid wsp:val=&quot;00DA386D&quot;/&gt;&lt;wsp:rsid wsp:val=&quot;00DB1FD7&quot;/&gt;&lt;wsp:rsid wsp:val=&quot;00DB2288&quot;/&gt;&lt;wsp:rsid wsp:val=&quot;00DB2AD3&quot;/&gt;&lt;wsp:rsid wsp:val=&quot;00DF705D&quot;/&gt;&lt;wsp:rsid wsp:val=&quot;00E53A37&quot;/&gt;&lt;wsp:rsid wsp:val=&quot;00E53BC3&quot;/&gt;&lt;wsp:rsid wsp:val=&quot;00E56FF7&quot;/&gt;&lt;wsp:rsid wsp:val=&quot;00E7622E&quot;/&gt;&lt;wsp:rsid wsp:val=&quot;00E80424&quot;/&gt;&lt;wsp:rsid wsp:val=&quot;00E95E48&quot;/&gt;&lt;wsp:rsid wsp:val=&quot;00EB5927&quot;/&gt;&lt;wsp:rsid wsp:val=&quot;00F2268F&quot;/&gt;&lt;wsp:rsid wsp:val=&quot;00F24F1E&quot;/&gt;&lt;wsp:rsid wsp:val=&quot;00F43ED9&quot;/&gt;&lt;wsp:rsid wsp:val=&quot;00F669C8&quot;/&gt;&lt;wsp:rsid wsp:val=&quot;00FA4082&quot;/&gt;&lt;wsp:rsid wsp:val=&quot;00FA6BD4&quot;/&gt;&lt;wsp:rsid wsp:val=&quot;00FD1E60&quot;/&gt;&lt;wsp:rsid wsp:val=&quot;00FE4C99&quot;/&gt;&lt;/wsp:rsids&gt;&lt;/w:docPr&gt;&lt;w:body&gt;&lt;w:p wsp:rsidR=&quot;00000000&quot; wsp:rsidRDefault=&quot;00655792&quot;&gt;&lt;m:oMathPara&gt;&lt;m:oMath&gt;&lt;m:r&gt;&lt;w:rPr&gt;&lt;w:rFonts w:ascii=&quot;Cambria Math&quot; w:h-ansi=&quot;Cambria Math&quot;/&gt;&lt;wx:font wx:val=&quot;Cambria Math&quot;/&gt;&lt;w:i/&gt;&lt;w:sz w:val=&quot;24&quot;/&gt;&lt;w:sz-cs w:val=&quot;24&quot;/&gt;&lt;w:lang w:val=&quot;RU&quot;/&gt;&lt;/w:rPr&gt;&lt;m:t&gt;h&lt;/m:t&gt;&lt;/m:r&gt;&lt;m:r&gt;&lt;w:rPr&gt;&lt;w:rFonts w:ascii=&quot;Cambria Math&quot;/&gt;&lt;w:i/&gt;&lt;w:sz w:val=&quot;24&quot;/&gt;&lt;w:sz-cs w:val=&quot;24&quot;/&gt;&lt;w:lang w:val=&quot;RU&quot;/&gt;&lt;/w:rPr&gt;&lt;m:t&gt;в‰€&lt;/m:t&gt;&lt;/m:r&gt;&lt;m:r&gt;&lt;w:rPr&gt;&lt;w:rFonts w:ascii=&quot;Cambria Math&quot;/&gt;&lt;wx:font wx:val=&quot;Cambria Math&quot;/&gt;&lt;w:i/&gt;&lt;w:sz w:val=&quot;24&quot;/&gt;&lt;w:sz-cs w:val=&quot;24&quot;/&gt;&lt;w:lang w:val=&quot;RU&quot;/&gt;&lt;/w:rPr&gt;&lt;m:t&gt;6,2+&lt;/m:t&gt;&lt;/m:r&gt;&lt;m:r&gt;&lt;w:rPr&gt;&lt;w:rFonts w:ascii=&quot;Cambria Math&quot; w:h-ansi=&quot;Cambria Math&quot;/&gt;&lt;wx:font wx:val=&quot;Cambria Math&quot;/&gt;&lt;w:i/&gt;&lt;w:sz w:val=&quot;24&quot;/&gt;&lt;w:sz-cs w:val=&quot;24&quot;/&gt;&lt;w:lang w:val=&quot;RU&quot;/&gt;&lt;/w:rPr&gt;&lt;m:t&gt;j&lt;/m:t&gt;&lt;/m:r&gt;&lt;m:r&gt;&lt;w:rPr&gt;&lt;w:rFonts w:ascii=&quot;Cambria Math&quot;/&gt;&lt;wx:font wx:val=&quot;Cambria Math&quot;/&gt;&lt;w:i/&gt;&lt;w:sz w:val=&quot;24&quot;/&gt;&lt;w:sz-cs w:val=&quot;24&quot;/&gt;&lt;w:lang w:val=&quot;RU&quot;/&gt;&lt;/w:rPr&gt;&lt;m:t&gt;5,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1D157C">
        <w:rPr>
          <w:sz w:val="24"/>
          <w:szCs w:val="24"/>
          <w:lang w:val="ru-RU"/>
        </w:rPr>
        <w:fldChar w:fldCharType="end"/>
      </w:r>
      <w:r w:rsidRPr="00EB5927">
        <w:rPr>
          <w:sz w:val="24"/>
          <w:szCs w:val="24"/>
          <w:lang w:val="ru-RU"/>
        </w:rPr>
        <w:t xml:space="preserve"> </w:t>
      </w:r>
    </w:p>
    <w:p w:rsidR="00C27E9C" w:rsidRDefault="00C27E9C" w:rsidP="00EB5927">
      <w:pPr>
        <w:ind w:firstLine="709"/>
        <w:jc w:val="both"/>
        <w:rPr>
          <w:sz w:val="24"/>
          <w:szCs w:val="24"/>
          <w:lang w:val="ru-RU"/>
        </w:rPr>
      </w:pPr>
      <w:r>
        <w:rPr>
          <w:sz w:val="24"/>
          <w:szCs w:val="24"/>
          <w:lang w:val="ru-RU"/>
        </w:rPr>
        <w:t>Таким образом, величина волнового числа оказалась близка к величине волнового числа, полученного посредством расчётов распределения электромагнитного поля через интеграл Кирхгофа-Гюйгенса. В то же время полученное соотношение между коэффициентом фазы и коэффициентом затухания существенно отличается от соответствующей величины, полученной из</w:t>
      </w:r>
      <w:r w:rsidRPr="00DB2288">
        <w:rPr>
          <w:sz w:val="24"/>
          <w:szCs w:val="24"/>
          <w:lang w:val="ru-RU"/>
        </w:rPr>
        <w:t xml:space="preserve"> </w:t>
      </w:r>
      <w:r>
        <w:rPr>
          <w:sz w:val="24"/>
          <w:szCs w:val="24"/>
          <w:lang w:val="ru-RU"/>
        </w:rPr>
        <w:t>измерений</w:t>
      </w:r>
      <w:r w:rsidRPr="006062E6">
        <w:rPr>
          <w:sz w:val="24"/>
          <w:szCs w:val="24"/>
          <w:lang w:val="ru-RU"/>
        </w:rPr>
        <w:t xml:space="preserve"> фазового сдвига между радиальной компонентой электрического поля </w:t>
      </w:r>
      <w:r w:rsidRPr="006062E6">
        <w:rPr>
          <w:i/>
          <w:sz w:val="24"/>
          <w:szCs w:val="24"/>
        </w:rPr>
        <w:t>E</w:t>
      </w:r>
      <w:r w:rsidRPr="006062E6">
        <w:rPr>
          <w:i/>
          <w:sz w:val="24"/>
          <w:szCs w:val="24"/>
          <w:vertAlign w:val="subscript"/>
        </w:rPr>
        <w:t>r</w:t>
      </w:r>
      <w:r w:rsidRPr="006062E6">
        <w:rPr>
          <w:sz w:val="24"/>
          <w:szCs w:val="24"/>
          <w:lang w:val="ru-RU"/>
        </w:rPr>
        <w:t xml:space="preserve"> и аксиальной компонентой магнитного поля </w:t>
      </w:r>
      <w:r w:rsidRPr="006062E6">
        <w:rPr>
          <w:i/>
          <w:sz w:val="24"/>
          <w:szCs w:val="24"/>
        </w:rPr>
        <w:t>H</w:t>
      </w:r>
      <w:r w:rsidRPr="006062E6">
        <w:rPr>
          <w:sz w:val="24"/>
          <w:szCs w:val="24"/>
          <w:vertAlign w:val="subscript"/>
        </w:rPr>
        <w:sym w:font="Symbol" w:char="F06A"/>
      </w:r>
      <w:r w:rsidRPr="006062E6">
        <w:rPr>
          <w:sz w:val="24"/>
          <w:szCs w:val="24"/>
          <w:lang w:val="ru-RU"/>
        </w:rPr>
        <w:t>.</w:t>
      </w:r>
    </w:p>
    <w:p w:rsidR="00C27E9C" w:rsidRPr="00664FC7" w:rsidRDefault="00C27E9C" w:rsidP="00664FC7">
      <w:pPr>
        <w:ind w:firstLine="709"/>
        <w:jc w:val="both"/>
        <w:rPr>
          <w:sz w:val="24"/>
          <w:szCs w:val="24"/>
          <w:lang w:val="ru-RU"/>
        </w:rPr>
      </w:pPr>
      <w:r w:rsidRPr="00664FC7">
        <w:rPr>
          <w:sz w:val="24"/>
          <w:szCs w:val="24"/>
          <w:lang w:val="ru-RU"/>
        </w:rPr>
        <w:t xml:space="preserve">В связи с этим, нами был проведён дополнительный эксперимент </w:t>
      </w:r>
      <w:r w:rsidRPr="00A720E8">
        <w:rPr>
          <w:sz w:val="24"/>
          <w:szCs w:val="24"/>
          <w:lang w:val="ru-RU"/>
        </w:rPr>
        <w:t>[</w:t>
      </w:r>
      <w:r>
        <w:rPr>
          <w:sz w:val="24"/>
          <w:szCs w:val="24"/>
          <w:lang w:val="ru-RU"/>
        </w:rPr>
        <w:t>1</w:t>
      </w:r>
      <w:r w:rsidRPr="005E5F96">
        <w:rPr>
          <w:sz w:val="24"/>
          <w:szCs w:val="24"/>
          <w:lang w:val="ru-RU"/>
        </w:rPr>
        <w:t xml:space="preserve">4] </w:t>
      </w:r>
      <w:r w:rsidRPr="00664FC7">
        <w:rPr>
          <w:sz w:val="24"/>
          <w:szCs w:val="24"/>
          <w:lang w:val="ru-RU"/>
        </w:rPr>
        <w:t>по проверке существования отражённой электромагнитной волны в канале ВЧ факельного разряда. Заметим, что коэффициент затухания электромагнитной волны, распространяющейся вдоль проводящего цилиндра, зависит от частоты по закону ~</w:t>
      </w:r>
      <w:r w:rsidRPr="00664FC7">
        <w:rPr>
          <w:sz w:val="24"/>
          <w:szCs w:val="24"/>
        </w:rPr>
        <w:t>ω</w:t>
      </w:r>
      <w:r w:rsidRPr="00664FC7">
        <w:rPr>
          <w:sz w:val="24"/>
          <w:szCs w:val="24"/>
          <w:vertAlign w:val="superscript"/>
          <w:lang w:val="ru-RU"/>
        </w:rPr>
        <w:t>1/2</w:t>
      </w:r>
      <w:r w:rsidRPr="00664FC7">
        <w:rPr>
          <w:sz w:val="24"/>
          <w:szCs w:val="24"/>
          <w:lang w:val="ru-RU"/>
        </w:rPr>
        <w:t xml:space="preserve">, где </w:t>
      </w:r>
      <w:r w:rsidRPr="00664FC7">
        <w:rPr>
          <w:sz w:val="24"/>
          <w:szCs w:val="24"/>
        </w:rPr>
        <w:t>ω</w:t>
      </w:r>
      <w:r w:rsidRPr="00664FC7">
        <w:rPr>
          <w:sz w:val="24"/>
          <w:szCs w:val="24"/>
          <w:lang w:val="ru-RU"/>
        </w:rPr>
        <w:t xml:space="preserve"> -  угловая частота электромагнитной волны. Поэтому электромагнитные волны с частотами, значительно превышающими основную частоту горения разряда будут затухать настолько сильно, что их отражением в конце канала разряда можно будет пренебречь, а их амплитуда  вдоль оси разряда будет меняться по закону близкому к экспоненциальному.</w:t>
      </w:r>
    </w:p>
    <w:p w:rsidR="00C27E9C" w:rsidRPr="008B0A8B" w:rsidRDefault="00C27E9C" w:rsidP="008B0A8B">
      <w:pPr>
        <w:ind w:firstLine="709"/>
        <w:jc w:val="both"/>
        <w:rPr>
          <w:sz w:val="24"/>
          <w:szCs w:val="24"/>
          <w:lang w:val="ru-RU"/>
        </w:rPr>
      </w:pPr>
      <w:r w:rsidRPr="00664FC7">
        <w:rPr>
          <w:sz w:val="24"/>
          <w:szCs w:val="24"/>
          <w:lang w:val="ru-RU"/>
        </w:rPr>
        <w:t xml:space="preserve">В нашем случае в качестве зондирующих высокочастотных электромагнитных колебаний использовались собственные гармоники высокочастотного генератора. Амплитуды частотных составляющих составляли не более 10…15% от амплитуды </w:t>
      </w:r>
      <w:r w:rsidRPr="008B0A8B">
        <w:rPr>
          <w:sz w:val="24"/>
          <w:szCs w:val="24"/>
          <w:lang w:val="ru-RU"/>
        </w:rPr>
        <w:t>основной гармоники, поэтому можно считать, что параметры газоразрядной плазмы определялись основной частотой горения разряда.</w:t>
      </w:r>
    </w:p>
    <w:p w:rsidR="00C27E9C" w:rsidRPr="008B0A8B" w:rsidRDefault="00C27E9C" w:rsidP="008B0A8B">
      <w:pPr>
        <w:ind w:firstLine="709"/>
        <w:jc w:val="both"/>
        <w:rPr>
          <w:sz w:val="24"/>
          <w:szCs w:val="24"/>
          <w:lang w:val="ru-RU"/>
        </w:rPr>
      </w:pPr>
      <w:r w:rsidRPr="008B0A8B">
        <w:rPr>
          <w:sz w:val="24"/>
          <w:szCs w:val="24"/>
          <w:lang w:val="ru-RU"/>
        </w:rPr>
        <w:t>Измерения проводились емкостным зондом, сигнал с которого подавался на вход спектроанализатора. Частота электромагнитного поля составляла 22,8 МГц.</w:t>
      </w:r>
      <w:r>
        <w:rPr>
          <w:sz w:val="24"/>
          <w:szCs w:val="24"/>
          <w:lang w:val="ru-RU"/>
        </w:rPr>
        <w:t xml:space="preserve"> Мощность разряда варьировалась от одного до двух киловатт. </w:t>
      </w:r>
      <w:r w:rsidRPr="008B0A8B">
        <w:rPr>
          <w:sz w:val="24"/>
          <w:szCs w:val="24"/>
          <w:lang w:val="ru-RU"/>
        </w:rPr>
        <w:t xml:space="preserve"> Результаты измерений представлены на рис.11. для высокочастотного факельного разряда, горящего  в воздухе при атмосферном давлении. По оси абсцисс отложено расстояние от электрода до точки измерения в единицах длины канала факельного разряда. По оси ординат – относительная амплитуда высокочастотного сигнала. Как видно из рис.1</w:t>
      </w:r>
      <w:r>
        <w:rPr>
          <w:sz w:val="24"/>
          <w:szCs w:val="24"/>
          <w:lang w:val="ru-RU"/>
        </w:rPr>
        <w:t>1,</w:t>
      </w:r>
      <w:r w:rsidRPr="008B0A8B">
        <w:rPr>
          <w:sz w:val="24"/>
          <w:szCs w:val="24"/>
          <w:lang w:val="ru-RU"/>
        </w:rPr>
        <w:t xml:space="preserve"> затухание электромагнитного поля в воздушной плазме наблюдается лишь при частоте поля превышающей в три раза основную частоту горения разряда. Амплитуда третьей гармоники уменьшается по длине канала разряда в 1,7 раза, амплитуда четвёртой гармоники – в 2,1 раза. Отметим, что характер изменения амплитуды гармонических составляющих вдоль оси разряда скорее линейный, чем экспоненциальный. Данный факт говорит о несовершенстве модели канала разряда в виде однородной электрической линии конечной длины. Необходимо учитывать изменение параметров разрядного канала вдоль его оси, в частности, осевое распределение удельной электропроводности плазмы разряда.</w:t>
      </w:r>
    </w:p>
    <w:p w:rsidR="00C27E9C" w:rsidRPr="008B0A8B" w:rsidRDefault="00C27E9C" w:rsidP="00664FC7">
      <w:pPr>
        <w:ind w:firstLine="709"/>
        <w:jc w:val="both"/>
        <w:rPr>
          <w:sz w:val="24"/>
          <w:szCs w:val="24"/>
          <w:lang w:val="ru-RU"/>
        </w:rPr>
      </w:pPr>
    </w:p>
    <w:p w:rsidR="00C27E9C" w:rsidRPr="00664FC7" w:rsidRDefault="00C27E9C" w:rsidP="00664FC7">
      <w:pPr>
        <w:ind w:firstLine="709"/>
        <w:jc w:val="both"/>
        <w:rPr>
          <w:sz w:val="24"/>
          <w:szCs w:val="24"/>
          <w:lang w:val="ru-RU"/>
        </w:rPr>
      </w:pPr>
      <w:r>
        <w:rPr>
          <w:noProof/>
          <w:lang w:val="ru-RU"/>
        </w:rPr>
        <w:pict>
          <v:group id="_x0000_s1644" style="position:absolute;left:0;text-align:left;margin-left:61.1pt;margin-top:.65pt;width:322.05pt;height:237.75pt;z-index:251681792" coordorigin="3131,2330" coordsize="5061,3822">
            <v:rect id="_x0000_s1645" style="position:absolute;left:3747;top:2434;width:4190;height:2851" filled="f"/>
            <v:line id="_x0000_s1646" style="position:absolute;flip:x" from="5836,2434" to="5837,5274"/>
            <v:line id="_x0000_s1647" style="position:absolute;flip:y" from="3747,4327" to="7926,4339"/>
            <v:line id="_x0000_s1648" style="position:absolute" from="3770,3380" to="7950,3380" strokeweight="1.5pt"/>
            <v:line id="_x0000_s1649" style="position:absolute;flip:y" from="4793,2434" to="4794,5285"/>
            <v:line id="_x0000_s1650" style="position:absolute" from="6894,2440" to="6895,527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51" type="#_x0000_t5" style="position:absolute;left:7883;top:3289;width:109;height:108"/>
            <v:shape id="_x0000_s1652" type="#_x0000_t202" style="position:absolute;left:3131;top:2330;width:726;height:508" filled="f" stroked="f">
              <v:textbox style="mso-next-textbox:#_x0000_s1652">
                <w:txbxContent>
                  <w:p w:rsidR="00C27E9C" w:rsidRPr="00F2268F" w:rsidRDefault="00C27E9C" w:rsidP="00F2268F">
                    <w:pPr>
                      <w:rPr>
                        <w:sz w:val="22"/>
                        <w:szCs w:val="22"/>
                        <w:vertAlign w:val="subscript"/>
                      </w:rPr>
                    </w:pPr>
                    <w:r w:rsidRPr="00F2268F">
                      <w:rPr>
                        <w:sz w:val="22"/>
                        <w:szCs w:val="22"/>
                      </w:rPr>
                      <w:t>E</w:t>
                    </w:r>
                    <w:r w:rsidRPr="00F2268F">
                      <w:rPr>
                        <w:sz w:val="22"/>
                        <w:szCs w:val="22"/>
                        <w:vertAlign w:val="subscript"/>
                      </w:rPr>
                      <w:t>r</w:t>
                    </w:r>
                    <w:r w:rsidRPr="00F2268F">
                      <w:rPr>
                        <w:sz w:val="22"/>
                        <w:szCs w:val="22"/>
                      </w:rPr>
                      <w:t>/E</w:t>
                    </w:r>
                    <w:r w:rsidRPr="00F2268F">
                      <w:rPr>
                        <w:sz w:val="22"/>
                        <w:szCs w:val="22"/>
                        <w:vertAlign w:val="subscript"/>
                      </w:rPr>
                      <w:t>r0</w:t>
                    </w:r>
                  </w:p>
                </w:txbxContent>
              </v:textbox>
            </v:shape>
            <v:shape id="_x0000_s1653" type="#_x0000_t202" style="position:absolute;left:3193;top:5066;width:543;height:450" filled="f" stroked="f">
              <v:textbox style="mso-next-textbox:#_x0000_s1653">
                <w:txbxContent>
                  <w:p w:rsidR="00C27E9C" w:rsidRPr="00F2268F" w:rsidRDefault="00C27E9C" w:rsidP="00F2268F">
                    <w:pPr>
                      <w:rPr>
                        <w:sz w:val="22"/>
                        <w:szCs w:val="22"/>
                      </w:rPr>
                    </w:pPr>
                    <w:r>
                      <w:t xml:space="preserve">    </w:t>
                    </w:r>
                    <w:r w:rsidRPr="00F2268F">
                      <w:rPr>
                        <w:sz w:val="22"/>
                        <w:szCs w:val="22"/>
                      </w:rPr>
                      <w:t>0</w:t>
                    </w:r>
                  </w:p>
                </w:txbxContent>
              </v:textbox>
            </v:shape>
            <v:shape id="_x0000_s1654" type="#_x0000_t202" style="position:absolute;left:3281;top:4143;width:542;height:519" filled="f" stroked="f">
              <v:textbox style="mso-next-textbox:#_x0000_s1654">
                <w:txbxContent>
                  <w:p w:rsidR="00C27E9C" w:rsidRPr="00F2268F" w:rsidRDefault="00C27E9C" w:rsidP="00F2268F">
                    <w:pPr>
                      <w:rPr>
                        <w:sz w:val="22"/>
                        <w:szCs w:val="22"/>
                      </w:rPr>
                    </w:pPr>
                    <w:r w:rsidRPr="00F2268F">
                      <w:rPr>
                        <w:sz w:val="22"/>
                        <w:szCs w:val="22"/>
                      </w:rPr>
                      <w:t>0,5</w:t>
                    </w:r>
                  </w:p>
                </w:txbxContent>
              </v:textbox>
            </v:shape>
            <v:shape id="_x0000_s1655" type="#_x0000_t202" style="position:absolute;left:3274;top:3173;width:543;height:485" filled="f" stroked="f">
              <v:textbox style="mso-next-textbox:#_x0000_s1655">
                <w:txbxContent>
                  <w:p w:rsidR="00C27E9C" w:rsidRPr="00F2268F" w:rsidRDefault="00C27E9C" w:rsidP="00F2268F">
                    <w:pPr>
                      <w:rPr>
                        <w:sz w:val="22"/>
                        <w:szCs w:val="22"/>
                      </w:rPr>
                    </w:pPr>
                    <w:r w:rsidRPr="00F2268F">
                      <w:rPr>
                        <w:sz w:val="22"/>
                        <w:szCs w:val="22"/>
                      </w:rPr>
                      <w:t>1,0</w:t>
                    </w:r>
                  </w:p>
                </w:txbxContent>
              </v:textbox>
            </v:shape>
            <v:shape id="_x0000_s1656" type="#_x0000_t202" style="position:absolute;left:4544;top:5389;width:646;height:323" filled="f" stroked="f">
              <v:textbox style="mso-next-textbox:#_x0000_s1656">
                <w:txbxContent>
                  <w:p w:rsidR="00C27E9C" w:rsidRPr="00F2268F" w:rsidRDefault="00C27E9C" w:rsidP="00F2268F">
                    <w:pPr>
                      <w:rPr>
                        <w:sz w:val="22"/>
                        <w:szCs w:val="22"/>
                      </w:rPr>
                    </w:pPr>
                    <w:r w:rsidRPr="00F2268F">
                      <w:rPr>
                        <w:sz w:val="22"/>
                        <w:szCs w:val="22"/>
                      </w:rPr>
                      <w:t>0,25</w:t>
                    </w:r>
                  </w:p>
                </w:txbxContent>
              </v:textbox>
            </v:shape>
            <v:shape id="_x0000_s1657" type="#_x0000_t202" style="position:absolute;left:3604;top:5389;width:520;height:312" filled="f" stroked="f">
              <v:textbox style="mso-next-textbox:#_x0000_s1657">
                <w:txbxContent>
                  <w:p w:rsidR="00C27E9C" w:rsidRPr="00F2268F" w:rsidRDefault="00C27E9C" w:rsidP="00F2268F">
                    <w:pPr>
                      <w:rPr>
                        <w:sz w:val="22"/>
                        <w:szCs w:val="22"/>
                      </w:rPr>
                    </w:pPr>
                    <w:r w:rsidRPr="00F2268F">
                      <w:rPr>
                        <w:sz w:val="22"/>
                        <w:szCs w:val="22"/>
                      </w:rPr>
                      <w:t>0</w:t>
                    </w:r>
                  </w:p>
                </w:txbxContent>
              </v:textbox>
            </v:shape>
            <v:shape id="_x0000_s1658" type="#_x0000_t202" style="position:absolute;left:5535;top:5390;width:661;height:299" filled="f" stroked="f">
              <v:textbox style="mso-next-textbox:#_x0000_s1658">
                <w:txbxContent>
                  <w:p w:rsidR="00C27E9C" w:rsidRPr="00F2268F" w:rsidRDefault="00C27E9C" w:rsidP="00F2268F">
                    <w:pPr>
                      <w:rPr>
                        <w:sz w:val="22"/>
                        <w:szCs w:val="22"/>
                      </w:rPr>
                    </w:pPr>
                    <w:r w:rsidRPr="00F2268F">
                      <w:rPr>
                        <w:sz w:val="22"/>
                        <w:szCs w:val="22"/>
                      </w:rPr>
                      <w:t>0,50</w:t>
                    </w:r>
                  </w:p>
                </w:txbxContent>
              </v:textbox>
            </v:shape>
            <v:shape id="_x0000_s1659" type="#_x0000_t202" style="position:absolute;left:6617;top:5378;width:624;height:323" filled="f" stroked="f">
              <v:textbox style="mso-next-textbox:#_x0000_s1659">
                <w:txbxContent>
                  <w:p w:rsidR="00C27E9C" w:rsidRPr="00F2268F" w:rsidRDefault="00C27E9C" w:rsidP="00F2268F">
                    <w:pPr>
                      <w:rPr>
                        <w:sz w:val="22"/>
                        <w:szCs w:val="22"/>
                      </w:rPr>
                    </w:pPr>
                    <w:r w:rsidRPr="00F2268F">
                      <w:rPr>
                        <w:sz w:val="22"/>
                        <w:szCs w:val="22"/>
                      </w:rPr>
                      <w:t>0,75</w:t>
                    </w:r>
                  </w:p>
                </w:txbxContent>
              </v:textbox>
            </v:shape>
            <v:shape id="_x0000_s1660" type="#_x0000_t202" style="position:absolute;left:7707;top:5366;width:485;height:358" filled="f" stroked="f">
              <v:textbox style="mso-next-textbox:#_x0000_s1660">
                <w:txbxContent>
                  <w:p w:rsidR="00C27E9C" w:rsidRPr="00F2268F" w:rsidRDefault="00C27E9C" w:rsidP="00F2268F">
                    <w:pPr>
                      <w:rPr>
                        <w:sz w:val="22"/>
                        <w:szCs w:val="22"/>
                      </w:rPr>
                    </w:pPr>
                    <w:r w:rsidRPr="00F2268F">
                      <w:rPr>
                        <w:sz w:val="22"/>
                        <w:szCs w:val="22"/>
                      </w:rPr>
                      <w:t>1,0</w:t>
                    </w:r>
                  </w:p>
                </w:txbxContent>
              </v:textbox>
            </v:shape>
            <v:shape id="_x0000_s1661" type="#_x0000_t202" style="position:absolute;left:5421;top:5723;width:971;height:429" filled="f" stroked="f">
              <v:textbox style="mso-next-textbox:#_x0000_s1661">
                <w:txbxContent>
                  <w:p w:rsidR="00C27E9C" w:rsidRPr="00F2268F" w:rsidRDefault="00C27E9C" w:rsidP="00F2268F">
                    <w:pPr>
                      <w:rPr>
                        <w:sz w:val="22"/>
                        <w:szCs w:val="22"/>
                      </w:rPr>
                    </w:pPr>
                    <w:r w:rsidRPr="00F2268F">
                      <w:rPr>
                        <w:sz w:val="22"/>
                        <w:szCs w:val="22"/>
                      </w:rPr>
                      <w:t>Z = z/L</w:t>
                    </w:r>
                  </w:p>
                </w:txbxContent>
              </v:textbox>
            </v:shape>
            <v:line id="_x0000_s1662" style="position:absolute" from="3747,3380" to="7937,4431" strokeweight="1.5pt"/>
            <v:line id="_x0000_s1663" style="position:absolute" from="3743,3380" to="7933,4027" strokeweight="1.5pt"/>
            <v:shape id="_x0000_s1664" type="#_x0000_t5" style="position:absolute;left:7877;top:4380;width:108;height:108" fillcolor="black"/>
            <v:shape id="_x0000_s1665" type="#_x0000_t5" style="position:absolute;left:7288;top:4202;width:108;height:107" fillcolor="black"/>
            <v:shape id="_x0000_s1666" type="#_x0000_t5" style="position:absolute;left:6676;top:4028;width:108;height:109" fillcolor="black"/>
            <v:shape id="_x0000_s1667" type="#_x0000_t5" style="position:absolute;left:5417;top:3739;width:109;height:109" fillcolor="black"/>
            <v:shape id="_x0000_s1668" type="#_x0000_t5" style="position:absolute;left:6076;top:3919;width:110;height:107" fillcolor="black"/>
            <v:shape id="_x0000_s1669" type="#_x0000_t5" style="position:absolute;left:3697;top:3313;width:109;height:107" fillcolor="black"/>
            <v:shape id="_x0000_s1670" type="#_x0000_t5" style="position:absolute;left:4886;top:3591;width:108;height:107" fillcolor="black"/>
            <v:shape id="_x0000_s1671" type="#_x0000_t5" style="position:absolute;left:4274;top:3463;width:109;height:108" fillcolor="black"/>
            <v:oval id="_x0000_s1672" style="position:absolute;left:3737;top:3317;width:126;height:116" fillcolor="black"/>
            <v:oval id="_x0000_s1673" style="position:absolute;left:7847;top:4035;width:125;height:112" fillcolor="black"/>
            <v:oval id="_x0000_s1674" style="position:absolute;left:7275;top:3825;width:126;height:116" fillcolor="black"/>
            <v:oval id="_x0000_s1675" style="position:absolute;left:6674;top:3842;width:126;height:116" fillcolor="black"/>
            <v:oval id="_x0000_s1676" style="position:absolute;left:6063;top:3693;width:126;height:115" fillcolor="black"/>
            <v:oval id="_x0000_s1677" style="position:absolute;left:5411;top:3583;width:126;height:115" fillcolor="black"/>
            <v:oval id="_x0000_s1678" style="position:absolute;left:4858;top:3445;width:125;height:115" fillcolor="black"/>
            <v:oval id="_x0000_s1679" style="position:absolute;left:4309;top:3416;width:126;height:115" fillcolor="black"/>
            <v:oval id="_x0000_s1680" style="position:absolute;left:7813;top:3319;width:125;height:112"/>
            <v:oval id="_x0000_s1681" style="position:absolute;left:7277;top:3332;width:125;height:111"/>
            <v:oval id="_x0000_s1682" style="position:absolute;left:6670;top:3273;width:125;height:111"/>
            <v:oval id="_x0000_s1683" style="position:absolute;left:6064;top:3366;width:126;height:111"/>
            <v:oval id="_x0000_s1684" style="position:absolute;left:5418;top:3325;width:125;height:112"/>
            <v:oval id="_x0000_s1685" style="position:absolute;left:3738;top:3267;width:125;height:112"/>
            <v:oval id="_x0000_s1686" style="position:absolute;left:4315;top:3278;width:124;height:112"/>
            <v:oval id="_x0000_s1687" style="position:absolute;left:4863;top:3284;width:126;height:113"/>
            <v:shape id="_x0000_s1688" type="#_x0000_t5" style="position:absolute;left:4852;top:3330;width:110;height:108"/>
            <v:shape id="_x0000_s1689" type="#_x0000_t5" style="position:absolute;left:5407;top:3364;width:108;height:108"/>
            <v:shape id="_x0000_s1690" type="#_x0000_t5" style="position:absolute;left:6075;top:3249;width:110;height:109"/>
            <v:shape id="_x0000_s1691" type="#_x0000_t5" style="position:absolute;left:6684;top:3364;width:108;height:109"/>
            <v:shape id="_x0000_s1692" type="#_x0000_t5" style="position:absolute;left:7347;top:3293;width:108;height:110"/>
            <v:shape id="_x0000_s1693" type="#_x0000_t5" style="position:absolute;left:3797;top:3267;width:109;height:107"/>
            <v:shape id="_x0000_s1694" type="#_x0000_t5" style="position:absolute;left:4333;top:3306;width:108;height:108"/>
            <v:shape id="_x0000_s1695" type="#_x0000_t202" style="position:absolute;left:6957;top:2999;width:392;height:289" filled="f" stroked="f">
              <v:textbox>
                <w:txbxContent>
                  <w:p w:rsidR="00C27E9C" w:rsidRPr="00F2268F" w:rsidRDefault="00C27E9C" w:rsidP="00F2268F">
                    <w:pPr>
                      <w:rPr>
                        <w:sz w:val="22"/>
                        <w:szCs w:val="22"/>
                      </w:rPr>
                    </w:pPr>
                    <w:r w:rsidRPr="00F2268F">
                      <w:rPr>
                        <w:sz w:val="22"/>
                        <w:szCs w:val="22"/>
                      </w:rPr>
                      <w:t>1</w:t>
                    </w:r>
                  </w:p>
                </w:txbxContent>
              </v:textbox>
            </v:shape>
            <v:shape id="_x0000_s1696" type="#_x0000_t202" style="position:absolute;left:6964;top:3496;width:416;height:358" filled="f" stroked="f">
              <v:textbox>
                <w:txbxContent>
                  <w:p w:rsidR="00C27E9C" w:rsidRPr="00F2268F" w:rsidRDefault="00C27E9C" w:rsidP="00F2268F">
                    <w:pPr>
                      <w:rPr>
                        <w:sz w:val="22"/>
                        <w:szCs w:val="22"/>
                      </w:rPr>
                    </w:pPr>
                    <w:r w:rsidRPr="00F2268F">
                      <w:rPr>
                        <w:sz w:val="22"/>
                        <w:szCs w:val="22"/>
                      </w:rPr>
                      <w:t>2</w:t>
                    </w:r>
                  </w:p>
                </w:txbxContent>
              </v:textbox>
            </v:shape>
            <v:shape id="_x0000_s1697" type="#_x0000_t202" style="position:absolute;left:6968;top:3923;width:358;height:323" filled="f" stroked="f">
              <v:textbox>
                <w:txbxContent>
                  <w:p w:rsidR="00C27E9C" w:rsidRPr="00F2268F" w:rsidRDefault="00C27E9C" w:rsidP="00F2268F">
                    <w:pPr>
                      <w:rPr>
                        <w:sz w:val="22"/>
                        <w:szCs w:val="22"/>
                      </w:rPr>
                    </w:pPr>
                    <w:r w:rsidRPr="00F2268F">
                      <w:rPr>
                        <w:sz w:val="22"/>
                        <w:szCs w:val="22"/>
                      </w:rPr>
                      <w:t>3</w:t>
                    </w:r>
                  </w:p>
                </w:txbxContent>
              </v:textbox>
            </v:shape>
          </v:group>
        </w:pict>
      </w: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664FC7">
      <w:pPr>
        <w:ind w:firstLine="709"/>
        <w:jc w:val="both"/>
        <w:rPr>
          <w:sz w:val="24"/>
          <w:szCs w:val="24"/>
          <w:lang w:val="ru-RU"/>
        </w:rPr>
      </w:pPr>
    </w:p>
    <w:p w:rsidR="00C27E9C" w:rsidRDefault="00C27E9C" w:rsidP="00F2268F">
      <w:pPr>
        <w:ind w:left="1134" w:right="1134"/>
        <w:jc w:val="both"/>
        <w:rPr>
          <w:sz w:val="24"/>
          <w:szCs w:val="24"/>
          <w:lang w:val="ru-RU"/>
        </w:rPr>
      </w:pPr>
      <w:r w:rsidRPr="00F2268F">
        <w:rPr>
          <w:sz w:val="24"/>
          <w:szCs w:val="24"/>
          <w:lang w:val="ru-RU"/>
        </w:rPr>
        <w:t xml:space="preserve">Рис.11. Осевое распределение гармонических составляющих электромагнитного поля высокочастотного факельного разряда, горящего в воздухе. </w:t>
      </w:r>
      <w:r w:rsidRPr="00C14009">
        <w:rPr>
          <w:sz w:val="24"/>
          <w:szCs w:val="24"/>
          <w:lang w:val="ru-RU"/>
        </w:rPr>
        <w:t>1 – 22,8 МГц, 45,6 МГц; 2 – 68,4 МГц; 3 – 91,2 МГц.</w:t>
      </w:r>
    </w:p>
    <w:p w:rsidR="00C27E9C" w:rsidRPr="002449F5" w:rsidRDefault="00C27E9C" w:rsidP="00F2268F">
      <w:pPr>
        <w:ind w:left="1134" w:right="1134"/>
        <w:jc w:val="both"/>
        <w:rPr>
          <w:sz w:val="24"/>
          <w:szCs w:val="24"/>
          <w:lang w:val="ru-RU"/>
        </w:rPr>
      </w:pPr>
    </w:p>
    <w:p w:rsidR="00C27E9C" w:rsidRPr="002449F5" w:rsidRDefault="00C27E9C" w:rsidP="002449F5">
      <w:pPr>
        <w:ind w:firstLine="709"/>
        <w:jc w:val="both"/>
        <w:rPr>
          <w:sz w:val="24"/>
          <w:szCs w:val="24"/>
          <w:lang w:val="ru-RU"/>
        </w:rPr>
      </w:pPr>
      <w:r>
        <w:rPr>
          <w:sz w:val="24"/>
          <w:szCs w:val="24"/>
          <w:lang w:val="ru-RU"/>
        </w:rPr>
        <w:t xml:space="preserve">Нами проводились также измерения осевого распределения амплитуд гармоник электрического поля ВЧ факельного разряда, горящего в аргоне. В результате этих измерений было установлено отсутствие затухания первых трёх гармоник радиальной компоненты </w:t>
      </w:r>
      <w:r w:rsidRPr="002449F5">
        <w:rPr>
          <w:sz w:val="24"/>
          <w:szCs w:val="24"/>
          <w:lang w:val="ru-RU"/>
        </w:rPr>
        <w:t>электрического поля вдоль оси разряда.</w:t>
      </w:r>
    </w:p>
    <w:p w:rsidR="00C27E9C" w:rsidRDefault="00C27E9C" w:rsidP="00700E21">
      <w:pPr>
        <w:ind w:firstLine="709"/>
        <w:jc w:val="both"/>
        <w:rPr>
          <w:sz w:val="24"/>
          <w:szCs w:val="24"/>
          <w:lang w:val="ru-RU"/>
        </w:rPr>
      </w:pPr>
      <w:r w:rsidRPr="002449F5">
        <w:rPr>
          <w:sz w:val="24"/>
          <w:szCs w:val="24"/>
          <w:lang w:val="ru-RU"/>
        </w:rPr>
        <w:t>Таким образом, результаты проведённых измерений позволяют утверждать, что в определённом диапазоне частот, вблизи основной частоты горения разряда, коэффициент затухания электромагнитного поля почти не изменяется. Особенно данный эффект выражен в случае факельного разряда, горящего в среде аргона.</w:t>
      </w:r>
    </w:p>
    <w:p w:rsidR="00C27E9C" w:rsidRDefault="00C27E9C" w:rsidP="00700E21">
      <w:pPr>
        <w:ind w:firstLine="709"/>
        <w:jc w:val="both"/>
        <w:rPr>
          <w:sz w:val="24"/>
          <w:szCs w:val="24"/>
          <w:lang w:val="ru-RU"/>
        </w:rPr>
      </w:pPr>
      <w:r w:rsidRPr="00700E21">
        <w:rPr>
          <w:sz w:val="24"/>
          <w:szCs w:val="24"/>
          <w:lang w:val="ru-RU"/>
        </w:rPr>
        <w:t>Проведём оценку характерных частот плазмы факельного разряда, горящего в возду</w:t>
      </w:r>
      <w:r>
        <w:rPr>
          <w:sz w:val="24"/>
          <w:szCs w:val="24"/>
          <w:lang w:val="ru-RU"/>
        </w:rPr>
        <w:t>хе и аргоне. По данным работы [1</w:t>
      </w:r>
      <w:r w:rsidRPr="005E5F96">
        <w:rPr>
          <w:sz w:val="24"/>
          <w:szCs w:val="24"/>
          <w:lang w:val="ru-RU"/>
        </w:rPr>
        <w:t>5</w:t>
      </w:r>
      <w:r w:rsidRPr="00700E21">
        <w:rPr>
          <w:sz w:val="24"/>
          <w:szCs w:val="24"/>
          <w:lang w:val="ru-RU"/>
        </w:rPr>
        <w:t xml:space="preserve">] концентрация электронов в воздушной плазме факельного разряда, горящего при атмосферном давлении, составляет </w:t>
      </w:r>
      <w:r>
        <w:rPr>
          <w:sz w:val="24"/>
          <w:szCs w:val="24"/>
        </w:rPr>
        <w:t>n</w:t>
      </w:r>
      <w:r w:rsidRPr="00C14009">
        <w:rPr>
          <w:rFonts w:ascii="Arial" w:hAnsi="Arial" w:cs="Arial"/>
          <w:sz w:val="24"/>
          <w:szCs w:val="24"/>
          <w:vertAlign w:val="subscript"/>
        </w:rPr>
        <w:t>e</w:t>
      </w:r>
      <w:r w:rsidRPr="00700E21">
        <w:rPr>
          <w:sz w:val="24"/>
          <w:szCs w:val="24"/>
          <w:lang w:val="ru-RU"/>
        </w:rPr>
        <w:t xml:space="preserve"> ~10</w:t>
      </w:r>
      <w:r w:rsidRPr="00700E21">
        <w:rPr>
          <w:sz w:val="24"/>
          <w:szCs w:val="24"/>
          <w:vertAlign w:val="superscript"/>
          <w:lang w:val="ru-RU"/>
        </w:rPr>
        <w:t>18</w:t>
      </w:r>
      <w:r w:rsidRPr="00700E21">
        <w:rPr>
          <w:sz w:val="24"/>
          <w:szCs w:val="24"/>
          <w:lang w:val="ru-RU"/>
        </w:rPr>
        <w:t>м</w:t>
      </w:r>
      <w:r w:rsidRPr="00700E21">
        <w:rPr>
          <w:sz w:val="24"/>
          <w:szCs w:val="24"/>
          <w:vertAlign w:val="superscript"/>
          <w:lang w:val="ru-RU"/>
        </w:rPr>
        <w:t xml:space="preserve"> -3</w:t>
      </w:r>
      <w:r>
        <w:rPr>
          <w:sz w:val="24"/>
          <w:szCs w:val="24"/>
          <w:lang w:val="ru-RU"/>
        </w:rPr>
        <w:t>. В работе [1</w:t>
      </w:r>
      <w:r w:rsidRPr="005E5F96">
        <w:rPr>
          <w:sz w:val="24"/>
          <w:szCs w:val="24"/>
          <w:lang w:val="ru-RU"/>
        </w:rPr>
        <w:t>6</w:t>
      </w:r>
      <w:r w:rsidRPr="00700E21">
        <w:rPr>
          <w:sz w:val="24"/>
          <w:szCs w:val="24"/>
          <w:lang w:val="ru-RU"/>
        </w:rPr>
        <w:t xml:space="preserve">] концентрация электронов в плазме факельного разряда, горящего в аргоне, </w:t>
      </w:r>
      <w:r w:rsidRPr="00C14009">
        <w:rPr>
          <w:sz w:val="24"/>
          <w:szCs w:val="24"/>
          <w:lang w:val="ru-RU"/>
        </w:rPr>
        <w:t xml:space="preserve">непосредственно над срезом высокочастотного электрода, оценивается как </w:t>
      </w:r>
      <w:r w:rsidRPr="00C14009">
        <w:rPr>
          <w:sz w:val="24"/>
          <w:szCs w:val="24"/>
        </w:rPr>
        <w:t>n</w:t>
      </w:r>
      <w:r w:rsidRPr="00C14009">
        <w:rPr>
          <w:sz w:val="24"/>
          <w:szCs w:val="24"/>
          <w:vertAlign w:val="subscript"/>
        </w:rPr>
        <w:t>e</w:t>
      </w:r>
      <w:r w:rsidRPr="00C14009">
        <w:rPr>
          <w:sz w:val="24"/>
          <w:szCs w:val="24"/>
          <w:lang w:val="ru-RU"/>
        </w:rPr>
        <w:t xml:space="preserve"> ~10</w:t>
      </w:r>
      <w:r w:rsidRPr="00C14009">
        <w:rPr>
          <w:sz w:val="24"/>
          <w:szCs w:val="24"/>
          <w:vertAlign w:val="superscript"/>
          <w:lang w:val="ru-RU"/>
        </w:rPr>
        <w:t>20</w:t>
      </w:r>
      <w:r w:rsidRPr="00C14009">
        <w:rPr>
          <w:sz w:val="24"/>
          <w:szCs w:val="24"/>
          <w:lang w:val="ru-RU"/>
        </w:rPr>
        <w:t xml:space="preserve"> м </w:t>
      </w:r>
      <w:r w:rsidRPr="00C14009">
        <w:rPr>
          <w:sz w:val="24"/>
          <w:szCs w:val="24"/>
          <w:vertAlign w:val="superscript"/>
          <w:lang w:val="ru-RU"/>
        </w:rPr>
        <w:t>-3</w:t>
      </w:r>
      <w:r w:rsidRPr="00C14009">
        <w:rPr>
          <w:sz w:val="24"/>
          <w:szCs w:val="24"/>
          <w:lang w:val="ru-RU"/>
        </w:rPr>
        <w:t xml:space="preserve">. Соответственно, электронная и ионная плазменные частоты для воздушной плазмы будут составлять: </w:t>
      </w:r>
      <w:r>
        <w:rPr>
          <w:sz w:val="24"/>
          <w:szCs w:val="24"/>
        </w:rPr>
        <w:t>ν</w:t>
      </w:r>
      <w:r>
        <w:rPr>
          <w:rFonts w:ascii="Arial" w:hAnsi="Arial" w:cs="Arial"/>
          <w:sz w:val="24"/>
          <w:szCs w:val="24"/>
          <w:vertAlign w:val="subscript"/>
        </w:rPr>
        <w:t>e</w:t>
      </w:r>
      <w:r w:rsidRPr="00C14009">
        <w:rPr>
          <w:sz w:val="24"/>
          <w:szCs w:val="24"/>
          <w:lang w:val="ru-RU"/>
        </w:rPr>
        <w:t xml:space="preserve">~9 ГГц; </w:t>
      </w:r>
      <w:r>
        <w:rPr>
          <w:sz w:val="24"/>
          <w:szCs w:val="24"/>
        </w:rPr>
        <w:t>ν</w:t>
      </w:r>
      <w:r>
        <w:rPr>
          <w:rFonts w:ascii="Arial" w:hAnsi="Arial" w:cs="Arial"/>
          <w:sz w:val="24"/>
          <w:szCs w:val="24"/>
          <w:vertAlign w:val="subscript"/>
        </w:rPr>
        <w:t>i</w:t>
      </w:r>
      <w:r w:rsidRPr="00C14009">
        <w:rPr>
          <w:sz w:val="24"/>
          <w:szCs w:val="24"/>
          <w:lang w:val="ru-RU"/>
        </w:rPr>
        <w:t xml:space="preserve"> ~40 МГц. Для аргоновой плазмы факельного разряда:</w:t>
      </w:r>
      <w:r w:rsidRPr="00B1776D">
        <w:rPr>
          <w:sz w:val="24"/>
          <w:szCs w:val="24"/>
          <w:lang w:val="ru-RU"/>
        </w:rPr>
        <w:t xml:space="preserve"> </w:t>
      </w:r>
      <w:r>
        <w:rPr>
          <w:sz w:val="24"/>
          <w:szCs w:val="24"/>
        </w:rPr>
        <w:t>ν</w:t>
      </w:r>
      <w:r>
        <w:rPr>
          <w:rFonts w:ascii="Arial" w:hAnsi="Arial" w:cs="Arial"/>
          <w:sz w:val="24"/>
          <w:szCs w:val="24"/>
          <w:vertAlign w:val="subscript"/>
        </w:rPr>
        <w:t>e</w:t>
      </w:r>
      <w:r w:rsidRPr="00C14009">
        <w:rPr>
          <w:sz w:val="24"/>
          <w:szCs w:val="24"/>
          <w:lang w:val="ru-RU"/>
        </w:rPr>
        <w:t xml:space="preserve"> ~90 ГГц; </w:t>
      </w:r>
      <w:r>
        <w:rPr>
          <w:sz w:val="24"/>
          <w:szCs w:val="24"/>
        </w:rPr>
        <w:t>ν</w:t>
      </w:r>
      <w:r>
        <w:rPr>
          <w:rFonts w:ascii="Arial" w:hAnsi="Arial" w:cs="Arial"/>
          <w:sz w:val="24"/>
          <w:szCs w:val="24"/>
          <w:vertAlign w:val="subscript"/>
        </w:rPr>
        <w:t>i</w:t>
      </w:r>
      <w:r>
        <w:rPr>
          <w:sz w:val="24"/>
          <w:szCs w:val="24"/>
          <w:lang w:val="ru-RU"/>
        </w:rPr>
        <w:t xml:space="preserve"> ~330 МГц</w:t>
      </w:r>
      <w:r w:rsidRPr="00B1776D">
        <w:rPr>
          <w:sz w:val="24"/>
          <w:szCs w:val="24"/>
          <w:lang w:val="ru-RU"/>
        </w:rPr>
        <w:t xml:space="preserve">. </w:t>
      </w:r>
      <w:r>
        <w:rPr>
          <w:sz w:val="24"/>
          <w:szCs w:val="24"/>
          <w:lang w:val="ru-RU"/>
        </w:rPr>
        <w:t>Следовательно, частота измеряемых гармоник электромагнитного поля  разряда значительно меньше электронной плазменной частоты, что соответствует условию параметрической раскачке плазменных колебаний. Таким образом, можно предположить, что для ВЧ факельного разряда характерно присутствие параметрического резонанса между внешним электромагнитным полем и собственными колебаниями плазмы разряда.</w:t>
      </w:r>
    </w:p>
    <w:p w:rsidR="00C27E9C" w:rsidRPr="00C14009" w:rsidRDefault="00C27E9C" w:rsidP="00700E21">
      <w:pPr>
        <w:ind w:firstLine="709"/>
        <w:jc w:val="both"/>
        <w:rPr>
          <w:sz w:val="24"/>
          <w:szCs w:val="24"/>
          <w:lang w:val="ru-RU"/>
        </w:rPr>
      </w:pPr>
      <w:r>
        <w:rPr>
          <w:sz w:val="24"/>
          <w:szCs w:val="24"/>
          <w:lang w:val="ru-RU"/>
        </w:rPr>
        <w:t>Рассмотренная нами выше новая электродинамическая модель разряда учитывает отражение электромагнитной волны в конце канала разряда. Эта модель более точно описывает наблюдаемые экспериментальные факты и может быть использована как в научных целях, так и при проектировании плазмотронов и плазмохимических реакторов на основе ВЧ факельного разряда. В тоже время, обнаруженные нами нелинейные электродинамические эффекты требуют дальнейшей доработки этой модели.</w:t>
      </w:r>
    </w:p>
    <w:p w:rsidR="00C27E9C" w:rsidRDefault="00C27E9C" w:rsidP="00F2268F">
      <w:pPr>
        <w:jc w:val="both"/>
        <w:rPr>
          <w:sz w:val="24"/>
          <w:szCs w:val="24"/>
          <w:lang w:val="ru-RU"/>
        </w:rPr>
      </w:pPr>
    </w:p>
    <w:p w:rsidR="00C27E9C" w:rsidRDefault="00C27E9C" w:rsidP="003A356F">
      <w:pPr>
        <w:jc w:val="center"/>
        <w:rPr>
          <w:b/>
          <w:sz w:val="24"/>
          <w:szCs w:val="24"/>
          <w:lang w:val="ru-RU"/>
        </w:rPr>
      </w:pPr>
      <w:r>
        <w:rPr>
          <w:b/>
          <w:sz w:val="24"/>
          <w:szCs w:val="24"/>
          <w:lang w:val="ru-RU"/>
        </w:rPr>
        <w:t>Литература</w:t>
      </w:r>
    </w:p>
    <w:p w:rsidR="00C27E9C" w:rsidRDefault="00C27E9C" w:rsidP="003A356F">
      <w:pPr>
        <w:jc w:val="center"/>
        <w:rPr>
          <w:b/>
          <w:sz w:val="24"/>
          <w:szCs w:val="24"/>
          <w:lang w:val="ru-RU"/>
        </w:rPr>
      </w:pPr>
    </w:p>
    <w:p w:rsidR="00C27E9C" w:rsidRDefault="00C27E9C" w:rsidP="003A356F">
      <w:pPr>
        <w:pStyle w:val="-"/>
        <w:ind w:left="0" w:firstLine="0"/>
        <w:rPr>
          <w:sz w:val="24"/>
          <w:szCs w:val="24"/>
        </w:rPr>
      </w:pPr>
      <w:r w:rsidRPr="00056E60">
        <w:rPr>
          <w:sz w:val="24"/>
          <w:szCs w:val="24"/>
        </w:rPr>
        <w:t>[</w:t>
      </w:r>
      <w:r w:rsidRPr="003A356F">
        <w:rPr>
          <w:sz w:val="24"/>
          <w:szCs w:val="24"/>
        </w:rPr>
        <w:t>1</w:t>
      </w:r>
      <w:r w:rsidRPr="00056E60">
        <w:rPr>
          <w:sz w:val="24"/>
          <w:szCs w:val="24"/>
        </w:rPr>
        <w:t>]</w:t>
      </w:r>
      <w:r w:rsidRPr="003A356F">
        <w:rPr>
          <w:sz w:val="24"/>
          <w:szCs w:val="24"/>
        </w:rPr>
        <w:t xml:space="preserve"> </w:t>
      </w:r>
      <w:r w:rsidRPr="003A356F">
        <w:rPr>
          <w:rStyle w:val="-0"/>
          <w:spacing w:val="0"/>
          <w:sz w:val="24"/>
          <w:szCs w:val="24"/>
        </w:rPr>
        <w:t>Физика</w:t>
      </w:r>
      <w:r w:rsidRPr="003A356F">
        <w:rPr>
          <w:sz w:val="24"/>
          <w:szCs w:val="24"/>
        </w:rPr>
        <w:t xml:space="preserve"> и техника низкотемпературной плазмы / Под ред. С.В. Дресвина. М.: Атомиздат, 1972.-352 с.</w:t>
      </w:r>
    </w:p>
    <w:p w:rsidR="00C27E9C" w:rsidRPr="003A356F" w:rsidRDefault="00C27E9C" w:rsidP="003A356F">
      <w:pPr>
        <w:pStyle w:val="-"/>
        <w:ind w:left="0" w:firstLine="0"/>
        <w:rPr>
          <w:sz w:val="24"/>
          <w:szCs w:val="24"/>
        </w:rPr>
      </w:pPr>
      <w:r w:rsidRPr="00056E60">
        <w:rPr>
          <w:sz w:val="24"/>
          <w:szCs w:val="24"/>
        </w:rPr>
        <w:t>[</w:t>
      </w:r>
      <w:r w:rsidRPr="003A356F">
        <w:rPr>
          <w:sz w:val="24"/>
          <w:szCs w:val="24"/>
        </w:rPr>
        <w:t>2</w:t>
      </w:r>
      <w:r w:rsidRPr="00056E60">
        <w:rPr>
          <w:sz w:val="24"/>
          <w:szCs w:val="24"/>
        </w:rPr>
        <w:t>]</w:t>
      </w:r>
      <w:r w:rsidRPr="003A356F">
        <w:rPr>
          <w:sz w:val="24"/>
          <w:szCs w:val="24"/>
        </w:rPr>
        <w:t xml:space="preserve"> </w:t>
      </w:r>
      <w:r w:rsidRPr="003A356F">
        <w:rPr>
          <w:rStyle w:val="-0"/>
          <w:spacing w:val="0"/>
          <w:sz w:val="24"/>
          <w:szCs w:val="24"/>
        </w:rPr>
        <w:t>Сорокин Л.М</w:t>
      </w:r>
      <w:r w:rsidRPr="003A356F">
        <w:rPr>
          <w:sz w:val="24"/>
          <w:szCs w:val="24"/>
        </w:rPr>
        <w:t>. // Теория электрической дуги. - Новосибирск: Наука, 1977. Т. 46.− Вып. 4.− С. 15−26.</w:t>
      </w:r>
    </w:p>
    <w:p w:rsidR="00C27E9C" w:rsidRDefault="00C27E9C" w:rsidP="003A356F">
      <w:pPr>
        <w:pStyle w:val="-"/>
        <w:ind w:left="0" w:firstLine="0"/>
        <w:rPr>
          <w:sz w:val="24"/>
          <w:szCs w:val="24"/>
        </w:rPr>
      </w:pPr>
      <w:r w:rsidRPr="00056E60">
        <w:rPr>
          <w:sz w:val="24"/>
          <w:szCs w:val="24"/>
        </w:rPr>
        <w:t>[</w:t>
      </w:r>
      <w:r>
        <w:rPr>
          <w:sz w:val="24"/>
          <w:szCs w:val="24"/>
        </w:rPr>
        <w:t>3</w:t>
      </w:r>
      <w:r w:rsidRPr="00056E60">
        <w:rPr>
          <w:sz w:val="24"/>
          <w:szCs w:val="24"/>
        </w:rPr>
        <w:t>]</w:t>
      </w:r>
      <w:r w:rsidRPr="003A356F">
        <w:rPr>
          <w:sz w:val="24"/>
          <w:szCs w:val="24"/>
        </w:rPr>
        <w:t xml:space="preserve"> </w:t>
      </w:r>
      <w:r w:rsidRPr="003A356F">
        <w:rPr>
          <w:rStyle w:val="-0"/>
          <w:spacing w:val="0"/>
          <w:sz w:val="24"/>
          <w:szCs w:val="24"/>
        </w:rPr>
        <w:t>Русанов В.Д., Фридман А.А</w:t>
      </w:r>
      <w:r w:rsidRPr="003A356F">
        <w:rPr>
          <w:sz w:val="24"/>
          <w:szCs w:val="24"/>
        </w:rPr>
        <w:t>. Физика химически активной плазмы. - М.: Наука, 1984. − 416 с.</w:t>
      </w:r>
    </w:p>
    <w:p w:rsidR="00C27E9C" w:rsidRPr="005A705D" w:rsidRDefault="00C27E9C" w:rsidP="003A356F">
      <w:pPr>
        <w:pStyle w:val="-"/>
        <w:ind w:left="0" w:firstLine="0"/>
        <w:rPr>
          <w:sz w:val="24"/>
          <w:szCs w:val="24"/>
        </w:rPr>
      </w:pPr>
      <w:r w:rsidRPr="00056E60">
        <w:rPr>
          <w:sz w:val="24"/>
          <w:szCs w:val="24"/>
        </w:rPr>
        <w:t>[</w:t>
      </w:r>
      <w:r>
        <w:rPr>
          <w:sz w:val="24"/>
          <w:szCs w:val="24"/>
        </w:rPr>
        <w:t>4</w:t>
      </w:r>
      <w:r w:rsidRPr="00056E60">
        <w:rPr>
          <w:sz w:val="24"/>
          <w:szCs w:val="24"/>
        </w:rPr>
        <w:t>] Зилитинкевич С.И. // Телеграфия и телефония без проводов. – 1928. - № 9.-с. 212.</w:t>
      </w:r>
    </w:p>
    <w:p w:rsidR="00C27E9C" w:rsidRPr="00000001" w:rsidRDefault="00C27E9C" w:rsidP="003A356F">
      <w:pPr>
        <w:pStyle w:val="-"/>
        <w:ind w:left="0" w:firstLine="0"/>
        <w:rPr>
          <w:sz w:val="24"/>
          <w:szCs w:val="24"/>
        </w:rPr>
      </w:pPr>
      <w:r w:rsidRPr="00226696">
        <w:rPr>
          <w:sz w:val="24"/>
          <w:szCs w:val="24"/>
        </w:rPr>
        <w:t xml:space="preserve">[5] </w:t>
      </w:r>
      <w:r>
        <w:rPr>
          <w:sz w:val="24"/>
          <w:szCs w:val="24"/>
        </w:rPr>
        <w:t>Тихомиров И.А. и др. // Физика и химия обработки материалов. – 1984. - №5. – с. 42-46.</w:t>
      </w:r>
    </w:p>
    <w:p w:rsidR="00C27E9C" w:rsidRPr="00DB2AD3" w:rsidRDefault="00C27E9C" w:rsidP="003A356F">
      <w:pPr>
        <w:pStyle w:val="-"/>
        <w:ind w:left="0" w:firstLine="0"/>
        <w:rPr>
          <w:sz w:val="24"/>
          <w:szCs w:val="24"/>
        </w:rPr>
      </w:pPr>
      <w:r w:rsidRPr="00DB2AD3">
        <w:rPr>
          <w:sz w:val="24"/>
          <w:szCs w:val="24"/>
        </w:rPr>
        <w:t xml:space="preserve">[6] </w:t>
      </w:r>
      <w:r>
        <w:rPr>
          <w:sz w:val="24"/>
          <w:szCs w:val="24"/>
        </w:rPr>
        <w:t>Тихомиров И.А., Власов В.А., Луценко Ю.Ю. Физика и электрофизика высокочастотного факельного разряда и плазмотроны на его основе. – М.: Энергоатомиздат, 2002. – 196с.</w:t>
      </w:r>
    </w:p>
    <w:p w:rsidR="00C27E9C" w:rsidRDefault="00C27E9C" w:rsidP="003A356F">
      <w:pPr>
        <w:pStyle w:val="-"/>
        <w:ind w:left="0" w:firstLine="0"/>
        <w:rPr>
          <w:sz w:val="24"/>
          <w:szCs w:val="24"/>
        </w:rPr>
      </w:pPr>
      <w:r>
        <w:rPr>
          <w:sz w:val="24"/>
          <w:szCs w:val="24"/>
        </w:rPr>
        <w:t>[</w:t>
      </w:r>
      <w:r w:rsidRPr="00DB2AD3">
        <w:rPr>
          <w:sz w:val="24"/>
          <w:szCs w:val="24"/>
        </w:rPr>
        <w:t>7</w:t>
      </w:r>
      <w:r w:rsidRPr="002976A2">
        <w:rPr>
          <w:sz w:val="24"/>
          <w:szCs w:val="24"/>
        </w:rPr>
        <w:t xml:space="preserve">] </w:t>
      </w:r>
      <w:r>
        <w:rPr>
          <w:sz w:val="24"/>
          <w:szCs w:val="24"/>
        </w:rPr>
        <w:t xml:space="preserve">Тихомиров И.А., Романов Б.П. / Труды </w:t>
      </w:r>
      <w:r>
        <w:rPr>
          <w:sz w:val="24"/>
          <w:szCs w:val="24"/>
          <w:lang w:val="en-US"/>
        </w:rPr>
        <w:t>VIII</w:t>
      </w:r>
      <w:r w:rsidRPr="002976A2">
        <w:rPr>
          <w:sz w:val="24"/>
          <w:szCs w:val="24"/>
        </w:rPr>
        <w:t xml:space="preserve"> </w:t>
      </w:r>
      <w:r>
        <w:rPr>
          <w:sz w:val="24"/>
          <w:szCs w:val="24"/>
        </w:rPr>
        <w:t>Всесоюзн. конф. по физике газового разряда. – Рязань: РГРТА, 1996. – с.123-125.</w:t>
      </w:r>
    </w:p>
    <w:p w:rsidR="00C27E9C" w:rsidRDefault="00C27E9C" w:rsidP="003A356F">
      <w:pPr>
        <w:pStyle w:val="-"/>
        <w:ind w:left="0" w:firstLine="0"/>
        <w:rPr>
          <w:sz w:val="24"/>
          <w:szCs w:val="24"/>
        </w:rPr>
      </w:pPr>
      <w:r>
        <w:rPr>
          <w:sz w:val="24"/>
          <w:szCs w:val="24"/>
        </w:rPr>
        <w:t>[</w:t>
      </w:r>
      <w:r w:rsidRPr="00DB2AD3">
        <w:rPr>
          <w:sz w:val="24"/>
          <w:szCs w:val="24"/>
        </w:rPr>
        <w:t>8</w:t>
      </w:r>
      <w:r w:rsidRPr="002976A2">
        <w:rPr>
          <w:sz w:val="24"/>
          <w:szCs w:val="24"/>
        </w:rPr>
        <w:t xml:space="preserve">] </w:t>
      </w:r>
      <w:r>
        <w:rPr>
          <w:sz w:val="24"/>
          <w:szCs w:val="24"/>
        </w:rPr>
        <w:t>Каренгин А.Г. // Известия Вузов.</w:t>
      </w:r>
      <w:r w:rsidRPr="005C3A59">
        <w:rPr>
          <w:sz w:val="24"/>
          <w:szCs w:val="24"/>
        </w:rPr>
        <w:t xml:space="preserve"> </w:t>
      </w:r>
      <w:r>
        <w:rPr>
          <w:sz w:val="24"/>
          <w:szCs w:val="24"/>
        </w:rPr>
        <w:t>Физика. – 2004. - №12. – с.52-55.</w:t>
      </w:r>
    </w:p>
    <w:p w:rsidR="00C27E9C" w:rsidRDefault="00C27E9C" w:rsidP="003A356F">
      <w:pPr>
        <w:pStyle w:val="-"/>
        <w:ind w:left="0" w:firstLine="0"/>
        <w:rPr>
          <w:sz w:val="24"/>
          <w:szCs w:val="24"/>
        </w:rPr>
      </w:pPr>
      <w:r>
        <w:rPr>
          <w:sz w:val="24"/>
          <w:szCs w:val="24"/>
        </w:rPr>
        <w:t>[</w:t>
      </w:r>
      <w:r w:rsidRPr="00DB2AD3">
        <w:rPr>
          <w:sz w:val="24"/>
          <w:szCs w:val="24"/>
        </w:rPr>
        <w:t>9</w:t>
      </w:r>
      <w:r w:rsidRPr="00103576">
        <w:rPr>
          <w:sz w:val="24"/>
          <w:szCs w:val="24"/>
        </w:rPr>
        <w:t xml:space="preserve">] </w:t>
      </w:r>
      <w:r>
        <w:rPr>
          <w:sz w:val="24"/>
          <w:szCs w:val="24"/>
        </w:rPr>
        <w:t>Качанов А.В., Трехов Е.С., Фетисов Е.П. // ЖТФ. – 1970. - №11. – с.340-345.</w:t>
      </w:r>
    </w:p>
    <w:p w:rsidR="00C27E9C" w:rsidRPr="00391D32" w:rsidRDefault="00C27E9C" w:rsidP="00391D32">
      <w:pPr>
        <w:pStyle w:val="-"/>
        <w:ind w:left="0" w:firstLine="0"/>
        <w:rPr>
          <w:sz w:val="24"/>
          <w:szCs w:val="24"/>
        </w:rPr>
      </w:pPr>
      <w:r>
        <w:rPr>
          <w:sz w:val="24"/>
          <w:szCs w:val="24"/>
        </w:rPr>
        <w:t>[</w:t>
      </w:r>
      <w:r w:rsidRPr="00000001">
        <w:rPr>
          <w:sz w:val="24"/>
          <w:szCs w:val="24"/>
        </w:rPr>
        <w:t>10</w:t>
      </w:r>
      <w:r>
        <w:rPr>
          <w:sz w:val="24"/>
          <w:szCs w:val="24"/>
        </w:rPr>
        <w:t>]</w:t>
      </w:r>
      <w:r w:rsidRPr="005A705D">
        <w:rPr>
          <w:sz w:val="24"/>
          <w:szCs w:val="24"/>
        </w:rPr>
        <w:t xml:space="preserve"> </w:t>
      </w:r>
      <w:r>
        <w:rPr>
          <w:sz w:val="24"/>
          <w:szCs w:val="24"/>
        </w:rPr>
        <w:t xml:space="preserve">Качанов А.В. / Тез. </w:t>
      </w:r>
      <w:r>
        <w:rPr>
          <w:sz w:val="24"/>
          <w:szCs w:val="24"/>
          <w:lang w:val="en-US"/>
        </w:rPr>
        <w:t>VIII</w:t>
      </w:r>
      <w:r w:rsidRPr="00103576">
        <w:rPr>
          <w:sz w:val="24"/>
          <w:szCs w:val="24"/>
        </w:rPr>
        <w:t xml:space="preserve"> </w:t>
      </w:r>
      <w:r>
        <w:rPr>
          <w:sz w:val="24"/>
          <w:szCs w:val="24"/>
        </w:rPr>
        <w:t>Всесоюзн. Конф. по генераторам н/т плазмы. –</w:t>
      </w:r>
      <w:r w:rsidRPr="00391D32">
        <w:rPr>
          <w:sz w:val="24"/>
          <w:szCs w:val="24"/>
        </w:rPr>
        <w:t>Новосибирск,1980. – с.107-110.</w:t>
      </w:r>
    </w:p>
    <w:p w:rsidR="00C27E9C" w:rsidRPr="00000001" w:rsidRDefault="00C27E9C" w:rsidP="00391D32">
      <w:pPr>
        <w:jc w:val="both"/>
        <w:rPr>
          <w:sz w:val="24"/>
          <w:szCs w:val="24"/>
          <w:lang w:val="ru-RU"/>
        </w:rPr>
      </w:pPr>
      <w:r>
        <w:rPr>
          <w:sz w:val="24"/>
          <w:szCs w:val="24"/>
          <w:lang w:val="ru-RU"/>
        </w:rPr>
        <w:t>[1</w:t>
      </w:r>
      <w:r w:rsidRPr="00DB2AD3">
        <w:rPr>
          <w:sz w:val="24"/>
          <w:szCs w:val="24"/>
          <w:lang w:val="ru-RU"/>
        </w:rPr>
        <w:t>1</w:t>
      </w:r>
      <w:r w:rsidRPr="00391D32">
        <w:rPr>
          <w:sz w:val="24"/>
          <w:szCs w:val="24"/>
          <w:lang w:val="ru-RU"/>
        </w:rPr>
        <w:t xml:space="preserve">] Хальясте А.Я. // Тез. докл. </w:t>
      </w:r>
      <w:r w:rsidRPr="00391D32">
        <w:rPr>
          <w:sz w:val="24"/>
          <w:szCs w:val="24"/>
        </w:rPr>
        <w:t>IV</w:t>
      </w:r>
      <w:r w:rsidRPr="00391D32">
        <w:rPr>
          <w:sz w:val="24"/>
          <w:szCs w:val="24"/>
          <w:lang w:val="ru-RU"/>
        </w:rPr>
        <w:t xml:space="preserve"> Всесоюз. конф. по физике газового разряда.</w:t>
      </w:r>
      <w:r>
        <w:rPr>
          <w:sz w:val="24"/>
          <w:szCs w:val="24"/>
          <w:lang w:val="ru-RU"/>
        </w:rPr>
        <w:t xml:space="preserve"> ‒ Махачкала, 1988. Часть 1. ‒ с.135 – 136</w:t>
      </w:r>
      <w:r w:rsidRPr="00000001">
        <w:rPr>
          <w:sz w:val="24"/>
          <w:szCs w:val="24"/>
          <w:lang w:val="ru-RU"/>
        </w:rPr>
        <w:t>.</w:t>
      </w:r>
    </w:p>
    <w:p w:rsidR="00C27E9C" w:rsidRPr="00000001" w:rsidRDefault="00C27E9C" w:rsidP="00391D32">
      <w:pPr>
        <w:pStyle w:val="-"/>
        <w:ind w:left="0" w:firstLine="0"/>
        <w:rPr>
          <w:sz w:val="24"/>
          <w:szCs w:val="24"/>
        </w:rPr>
      </w:pPr>
      <w:r w:rsidRPr="0048706D">
        <w:rPr>
          <w:sz w:val="24"/>
          <w:szCs w:val="24"/>
        </w:rPr>
        <w:t xml:space="preserve">[12] </w:t>
      </w:r>
      <w:r>
        <w:rPr>
          <w:sz w:val="24"/>
          <w:szCs w:val="24"/>
        </w:rPr>
        <w:t>Власов В.А., Тихомиров И.А., Луценко Ю.Ю. // Теплофизика и аэромеханика. – 2006. - №1. – с.147-151.</w:t>
      </w:r>
    </w:p>
    <w:p w:rsidR="00C27E9C" w:rsidRPr="00C66CD8" w:rsidRDefault="00C27E9C" w:rsidP="00391D32">
      <w:pPr>
        <w:pStyle w:val="-"/>
        <w:ind w:left="0" w:firstLine="0"/>
        <w:rPr>
          <w:sz w:val="24"/>
          <w:szCs w:val="24"/>
        </w:rPr>
      </w:pPr>
      <w:r>
        <w:rPr>
          <w:sz w:val="24"/>
          <w:szCs w:val="24"/>
        </w:rPr>
        <w:t>[1</w:t>
      </w:r>
      <w:r w:rsidRPr="00000001">
        <w:rPr>
          <w:sz w:val="24"/>
          <w:szCs w:val="24"/>
        </w:rPr>
        <w:t>3</w:t>
      </w:r>
      <w:r w:rsidRPr="00391D32">
        <w:rPr>
          <w:sz w:val="24"/>
          <w:szCs w:val="24"/>
        </w:rPr>
        <w:t xml:space="preserve">] </w:t>
      </w:r>
      <w:r w:rsidRPr="00391D32">
        <w:rPr>
          <w:rStyle w:val="-0"/>
          <w:spacing w:val="0"/>
          <w:sz w:val="24"/>
          <w:szCs w:val="24"/>
        </w:rPr>
        <w:t>Стрэттон Д.</w:t>
      </w:r>
      <w:r w:rsidRPr="00391D32">
        <w:rPr>
          <w:sz w:val="24"/>
          <w:szCs w:val="24"/>
        </w:rPr>
        <w:t xml:space="preserve"> Теория электромагнитизма. −М.; − Л.: Гостехиздат. − 1948. − 548 с.</w:t>
      </w:r>
    </w:p>
    <w:p w:rsidR="00C27E9C" w:rsidRPr="00A720E8" w:rsidRDefault="00C27E9C" w:rsidP="00391D32">
      <w:pPr>
        <w:pStyle w:val="-"/>
        <w:ind w:left="0" w:firstLine="0"/>
        <w:rPr>
          <w:sz w:val="24"/>
          <w:szCs w:val="24"/>
        </w:rPr>
      </w:pPr>
      <w:r w:rsidRPr="00A720E8">
        <w:rPr>
          <w:sz w:val="24"/>
          <w:szCs w:val="24"/>
        </w:rPr>
        <w:t>[1</w:t>
      </w:r>
      <w:r w:rsidRPr="005E5F96">
        <w:rPr>
          <w:sz w:val="24"/>
          <w:szCs w:val="24"/>
        </w:rPr>
        <w:t>4</w:t>
      </w:r>
      <w:r w:rsidRPr="00A720E8">
        <w:rPr>
          <w:sz w:val="24"/>
          <w:szCs w:val="24"/>
        </w:rPr>
        <w:t xml:space="preserve">] </w:t>
      </w:r>
      <w:r>
        <w:rPr>
          <w:sz w:val="24"/>
          <w:szCs w:val="24"/>
        </w:rPr>
        <w:t>Луценко Ю.Ю., Власов В.А., Тихомиров И.А. // Письма в ЖТФ. – 2006. – т.32. – Вып.9. – с. 23 -27.</w:t>
      </w:r>
    </w:p>
    <w:p w:rsidR="00C27E9C" w:rsidRPr="005C3A59" w:rsidRDefault="00C27E9C" w:rsidP="005C3A59">
      <w:pPr>
        <w:rPr>
          <w:sz w:val="24"/>
          <w:szCs w:val="24"/>
          <w:lang w:val="ru-RU"/>
        </w:rPr>
      </w:pPr>
      <w:r>
        <w:rPr>
          <w:sz w:val="24"/>
          <w:szCs w:val="24"/>
          <w:lang w:val="ru-RU"/>
        </w:rPr>
        <w:t>[1</w:t>
      </w:r>
      <w:r w:rsidRPr="005E5F96">
        <w:rPr>
          <w:sz w:val="24"/>
          <w:szCs w:val="24"/>
          <w:lang w:val="ru-RU"/>
        </w:rPr>
        <w:t>5</w:t>
      </w:r>
      <w:r w:rsidRPr="005C3A59">
        <w:rPr>
          <w:sz w:val="24"/>
          <w:szCs w:val="24"/>
          <w:lang w:val="ru-RU"/>
        </w:rPr>
        <w:t xml:space="preserve">] Аппаратура и методы исследований плазмы ВЧ разрядов и их практическое применение </w:t>
      </w:r>
      <w:r>
        <w:rPr>
          <w:sz w:val="24"/>
          <w:szCs w:val="24"/>
          <w:lang w:val="ru-RU"/>
        </w:rPr>
        <w:t>/</w:t>
      </w:r>
      <w:r w:rsidRPr="005C3A59">
        <w:rPr>
          <w:sz w:val="24"/>
          <w:szCs w:val="24"/>
          <w:lang w:val="ru-RU"/>
        </w:rPr>
        <w:t>/  Под ред. Тихомирова И.А., - Томск, Изд-во ТГУ, 1976, - с.64</w:t>
      </w:r>
    </w:p>
    <w:p w:rsidR="00C27E9C" w:rsidRPr="00000001" w:rsidRDefault="00C27E9C" w:rsidP="005C3A59">
      <w:pPr>
        <w:spacing w:line="480" w:lineRule="auto"/>
        <w:jc w:val="both"/>
        <w:rPr>
          <w:sz w:val="24"/>
          <w:szCs w:val="24"/>
          <w:lang w:val="ru-RU"/>
        </w:rPr>
      </w:pPr>
      <w:r>
        <w:rPr>
          <w:sz w:val="24"/>
          <w:szCs w:val="24"/>
        </w:rPr>
        <w:t>[16</w:t>
      </w:r>
      <w:r w:rsidRPr="005C3A59">
        <w:rPr>
          <w:sz w:val="24"/>
          <w:szCs w:val="24"/>
        </w:rPr>
        <w:t>] Janca J. // Czech. J. Phys. Sec.B.</w:t>
      </w:r>
      <w:r w:rsidRPr="005A705D">
        <w:rPr>
          <w:sz w:val="24"/>
          <w:szCs w:val="24"/>
        </w:rPr>
        <w:t xml:space="preserve"> </w:t>
      </w:r>
      <w:r>
        <w:rPr>
          <w:sz w:val="24"/>
          <w:szCs w:val="24"/>
        </w:rPr>
        <w:t>‒</w:t>
      </w:r>
      <w:r w:rsidRPr="005C3A59">
        <w:rPr>
          <w:sz w:val="24"/>
          <w:szCs w:val="24"/>
        </w:rPr>
        <w:t xml:space="preserve"> 1967.</w:t>
      </w:r>
      <w:r w:rsidRPr="005A705D">
        <w:rPr>
          <w:sz w:val="24"/>
          <w:szCs w:val="24"/>
        </w:rPr>
        <w:t xml:space="preserve"> </w:t>
      </w:r>
      <w:r w:rsidRPr="00DB2AD3">
        <w:rPr>
          <w:sz w:val="24"/>
          <w:szCs w:val="24"/>
          <w:lang w:val="ru-RU"/>
        </w:rPr>
        <w:t>‒  №9. ‒</w:t>
      </w:r>
      <w:r>
        <w:rPr>
          <w:sz w:val="24"/>
          <w:szCs w:val="24"/>
          <w:lang w:val="ru-RU"/>
        </w:rPr>
        <w:t xml:space="preserve"> </w:t>
      </w:r>
      <w:r w:rsidRPr="005C3A59">
        <w:rPr>
          <w:sz w:val="24"/>
          <w:szCs w:val="24"/>
        </w:rPr>
        <w:t>p</w:t>
      </w:r>
      <w:r w:rsidRPr="00DB2AD3">
        <w:rPr>
          <w:sz w:val="24"/>
          <w:szCs w:val="24"/>
          <w:lang w:val="ru-RU"/>
        </w:rPr>
        <w:t>.780 – 785.</w:t>
      </w: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000001" w:rsidRDefault="00C27E9C" w:rsidP="005C3A59">
      <w:pPr>
        <w:spacing w:line="480" w:lineRule="auto"/>
        <w:jc w:val="both"/>
        <w:rPr>
          <w:sz w:val="24"/>
          <w:szCs w:val="24"/>
          <w:lang w:val="ru-RU"/>
        </w:rPr>
      </w:pPr>
    </w:p>
    <w:p w:rsidR="00C27E9C" w:rsidRPr="00DB2AD3" w:rsidRDefault="00C27E9C" w:rsidP="00391D32">
      <w:pPr>
        <w:jc w:val="both"/>
        <w:rPr>
          <w:sz w:val="24"/>
          <w:szCs w:val="24"/>
          <w:lang w:val="ru-RU"/>
        </w:rPr>
      </w:pPr>
    </w:p>
    <w:p w:rsidR="00C27E9C" w:rsidRPr="00DB2AD3" w:rsidRDefault="00C27E9C" w:rsidP="00391D32">
      <w:pPr>
        <w:pStyle w:val="-"/>
        <w:ind w:left="0" w:firstLine="0"/>
        <w:rPr>
          <w:sz w:val="24"/>
          <w:szCs w:val="24"/>
        </w:rPr>
      </w:pPr>
    </w:p>
    <w:p w:rsidR="00C27E9C" w:rsidRPr="00DB2AD3" w:rsidRDefault="00C27E9C" w:rsidP="003A356F">
      <w:pPr>
        <w:pStyle w:val="-"/>
        <w:ind w:left="0" w:firstLine="0"/>
        <w:rPr>
          <w:sz w:val="24"/>
          <w:szCs w:val="24"/>
        </w:rPr>
      </w:pPr>
    </w:p>
    <w:p w:rsidR="00C27E9C" w:rsidRPr="009B53E1" w:rsidRDefault="00C27E9C" w:rsidP="00B61327">
      <w:pPr>
        <w:rPr>
          <w:sz w:val="22"/>
          <w:szCs w:val="22"/>
          <w:lang w:val="ru-RU"/>
        </w:rPr>
      </w:pPr>
      <w:r w:rsidRPr="009B53E1">
        <w:rPr>
          <w:sz w:val="22"/>
          <w:szCs w:val="22"/>
          <w:lang w:val="ru-RU"/>
        </w:rPr>
        <w:t>УДК 533.9.</w:t>
      </w:r>
    </w:p>
    <w:p w:rsidR="00C27E9C" w:rsidRPr="009B53E1" w:rsidRDefault="00C27E9C" w:rsidP="00B61327">
      <w:pPr>
        <w:jc w:val="center"/>
        <w:rPr>
          <w:sz w:val="22"/>
          <w:szCs w:val="22"/>
          <w:lang w:val="ru-RU"/>
        </w:rPr>
      </w:pPr>
      <w:r w:rsidRPr="009B53E1">
        <w:rPr>
          <w:sz w:val="22"/>
          <w:szCs w:val="22"/>
          <w:lang w:val="ru-RU"/>
        </w:rPr>
        <w:t>ИССЛЕДОВАНИЕ ПО ФИЗИКЕ И ЭЛЕКТРОФИЗИКЕ ВЫСОКОЧАСТОТНОГО ФАКЕЛЬНОГО РАЗРЯДА И ПЛАЗМОТРОНОВ НА ЕГО ОСНОВЕ</w:t>
      </w:r>
    </w:p>
    <w:p w:rsidR="00C27E9C" w:rsidRPr="009B53E1" w:rsidRDefault="00C27E9C" w:rsidP="00B61327">
      <w:pPr>
        <w:jc w:val="center"/>
        <w:rPr>
          <w:sz w:val="22"/>
          <w:szCs w:val="22"/>
          <w:lang w:val="ru-RU"/>
        </w:rPr>
      </w:pPr>
      <w:r w:rsidRPr="009B53E1">
        <w:rPr>
          <w:sz w:val="22"/>
          <w:szCs w:val="22"/>
          <w:lang w:val="ru-RU"/>
        </w:rPr>
        <w:t>В.А. Власов, Ю.Ю. Луценко</w:t>
      </w:r>
    </w:p>
    <w:p w:rsidR="00C27E9C" w:rsidRPr="009B53E1" w:rsidRDefault="00C27E9C" w:rsidP="00B61327">
      <w:pPr>
        <w:jc w:val="center"/>
        <w:rPr>
          <w:sz w:val="22"/>
          <w:szCs w:val="22"/>
          <w:lang w:val="ru-RU"/>
        </w:rPr>
      </w:pPr>
    </w:p>
    <w:p w:rsidR="00C27E9C" w:rsidRPr="005A705D" w:rsidRDefault="00C27E9C" w:rsidP="00B61327">
      <w:pPr>
        <w:ind w:left="567" w:right="567"/>
        <w:jc w:val="both"/>
        <w:rPr>
          <w:i/>
          <w:sz w:val="22"/>
          <w:szCs w:val="22"/>
          <w:lang w:val="ru-RU"/>
        </w:rPr>
      </w:pPr>
      <w:r w:rsidRPr="009B53E1">
        <w:rPr>
          <w:i/>
          <w:sz w:val="22"/>
          <w:szCs w:val="22"/>
          <w:lang w:val="ru-RU"/>
        </w:rPr>
        <w:t>Приведены результаты исслед</w:t>
      </w:r>
      <w:r>
        <w:rPr>
          <w:i/>
          <w:sz w:val="22"/>
          <w:szCs w:val="22"/>
          <w:lang w:val="ru-RU"/>
        </w:rPr>
        <w:t>ований по физике и электрофизике</w:t>
      </w:r>
      <w:r w:rsidRPr="009B53E1">
        <w:rPr>
          <w:i/>
          <w:sz w:val="22"/>
          <w:szCs w:val="22"/>
          <w:lang w:val="ru-RU"/>
        </w:rPr>
        <w:t xml:space="preserve"> высокочастотно</w:t>
      </w:r>
      <w:r>
        <w:rPr>
          <w:i/>
          <w:sz w:val="22"/>
          <w:szCs w:val="22"/>
          <w:lang w:val="ru-RU"/>
        </w:rPr>
        <w:t>го факельного разряда, специфике</w:t>
      </w:r>
      <w:r w:rsidRPr="009B53E1">
        <w:rPr>
          <w:i/>
          <w:sz w:val="22"/>
          <w:szCs w:val="22"/>
          <w:lang w:val="ru-RU"/>
        </w:rPr>
        <w:t xml:space="preserve"> плазмотронов на основе этого разряда. Предложена модель разряда с учётом отражённой в конце канала разряда электромагнитной волны. Развиты принципы по конструированию более эффективных высокочастотных факельных плазмотронов различного назначения.</w:t>
      </w:r>
    </w:p>
    <w:p w:rsidR="00C27E9C" w:rsidRPr="005A705D" w:rsidRDefault="00C27E9C" w:rsidP="00B61327">
      <w:pPr>
        <w:ind w:left="567" w:right="567"/>
        <w:jc w:val="both"/>
        <w:rPr>
          <w:i/>
          <w:sz w:val="22"/>
          <w:szCs w:val="22"/>
          <w:lang w:val="ru-RU"/>
        </w:rPr>
      </w:pPr>
    </w:p>
    <w:p w:rsidR="00C27E9C" w:rsidRDefault="00C27E9C" w:rsidP="00B61327">
      <w:pPr>
        <w:ind w:left="567" w:right="567"/>
        <w:jc w:val="both"/>
        <w:rPr>
          <w:i/>
          <w:sz w:val="22"/>
          <w:szCs w:val="22"/>
        </w:rPr>
      </w:pPr>
      <w:r w:rsidRPr="009B53E1">
        <w:rPr>
          <w:i/>
          <w:sz w:val="22"/>
          <w:szCs w:val="22"/>
        </w:rPr>
        <w:t>The results of research of physics and electrophysics of high frequency torch discharge and of specific character of plasmatrons based on this discharge are presented. A model of discharge taking into account the electromagnetic wave reflected at the end of the discharge channel is suggested. Principles of constructing more efficient high-frequency torch plasmatrons used for different purposes are developed.</w:t>
      </w:r>
    </w:p>
    <w:p w:rsidR="00C27E9C" w:rsidRDefault="00C27E9C" w:rsidP="00B61327">
      <w:pPr>
        <w:ind w:left="567" w:right="567"/>
        <w:jc w:val="both"/>
        <w:rPr>
          <w:i/>
          <w:sz w:val="22"/>
          <w:szCs w:val="22"/>
        </w:rPr>
      </w:pPr>
    </w:p>
    <w:p w:rsidR="00C27E9C" w:rsidRDefault="00C27E9C" w:rsidP="00B61327">
      <w:pPr>
        <w:ind w:left="567" w:right="567"/>
        <w:jc w:val="both"/>
        <w:rPr>
          <w:sz w:val="22"/>
          <w:szCs w:val="22"/>
          <w:lang w:val="ru-RU"/>
        </w:rPr>
      </w:pPr>
      <w:r>
        <w:rPr>
          <w:sz w:val="22"/>
          <w:szCs w:val="22"/>
        </w:rPr>
        <w:t xml:space="preserve">10 </w:t>
      </w:r>
      <w:r>
        <w:rPr>
          <w:sz w:val="22"/>
          <w:szCs w:val="22"/>
          <w:lang w:val="ru-RU"/>
        </w:rPr>
        <w:t>страниц</w:t>
      </w:r>
    </w:p>
    <w:p w:rsidR="00C27E9C" w:rsidRDefault="00C27E9C" w:rsidP="00B61327">
      <w:pPr>
        <w:ind w:left="567" w:right="567"/>
        <w:jc w:val="both"/>
        <w:rPr>
          <w:sz w:val="22"/>
          <w:szCs w:val="22"/>
          <w:lang w:val="ru-RU"/>
        </w:rPr>
      </w:pPr>
      <w:r>
        <w:rPr>
          <w:sz w:val="22"/>
          <w:szCs w:val="22"/>
          <w:lang w:val="ru-RU"/>
        </w:rPr>
        <w:t>11 рисунков</w:t>
      </w:r>
    </w:p>
    <w:p w:rsidR="00C27E9C" w:rsidRPr="00F43ED9" w:rsidRDefault="00C27E9C" w:rsidP="00B61327">
      <w:pPr>
        <w:ind w:left="567" w:right="567"/>
        <w:jc w:val="both"/>
        <w:rPr>
          <w:sz w:val="22"/>
          <w:szCs w:val="22"/>
          <w:lang w:val="ru-RU"/>
        </w:rPr>
      </w:pPr>
      <w:r>
        <w:rPr>
          <w:sz w:val="22"/>
          <w:szCs w:val="22"/>
          <w:lang w:val="ru-RU"/>
        </w:rPr>
        <w:t>16 библиографических наименований</w:t>
      </w:r>
    </w:p>
    <w:p w:rsidR="00C27E9C" w:rsidRPr="009B53E1" w:rsidRDefault="00C27E9C" w:rsidP="00B61327">
      <w:pPr>
        <w:ind w:left="567" w:right="567"/>
        <w:jc w:val="both"/>
        <w:rPr>
          <w:i/>
          <w:sz w:val="22"/>
          <w:szCs w:val="22"/>
        </w:rPr>
      </w:pPr>
    </w:p>
    <w:p w:rsidR="00C27E9C" w:rsidRPr="00B61327" w:rsidRDefault="00C27E9C" w:rsidP="003A356F">
      <w:pPr>
        <w:jc w:val="both"/>
        <w:rPr>
          <w:sz w:val="24"/>
          <w:szCs w:val="24"/>
        </w:rPr>
      </w:pPr>
    </w:p>
    <w:p w:rsidR="00C27E9C" w:rsidRPr="00B61327" w:rsidRDefault="00C27E9C" w:rsidP="00F2268F">
      <w:pPr>
        <w:jc w:val="both"/>
        <w:rPr>
          <w:sz w:val="24"/>
          <w:szCs w:val="24"/>
        </w:rPr>
      </w:pPr>
    </w:p>
    <w:p w:rsidR="00C27E9C" w:rsidRPr="00B61327" w:rsidRDefault="00C27E9C" w:rsidP="00F2268F">
      <w:pPr>
        <w:ind w:firstLine="709"/>
        <w:jc w:val="both"/>
        <w:rPr>
          <w:sz w:val="24"/>
          <w:szCs w:val="24"/>
        </w:rPr>
      </w:pPr>
    </w:p>
    <w:sectPr w:rsidR="00C27E9C" w:rsidRPr="00B61327" w:rsidSect="009B53E1">
      <w:footerReference w:type="default" r:id="rId29"/>
      <w:pgSz w:w="11906" w:h="16838"/>
      <w:pgMar w:top="1701" w:right="1247" w:bottom="1985" w:left="1247" w:header="709" w:footer="1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E9C" w:rsidRDefault="00C27E9C" w:rsidP="009B53E1">
      <w:r>
        <w:separator/>
      </w:r>
    </w:p>
  </w:endnote>
  <w:endnote w:type="continuationSeparator" w:id="1">
    <w:p w:rsidR="00C27E9C" w:rsidRDefault="00C27E9C" w:rsidP="009B5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9C" w:rsidRDefault="00C27E9C">
    <w:pPr>
      <w:pStyle w:val="Footer"/>
      <w:jc w:val="center"/>
    </w:pPr>
    <w:fldSimple w:instr=" PAGE   \* MERGEFORMAT ">
      <w:r>
        <w:rPr>
          <w:noProof/>
        </w:rPr>
        <w:t>1</w:t>
      </w:r>
    </w:fldSimple>
  </w:p>
  <w:p w:rsidR="00C27E9C" w:rsidRDefault="00C27E9C" w:rsidP="009B53E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E9C" w:rsidRDefault="00C27E9C" w:rsidP="009B53E1">
      <w:r>
        <w:separator/>
      </w:r>
    </w:p>
  </w:footnote>
  <w:footnote w:type="continuationSeparator" w:id="1">
    <w:p w:rsidR="00C27E9C" w:rsidRDefault="00C27E9C" w:rsidP="009B53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6378E"/>
    <w:multiLevelType w:val="hybridMultilevel"/>
    <w:tmpl w:val="644AF7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1247BB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2550242"/>
    <w:multiLevelType w:val="hybridMultilevel"/>
    <w:tmpl w:val="AAECBCC8"/>
    <w:lvl w:ilvl="0" w:tplc="96B074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CB15C91"/>
    <w:multiLevelType w:val="singleLevel"/>
    <w:tmpl w:val="E6421DD6"/>
    <w:lvl w:ilvl="0">
      <w:start w:val="1"/>
      <w:numFmt w:val="decimal"/>
      <w:lvlText w:val="%1."/>
      <w:legacy w:legacy="1" w:legacySpace="113" w:legacyIndent="340"/>
      <w:lvlJc w:val="right"/>
      <w:pPr>
        <w:ind w:left="340" w:hanging="340"/>
      </w:pPr>
      <w:rPr>
        <w:rFonts w:ascii="Times New Roman" w:hAnsi="Times New Roman" w:cs="Times New Roman" w:hint="default"/>
        <w:b w:val="0"/>
        <w:i w:val="0"/>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583"/>
    <w:rsid w:val="00000001"/>
    <w:rsid w:val="00056E60"/>
    <w:rsid w:val="000867E8"/>
    <w:rsid w:val="000C1BD8"/>
    <w:rsid w:val="000D04FD"/>
    <w:rsid w:val="000D7368"/>
    <w:rsid w:val="000F75C7"/>
    <w:rsid w:val="00103576"/>
    <w:rsid w:val="0017500D"/>
    <w:rsid w:val="00182CC2"/>
    <w:rsid w:val="001A2F61"/>
    <w:rsid w:val="001A571F"/>
    <w:rsid w:val="001D157C"/>
    <w:rsid w:val="001D5583"/>
    <w:rsid w:val="001E61A6"/>
    <w:rsid w:val="00215AB2"/>
    <w:rsid w:val="00217694"/>
    <w:rsid w:val="00226696"/>
    <w:rsid w:val="002449F5"/>
    <w:rsid w:val="00251C24"/>
    <w:rsid w:val="00252DD5"/>
    <w:rsid w:val="002976A2"/>
    <w:rsid w:val="002A5E3A"/>
    <w:rsid w:val="002E144D"/>
    <w:rsid w:val="003101D3"/>
    <w:rsid w:val="00330E78"/>
    <w:rsid w:val="00361C96"/>
    <w:rsid w:val="00391D32"/>
    <w:rsid w:val="003A356F"/>
    <w:rsid w:val="003B0D20"/>
    <w:rsid w:val="003B3D9B"/>
    <w:rsid w:val="003B4D1F"/>
    <w:rsid w:val="003F277E"/>
    <w:rsid w:val="003F3549"/>
    <w:rsid w:val="003F4CEC"/>
    <w:rsid w:val="00403700"/>
    <w:rsid w:val="00463010"/>
    <w:rsid w:val="00481BB1"/>
    <w:rsid w:val="0048706D"/>
    <w:rsid w:val="00495FD6"/>
    <w:rsid w:val="004B32FD"/>
    <w:rsid w:val="00511724"/>
    <w:rsid w:val="005165B5"/>
    <w:rsid w:val="00516664"/>
    <w:rsid w:val="0052474B"/>
    <w:rsid w:val="00532401"/>
    <w:rsid w:val="00541EA8"/>
    <w:rsid w:val="00546659"/>
    <w:rsid w:val="00564B8E"/>
    <w:rsid w:val="00581EFB"/>
    <w:rsid w:val="00584F2E"/>
    <w:rsid w:val="0058590F"/>
    <w:rsid w:val="005A436C"/>
    <w:rsid w:val="005A705D"/>
    <w:rsid w:val="005B413B"/>
    <w:rsid w:val="005B53AC"/>
    <w:rsid w:val="005C3A59"/>
    <w:rsid w:val="005E35ED"/>
    <w:rsid w:val="005E5F96"/>
    <w:rsid w:val="005F1279"/>
    <w:rsid w:val="006062E6"/>
    <w:rsid w:val="00632781"/>
    <w:rsid w:val="006469CE"/>
    <w:rsid w:val="006579D7"/>
    <w:rsid w:val="006617D8"/>
    <w:rsid w:val="00664FC7"/>
    <w:rsid w:val="00667957"/>
    <w:rsid w:val="0067572C"/>
    <w:rsid w:val="006810CF"/>
    <w:rsid w:val="006B137D"/>
    <w:rsid w:val="006C0050"/>
    <w:rsid w:val="006C5F4A"/>
    <w:rsid w:val="006E3E1B"/>
    <w:rsid w:val="006E5B14"/>
    <w:rsid w:val="00700E21"/>
    <w:rsid w:val="00707E83"/>
    <w:rsid w:val="00710374"/>
    <w:rsid w:val="007214CB"/>
    <w:rsid w:val="00724DAE"/>
    <w:rsid w:val="007353B1"/>
    <w:rsid w:val="00761C2E"/>
    <w:rsid w:val="00761D92"/>
    <w:rsid w:val="007918D4"/>
    <w:rsid w:val="00807099"/>
    <w:rsid w:val="00816150"/>
    <w:rsid w:val="008219FE"/>
    <w:rsid w:val="00825D56"/>
    <w:rsid w:val="00837A2B"/>
    <w:rsid w:val="008564FF"/>
    <w:rsid w:val="00873542"/>
    <w:rsid w:val="00887FA8"/>
    <w:rsid w:val="008B0A8B"/>
    <w:rsid w:val="008B6896"/>
    <w:rsid w:val="008D34A9"/>
    <w:rsid w:val="008F1196"/>
    <w:rsid w:val="00920CEB"/>
    <w:rsid w:val="009462D1"/>
    <w:rsid w:val="00946678"/>
    <w:rsid w:val="00946E7C"/>
    <w:rsid w:val="00951AB6"/>
    <w:rsid w:val="00953B10"/>
    <w:rsid w:val="009658C8"/>
    <w:rsid w:val="009A4AC6"/>
    <w:rsid w:val="009B53E1"/>
    <w:rsid w:val="009F3B05"/>
    <w:rsid w:val="00A2149C"/>
    <w:rsid w:val="00A6155F"/>
    <w:rsid w:val="00A720E8"/>
    <w:rsid w:val="00A81B03"/>
    <w:rsid w:val="00A8544C"/>
    <w:rsid w:val="00AA0249"/>
    <w:rsid w:val="00AD2A9F"/>
    <w:rsid w:val="00B1776D"/>
    <w:rsid w:val="00B25774"/>
    <w:rsid w:val="00B51982"/>
    <w:rsid w:val="00B61327"/>
    <w:rsid w:val="00B74C55"/>
    <w:rsid w:val="00B810CE"/>
    <w:rsid w:val="00B82216"/>
    <w:rsid w:val="00B83CF4"/>
    <w:rsid w:val="00B83F88"/>
    <w:rsid w:val="00BB0C99"/>
    <w:rsid w:val="00BF4D0E"/>
    <w:rsid w:val="00C14009"/>
    <w:rsid w:val="00C22928"/>
    <w:rsid w:val="00C27E9C"/>
    <w:rsid w:val="00C3721E"/>
    <w:rsid w:val="00C40790"/>
    <w:rsid w:val="00C44B8F"/>
    <w:rsid w:val="00C54A2A"/>
    <w:rsid w:val="00C66CD8"/>
    <w:rsid w:val="00C75C7E"/>
    <w:rsid w:val="00C80EAE"/>
    <w:rsid w:val="00CB39FA"/>
    <w:rsid w:val="00CD1A31"/>
    <w:rsid w:val="00CD70C3"/>
    <w:rsid w:val="00CF1E06"/>
    <w:rsid w:val="00CF27F7"/>
    <w:rsid w:val="00D20C7D"/>
    <w:rsid w:val="00D61F5B"/>
    <w:rsid w:val="00D621DF"/>
    <w:rsid w:val="00D878CF"/>
    <w:rsid w:val="00D97D4D"/>
    <w:rsid w:val="00DA386D"/>
    <w:rsid w:val="00DB1FD7"/>
    <w:rsid w:val="00DB2288"/>
    <w:rsid w:val="00DB2AD3"/>
    <w:rsid w:val="00DF705D"/>
    <w:rsid w:val="00E26313"/>
    <w:rsid w:val="00E53A37"/>
    <w:rsid w:val="00E53BC3"/>
    <w:rsid w:val="00E56FF7"/>
    <w:rsid w:val="00E7622E"/>
    <w:rsid w:val="00E80424"/>
    <w:rsid w:val="00E95E48"/>
    <w:rsid w:val="00EB5927"/>
    <w:rsid w:val="00F2268F"/>
    <w:rsid w:val="00F24F1E"/>
    <w:rsid w:val="00F43ED9"/>
    <w:rsid w:val="00F669C8"/>
    <w:rsid w:val="00F847E9"/>
    <w:rsid w:val="00FA4082"/>
    <w:rsid w:val="00FA6BD4"/>
    <w:rsid w:val="00FD1E60"/>
    <w:rsid w:val="00FE4C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9F"/>
    <w:rPr>
      <w:rFonts w:ascii="Times New Roman" w:eastAsia="Times New Roman" w:hAnsi="Times New Roman"/>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21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21DF"/>
    <w:rPr>
      <w:rFonts w:ascii="Tahoma" w:hAnsi="Tahoma" w:cs="Tahoma"/>
      <w:sz w:val="16"/>
      <w:szCs w:val="16"/>
      <w:lang w:val="en-US" w:eastAsia="ru-RU"/>
    </w:rPr>
  </w:style>
  <w:style w:type="paragraph" w:styleId="BodyTextIndent">
    <w:name w:val="Body Text Indent"/>
    <w:basedOn w:val="Normal"/>
    <w:link w:val="BodyTextIndentChar"/>
    <w:uiPriority w:val="99"/>
    <w:rsid w:val="00953B10"/>
    <w:pPr>
      <w:spacing w:after="120"/>
      <w:ind w:left="283"/>
    </w:pPr>
    <w:rPr>
      <w:sz w:val="24"/>
      <w:szCs w:val="24"/>
      <w:lang w:val="ru-RU"/>
    </w:rPr>
  </w:style>
  <w:style w:type="character" w:customStyle="1" w:styleId="BodyTextIndentChar">
    <w:name w:val="Body Text Indent Char"/>
    <w:basedOn w:val="DefaultParagraphFont"/>
    <w:link w:val="BodyTextIndent"/>
    <w:uiPriority w:val="99"/>
    <w:locked/>
    <w:rsid w:val="00953B10"/>
    <w:rPr>
      <w:rFonts w:ascii="Times New Roman" w:hAnsi="Times New Roman" w:cs="Times New Roman"/>
      <w:sz w:val="24"/>
      <w:szCs w:val="24"/>
      <w:lang w:eastAsia="ru-RU"/>
    </w:rPr>
  </w:style>
  <w:style w:type="character" w:styleId="PlaceholderText">
    <w:name w:val="Placeholder Text"/>
    <w:basedOn w:val="DefaultParagraphFont"/>
    <w:uiPriority w:val="99"/>
    <w:semiHidden/>
    <w:rsid w:val="00A2149C"/>
    <w:rPr>
      <w:rFonts w:cs="Times New Roman"/>
      <w:color w:val="808080"/>
    </w:rPr>
  </w:style>
  <w:style w:type="paragraph" w:styleId="BodyText">
    <w:name w:val="Body Text"/>
    <w:basedOn w:val="Normal"/>
    <w:link w:val="BodyTextChar"/>
    <w:uiPriority w:val="99"/>
    <w:semiHidden/>
    <w:rsid w:val="006062E6"/>
    <w:pPr>
      <w:spacing w:after="120"/>
    </w:pPr>
  </w:style>
  <w:style w:type="character" w:customStyle="1" w:styleId="BodyTextChar">
    <w:name w:val="Body Text Char"/>
    <w:basedOn w:val="DefaultParagraphFont"/>
    <w:link w:val="BodyText"/>
    <w:uiPriority w:val="99"/>
    <w:semiHidden/>
    <w:locked/>
    <w:rsid w:val="006062E6"/>
    <w:rPr>
      <w:rFonts w:ascii="Times New Roman" w:hAnsi="Times New Roman" w:cs="Times New Roman"/>
      <w:sz w:val="20"/>
      <w:szCs w:val="20"/>
      <w:lang w:val="en-US" w:eastAsia="ru-RU"/>
    </w:rPr>
  </w:style>
  <w:style w:type="paragraph" w:styleId="ListParagraph">
    <w:name w:val="List Paragraph"/>
    <w:basedOn w:val="Normal"/>
    <w:uiPriority w:val="99"/>
    <w:qFormat/>
    <w:rsid w:val="003A356F"/>
    <w:pPr>
      <w:ind w:left="720"/>
      <w:contextualSpacing/>
    </w:pPr>
  </w:style>
  <w:style w:type="paragraph" w:customStyle="1" w:styleId="-">
    <w:name w:val="Лит-список"/>
    <w:basedOn w:val="Normal"/>
    <w:uiPriority w:val="99"/>
    <w:rsid w:val="003A356F"/>
    <w:pPr>
      <w:ind w:left="340" w:hanging="340"/>
      <w:jc w:val="both"/>
    </w:pPr>
    <w:rPr>
      <w:lang w:val="ru-RU"/>
    </w:rPr>
  </w:style>
  <w:style w:type="character" w:customStyle="1" w:styleId="-0">
    <w:name w:val="Лит-авторы"/>
    <w:basedOn w:val="DefaultParagraphFont"/>
    <w:uiPriority w:val="99"/>
    <w:rsid w:val="003A356F"/>
    <w:rPr>
      <w:rFonts w:cs="Times New Roman"/>
      <w:spacing w:val="40"/>
      <w:sz w:val="20"/>
    </w:rPr>
  </w:style>
  <w:style w:type="paragraph" w:styleId="Header">
    <w:name w:val="header"/>
    <w:basedOn w:val="Normal"/>
    <w:link w:val="HeaderChar"/>
    <w:uiPriority w:val="99"/>
    <w:semiHidden/>
    <w:rsid w:val="009B53E1"/>
    <w:pPr>
      <w:tabs>
        <w:tab w:val="center" w:pos="4677"/>
        <w:tab w:val="right" w:pos="9355"/>
      </w:tabs>
    </w:pPr>
  </w:style>
  <w:style w:type="character" w:customStyle="1" w:styleId="HeaderChar">
    <w:name w:val="Header Char"/>
    <w:basedOn w:val="DefaultParagraphFont"/>
    <w:link w:val="Header"/>
    <w:uiPriority w:val="99"/>
    <w:semiHidden/>
    <w:locked/>
    <w:rsid w:val="009B53E1"/>
    <w:rPr>
      <w:rFonts w:ascii="Times New Roman" w:hAnsi="Times New Roman" w:cs="Times New Roman"/>
      <w:sz w:val="20"/>
      <w:szCs w:val="20"/>
      <w:lang w:val="en-US" w:eastAsia="ru-RU"/>
    </w:rPr>
  </w:style>
  <w:style w:type="paragraph" w:styleId="Footer">
    <w:name w:val="footer"/>
    <w:basedOn w:val="Normal"/>
    <w:link w:val="FooterChar"/>
    <w:uiPriority w:val="99"/>
    <w:rsid w:val="009B53E1"/>
    <w:pPr>
      <w:tabs>
        <w:tab w:val="center" w:pos="4677"/>
        <w:tab w:val="right" w:pos="9355"/>
      </w:tabs>
    </w:pPr>
  </w:style>
  <w:style w:type="character" w:customStyle="1" w:styleId="FooterChar">
    <w:name w:val="Footer Char"/>
    <w:basedOn w:val="DefaultParagraphFont"/>
    <w:link w:val="Footer"/>
    <w:uiPriority w:val="99"/>
    <w:locked/>
    <w:rsid w:val="009B53E1"/>
    <w:rPr>
      <w:rFonts w:ascii="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1619946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image" Target="media/image19.png"/><Relationship Id="rId10" Type="http://schemas.openxmlformats.org/officeDocument/2006/relationships/image" Target="media/image4.emf"/><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3839</Words>
  <Characters>21884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533</dc:title>
  <dc:subject/>
  <dc:creator>Луценко</dc:creator>
  <cp:keywords/>
  <dc:description/>
  <cp:lastModifiedBy>Rustem</cp:lastModifiedBy>
  <cp:revision>2</cp:revision>
  <dcterms:created xsi:type="dcterms:W3CDTF">2011-03-14T07:00:00Z</dcterms:created>
  <dcterms:modified xsi:type="dcterms:W3CDTF">2011-03-14T07:00:00Z</dcterms:modified>
</cp:coreProperties>
</file>